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17AFFC49"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5B17E1" w:rsidRPr="00D505A7">
        <w:rPr>
          <w:rFonts w:cs="Arial"/>
          <w:sz w:val="22"/>
          <w:szCs w:val="22"/>
        </w:rPr>
        <w:t>1</w:t>
      </w:r>
      <w:r w:rsidR="00792474">
        <w:rPr>
          <w:rFonts w:cs="Arial"/>
          <w:sz w:val="22"/>
          <w:szCs w:val="22"/>
        </w:rPr>
        <w:t>1</w:t>
      </w:r>
      <w:r w:rsidR="00CD7552">
        <w:rPr>
          <w:rFonts w:cs="Arial"/>
          <w:sz w:val="22"/>
          <w:szCs w:val="22"/>
        </w:rPr>
        <w:t>6</w:t>
      </w:r>
      <w:r w:rsidR="008022E8">
        <w:rPr>
          <w:rFonts w:cs="Arial"/>
          <w:sz w:val="22"/>
          <w:szCs w:val="22"/>
        </w:rPr>
        <w:t>-bis</w:t>
      </w:r>
      <w:r>
        <w:rPr>
          <w:rFonts w:cs="Arial"/>
          <w:sz w:val="22"/>
          <w:szCs w:val="22"/>
        </w:rPr>
        <w:tab/>
        <w:t xml:space="preserve">                                </w:t>
      </w:r>
      <w:r w:rsidRPr="00C807FA">
        <w:rPr>
          <w:rFonts w:cs="Arial"/>
          <w:color w:val="000000" w:themeColor="text1"/>
          <w:sz w:val="22"/>
          <w:szCs w:val="22"/>
        </w:rPr>
        <w:t xml:space="preserve">           </w:t>
      </w:r>
      <w:r w:rsidR="008022E8" w:rsidRPr="008022E8">
        <w:rPr>
          <w:rFonts w:cs="Arial"/>
          <w:color w:val="000000" w:themeColor="text1"/>
          <w:sz w:val="22"/>
          <w:szCs w:val="22"/>
        </w:rPr>
        <w:t>R1-2402239</w:t>
      </w:r>
    </w:p>
    <w:p w14:paraId="0D4DCDAC" w14:textId="0222F4F9" w:rsidR="00D66729" w:rsidRPr="00652DA2" w:rsidRDefault="008022E8" w:rsidP="00D66729">
      <w:pPr>
        <w:pStyle w:val="a5"/>
        <w:tabs>
          <w:tab w:val="clear" w:pos="4536"/>
          <w:tab w:val="left" w:pos="1800"/>
        </w:tabs>
        <w:ind w:left="1800" w:hanging="1800"/>
        <w:rPr>
          <w:rFonts w:cs="Arial"/>
          <w:sz w:val="24"/>
        </w:rPr>
      </w:pPr>
      <w:r>
        <w:rPr>
          <w:rFonts w:cs="Arial"/>
          <w:bCs/>
          <w:sz w:val="24"/>
          <w:lang w:eastAsia="ja-JP"/>
        </w:rPr>
        <w:t>Changsha</w:t>
      </w:r>
      <w:r w:rsidR="00652DA2" w:rsidRPr="00652DA2">
        <w:rPr>
          <w:rFonts w:cs="Arial"/>
          <w:bCs/>
          <w:sz w:val="24"/>
          <w:lang w:eastAsia="ja-JP"/>
        </w:rPr>
        <w:t>,</w:t>
      </w:r>
      <w:r>
        <w:rPr>
          <w:rFonts w:cs="Arial"/>
          <w:bCs/>
          <w:sz w:val="24"/>
          <w:lang w:eastAsia="ja-JP"/>
        </w:rPr>
        <w:t xml:space="preserve"> Hunan Province, China, April</w:t>
      </w:r>
      <w:r w:rsidR="00652DA2" w:rsidRPr="00652DA2">
        <w:rPr>
          <w:rFonts w:cs="Arial"/>
          <w:bCs/>
          <w:sz w:val="24"/>
          <w:lang w:eastAsia="ja-JP"/>
        </w:rPr>
        <w:t xml:space="preserve"> </w:t>
      </w:r>
      <w:r>
        <w:rPr>
          <w:rFonts w:cs="Arial"/>
          <w:bCs/>
          <w:sz w:val="24"/>
          <w:lang w:eastAsia="ja-JP"/>
        </w:rPr>
        <w:t>15</w:t>
      </w:r>
      <w:r w:rsidR="00652DA2" w:rsidRPr="00652DA2">
        <w:rPr>
          <w:rFonts w:cs="Arial"/>
          <w:bCs/>
          <w:sz w:val="24"/>
          <w:vertAlign w:val="superscript"/>
          <w:lang w:eastAsia="ja-JP"/>
        </w:rPr>
        <w:t>th</w:t>
      </w:r>
      <w:r w:rsidR="00652DA2" w:rsidRPr="00652DA2">
        <w:rPr>
          <w:rFonts w:cs="Arial"/>
          <w:bCs/>
          <w:sz w:val="24"/>
          <w:lang w:eastAsia="ja-JP"/>
        </w:rPr>
        <w:t xml:space="preserve"> – </w:t>
      </w:r>
      <w:r>
        <w:rPr>
          <w:rFonts w:cs="Arial"/>
          <w:bCs/>
          <w:sz w:val="24"/>
          <w:lang w:eastAsia="ja-JP"/>
        </w:rPr>
        <w:t>19</w:t>
      </w:r>
      <w:r>
        <w:rPr>
          <w:rFonts w:cs="Arial"/>
          <w:bCs/>
          <w:sz w:val="24"/>
          <w:vertAlign w:val="superscript"/>
          <w:lang w:eastAsia="ja-JP"/>
        </w:rPr>
        <w:t>th</w:t>
      </w:r>
      <w:r w:rsidR="00652DA2" w:rsidRPr="00652DA2">
        <w:rPr>
          <w:rFonts w:cs="Arial"/>
          <w:bCs/>
          <w:sz w:val="24"/>
          <w:lang w:eastAsia="ja-JP"/>
        </w:rPr>
        <w:t>, 202</w:t>
      </w:r>
      <w:r w:rsidR="00CD7552">
        <w:rPr>
          <w:rFonts w:cs="Arial"/>
          <w:bCs/>
          <w:sz w:val="24"/>
          <w:lang w:eastAsia="ja-JP"/>
        </w:rPr>
        <w:t>4</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4477C9A1"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FD5D4B" w:rsidRPr="00FD5D4B">
        <w:rPr>
          <w:rFonts w:cs="Arial"/>
          <w:sz w:val="22"/>
          <w:szCs w:val="22"/>
        </w:rPr>
        <w:t>Discussion on Rel-19 SBFD operation</w:t>
      </w:r>
    </w:p>
    <w:p w14:paraId="336A83DD" w14:textId="32E2E14F"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80540">
        <w:rPr>
          <w:rFonts w:eastAsia="宋体" w:cs="Arial"/>
          <w:sz w:val="22"/>
          <w:szCs w:val="22"/>
          <w:lang w:eastAsia="zh-CN"/>
        </w:rPr>
        <w:t>9.</w:t>
      </w:r>
      <w:r w:rsidR="000D6966">
        <w:rPr>
          <w:rFonts w:eastAsia="宋体" w:cs="Arial"/>
          <w:sz w:val="22"/>
          <w:szCs w:val="22"/>
          <w:lang w:eastAsia="zh-CN"/>
        </w:rPr>
        <w:t>3</w:t>
      </w:r>
      <w:r w:rsidR="00180540">
        <w:rPr>
          <w:rFonts w:eastAsia="宋体" w:cs="Arial"/>
          <w:sz w:val="22"/>
          <w:szCs w:val="22"/>
          <w:lang w:eastAsia="zh-CN"/>
        </w:rPr>
        <w:t>.</w:t>
      </w:r>
      <w:r w:rsidR="00F300C1">
        <w:rPr>
          <w:rFonts w:eastAsia="宋体" w:cs="Arial"/>
          <w:sz w:val="22"/>
          <w:szCs w:val="22"/>
          <w:lang w:eastAsia="zh-CN"/>
        </w:rPr>
        <w:t>1</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4A435F04" w14:textId="3C6E62AB" w:rsidR="003F001A" w:rsidRDefault="003F001A" w:rsidP="003F001A">
      <w:pPr>
        <w:spacing w:before="120" w:after="120" w:line="276" w:lineRule="auto"/>
        <w:jc w:val="both"/>
        <w:rPr>
          <w:rFonts w:eastAsia="宋体"/>
          <w:szCs w:val="20"/>
          <w:lang w:eastAsia="zh-CN"/>
        </w:rPr>
      </w:pPr>
      <w:bookmarkStart w:id="5" w:name="_Hlk111214318"/>
      <w:r>
        <w:rPr>
          <w:rFonts w:eastAsia="宋体"/>
          <w:szCs w:val="20"/>
          <w:lang w:eastAsia="zh-CN"/>
        </w:rPr>
        <w:t>In RAN</w:t>
      </w:r>
      <w:r>
        <w:rPr>
          <w:rFonts w:eastAsia="宋体" w:hint="eastAsia"/>
          <w:szCs w:val="20"/>
          <w:lang w:eastAsia="zh-CN"/>
        </w:rPr>
        <w:t>#</w:t>
      </w:r>
      <w:r w:rsidR="00527575">
        <w:rPr>
          <w:rFonts w:eastAsia="宋体"/>
          <w:szCs w:val="20"/>
          <w:lang w:eastAsia="zh-CN"/>
        </w:rPr>
        <w:t>102</w:t>
      </w:r>
      <w:r>
        <w:rPr>
          <w:rFonts w:eastAsia="宋体"/>
          <w:szCs w:val="20"/>
          <w:lang w:eastAsia="zh-CN"/>
        </w:rPr>
        <w:t xml:space="preserve">, a </w:t>
      </w:r>
      <w:r>
        <w:rPr>
          <w:rFonts w:eastAsia="宋体" w:hint="eastAsia"/>
          <w:szCs w:val="20"/>
          <w:lang w:eastAsia="zh-CN"/>
        </w:rPr>
        <w:t>W</w:t>
      </w:r>
      <w:r>
        <w:rPr>
          <w:rFonts w:eastAsia="宋体"/>
          <w:szCs w:val="20"/>
          <w:lang w:eastAsia="zh-CN"/>
        </w:rPr>
        <w:t xml:space="preserve">I on </w:t>
      </w:r>
      <w:r w:rsidR="00560F43">
        <w:rPr>
          <w:rFonts w:eastAsia="宋体"/>
          <w:szCs w:val="20"/>
          <w:lang w:eastAsia="zh-CN"/>
        </w:rPr>
        <w:t>evolution of NR duplex operation</w:t>
      </w:r>
      <w:r>
        <w:rPr>
          <w:rFonts w:eastAsia="宋体"/>
          <w:szCs w:val="20"/>
          <w:lang w:eastAsia="zh-CN"/>
        </w:rPr>
        <w:t xml:space="preserve"> in Rel-1</w:t>
      </w:r>
      <w:r w:rsidR="00527575">
        <w:rPr>
          <w:rFonts w:eastAsia="宋体"/>
          <w:szCs w:val="20"/>
          <w:lang w:eastAsia="zh-CN"/>
        </w:rPr>
        <w:t>9</w:t>
      </w:r>
      <w:r>
        <w:rPr>
          <w:rFonts w:eastAsia="宋体"/>
          <w:szCs w:val="20"/>
          <w:lang w:eastAsia="zh-CN"/>
        </w:rPr>
        <w:t xml:space="preserve"> was approved</w:t>
      </w:r>
      <w:r w:rsidR="00560F43">
        <w:rPr>
          <w:rFonts w:eastAsia="宋体"/>
          <w:szCs w:val="20"/>
          <w:lang w:eastAsia="zh-CN"/>
        </w:rPr>
        <w:t>, with the target of specifying SBFD</w:t>
      </w:r>
      <w:r>
        <w:rPr>
          <w:rFonts w:eastAsia="宋体"/>
          <w:szCs w:val="20"/>
          <w:lang w:eastAsia="zh-CN"/>
        </w:rPr>
        <w:t xml:space="preserve"> [1]</w:t>
      </w:r>
      <w:r w:rsidR="0037410C">
        <w:rPr>
          <w:rFonts w:eastAsia="宋体"/>
          <w:szCs w:val="20"/>
          <w:lang w:eastAsia="zh-CN"/>
        </w:rPr>
        <w:t>.</w:t>
      </w:r>
      <w:bookmarkStart w:id="6" w:name="_GoBack"/>
      <w:bookmarkEnd w:id="6"/>
    </w:p>
    <w:p w14:paraId="71CC0652" w14:textId="5661ED17" w:rsidR="0037410C" w:rsidRDefault="00A64958" w:rsidP="003F001A">
      <w:pPr>
        <w:spacing w:before="120" w:after="120" w:line="276" w:lineRule="auto"/>
        <w:jc w:val="both"/>
        <w:rPr>
          <w:rFonts w:eastAsia="宋体"/>
          <w:szCs w:val="20"/>
          <w:lang w:eastAsia="zh-CN"/>
        </w:rPr>
      </w:pPr>
      <w:r>
        <w:rPr>
          <w:rFonts w:eastAsia="宋体"/>
          <w:szCs w:val="20"/>
          <w:lang w:eastAsia="zh-CN"/>
        </w:rPr>
        <w:t xml:space="preserve">It is common </w:t>
      </w:r>
      <w:r w:rsidR="0037410C">
        <w:rPr>
          <w:rFonts w:eastAsia="宋体"/>
          <w:szCs w:val="20"/>
          <w:lang w:eastAsia="zh-CN"/>
        </w:rPr>
        <w:t>understanding</w:t>
      </w:r>
      <w:r>
        <w:rPr>
          <w:rFonts w:eastAsia="宋体"/>
          <w:szCs w:val="20"/>
          <w:lang w:eastAsia="zh-CN"/>
        </w:rPr>
        <w:t xml:space="preserve"> that </w:t>
      </w:r>
      <w:r w:rsidR="0037410C">
        <w:rPr>
          <w:rFonts w:eastAsia="宋体"/>
          <w:szCs w:val="20"/>
          <w:lang w:eastAsia="zh-CN"/>
        </w:rPr>
        <w:t>in agenda 9.3.1</w:t>
      </w:r>
      <w:r>
        <w:rPr>
          <w:rFonts w:eastAsia="宋体"/>
          <w:szCs w:val="20"/>
          <w:lang w:eastAsia="zh-CN"/>
        </w:rPr>
        <w:t xml:space="preserve"> the following is to be discussed</w:t>
      </w:r>
      <w:r w:rsidR="0037410C">
        <w:rPr>
          <w:rFonts w:eastAsia="宋体"/>
          <w:szCs w:val="20"/>
          <w:lang w:eastAsia="zh-CN"/>
        </w:rPr>
        <w:t>.</w:t>
      </w:r>
    </w:p>
    <w:p w14:paraId="05D17010" w14:textId="5CD51E00" w:rsidR="00A64958" w:rsidRDefault="00A64958" w:rsidP="00A64958">
      <w:pPr>
        <w:numPr>
          <w:ilvl w:val="0"/>
          <w:numId w:val="37"/>
        </w:numPr>
        <w:spacing w:after="120"/>
        <w:ind w:left="420"/>
        <w:jc w:val="both"/>
        <w:rPr>
          <w:rFonts w:eastAsia="Malgun Gothic"/>
          <w:szCs w:val="20"/>
          <w:lang w:eastAsia="ko-KR"/>
        </w:rPr>
      </w:pPr>
      <w:r>
        <w:rPr>
          <w:rFonts w:eastAsia="Malgun Gothic"/>
          <w:szCs w:val="20"/>
          <w:lang w:eastAsia="ko-KR"/>
        </w:rPr>
        <w:t>S</w:t>
      </w:r>
      <w:r w:rsidRPr="001E4DAD">
        <w:rPr>
          <w:rFonts w:eastAsia="Malgun Gothic"/>
          <w:szCs w:val="20"/>
          <w:lang w:eastAsia="ko-KR"/>
        </w:rPr>
        <w:t>emi-static indication of time</w:t>
      </w:r>
      <w:r>
        <w:rPr>
          <w:rFonts w:eastAsia="Malgun Gothic"/>
          <w:szCs w:val="20"/>
          <w:lang w:eastAsia="ko-KR"/>
        </w:rPr>
        <w:t xml:space="preserve"> &amp; frequency</w:t>
      </w:r>
      <w:r w:rsidRPr="001E4DAD">
        <w:rPr>
          <w:rFonts w:eastAsia="Malgun Gothic"/>
          <w:szCs w:val="20"/>
          <w:lang w:eastAsia="ko-KR"/>
        </w:rPr>
        <w:t xml:space="preserve"> location</w:t>
      </w:r>
      <w:r w:rsidR="00E95D6D">
        <w:rPr>
          <w:rFonts w:eastAsia="Malgun Gothic"/>
          <w:szCs w:val="20"/>
          <w:lang w:eastAsia="ko-KR"/>
        </w:rPr>
        <w:t>s</w:t>
      </w:r>
      <w:r w:rsidRPr="001E4DAD">
        <w:rPr>
          <w:rFonts w:eastAsia="Malgun Gothic"/>
          <w:szCs w:val="20"/>
          <w:lang w:eastAsia="ko-KR"/>
        </w:rPr>
        <w:t xml:space="preserve"> of SBFD subbands to UEs in RRC_CONNECTED mode</w:t>
      </w:r>
      <w:r>
        <w:rPr>
          <w:rFonts w:eastAsia="Malgun Gothic"/>
          <w:szCs w:val="20"/>
          <w:lang w:eastAsia="ko-KR"/>
        </w:rPr>
        <w:t>.</w:t>
      </w:r>
    </w:p>
    <w:p w14:paraId="79486241" w14:textId="5DB5E57E" w:rsidR="00A64958" w:rsidRDefault="00A64958" w:rsidP="00A64958">
      <w:pPr>
        <w:numPr>
          <w:ilvl w:val="0"/>
          <w:numId w:val="37"/>
        </w:numPr>
        <w:spacing w:after="120"/>
        <w:ind w:left="420"/>
        <w:jc w:val="both"/>
        <w:rPr>
          <w:rFonts w:eastAsia="宋体"/>
          <w:szCs w:val="20"/>
          <w:lang w:eastAsia="zh-CN"/>
        </w:rPr>
      </w:pPr>
      <w:r w:rsidRPr="001E4DAD">
        <w:rPr>
          <w:rFonts w:eastAsia="Malgun Gothic"/>
          <w:szCs w:val="20"/>
          <w:lang w:eastAsia="ko-KR"/>
        </w:rPr>
        <w:t>UE transmission, reception and measurement behavior and procedures in SBFD symbols and/or non-SBFD symbols for SBFD aware UE</w:t>
      </w:r>
      <w:r>
        <w:rPr>
          <w:rFonts w:eastAsia="Malgun Gothic"/>
          <w:szCs w:val="20"/>
          <w:lang w:eastAsia="ko-KR"/>
        </w:rPr>
        <w:t>.</w:t>
      </w:r>
    </w:p>
    <w:p w14:paraId="690D0A0C" w14:textId="5F9979B3" w:rsidR="004361E2" w:rsidRPr="004361E2" w:rsidRDefault="004361E2" w:rsidP="004361E2">
      <w:pPr>
        <w:spacing w:before="120" w:after="120" w:line="276" w:lineRule="auto"/>
        <w:jc w:val="both"/>
        <w:rPr>
          <w:rFonts w:eastAsia="宋体"/>
          <w:szCs w:val="20"/>
          <w:lang w:eastAsia="zh-CN"/>
        </w:rPr>
      </w:pPr>
      <w:r>
        <w:rPr>
          <w:rFonts w:eastAsia="宋体"/>
          <w:szCs w:val="20"/>
          <w:lang w:eastAsia="zh-CN"/>
        </w:rPr>
        <w:t>Regarding the above, d</w:t>
      </w:r>
      <w:r w:rsidR="00A64958">
        <w:rPr>
          <w:rFonts w:eastAsia="宋体"/>
          <w:szCs w:val="20"/>
          <w:lang w:eastAsia="zh-CN"/>
        </w:rPr>
        <w:t>uring RAN1#</w:t>
      </w:r>
      <w:r w:rsidRPr="005159C0">
        <w:rPr>
          <w:rFonts w:eastAsia="微软雅黑"/>
          <w:color w:val="000000"/>
          <w:szCs w:val="18"/>
        </w:rPr>
        <w:t>11</w:t>
      </w:r>
      <w:r>
        <w:rPr>
          <w:rFonts w:eastAsia="微软雅黑"/>
          <w:color w:val="000000"/>
          <w:szCs w:val="18"/>
        </w:rPr>
        <w:t>6</w:t>
      </w:r>
      <w:r w:rsidRPr="005159C0">
        <w:rPr>
          <w:rFonts w:eastAsia="微软雅黑"/>
          <w:color w:val="000000"/>
          <w:szCs w:val="18"/>
        </w:rPr>
        <w:t xml:space="preserve"> meeting, </w:t>
      </w:r>
      <w:r>
        <w:rPr>
          <w:rFonts w:eastAsia="微软雅黑"/>
          <w:color w:val="000000"/>
          <w:szCs w:val="18"/>
        </w:rPr>
        <w:t>a lot of</w:t>
      </w:r>
      <w:r w:rsidRPr="005159C0">
        <w:rPr>
          <w:rFonts w:eastAsia="微软雅黑"/>
          <w:color w:val="000000"/>
          <w:szCs w:val="18"/>
        </w:rPr>
        <w:t xml:space="preserve"> agreements</w:t>
      </w:r>
      <w:r>
        <w:rPr>
          <w:rFonts w:eastAsia="微软雅黑"/>
          <w:color w:val="000000"/>
          <w:szCs w:val="18"/>
        </w:rPr>
        <w:t xml:space="preserve"> </w:t>
      </w:r>
      <w:r w:rsidRPr="005159C0">
        <w:rPr>
          <w:rFonts w:eastAsia="微软雅黑"/>
          <w:color w:val="000000"/>
          <w:szCs w:val="18"/>
        </w:rPr>
        <w:t>were achieved</w:t>
      </w:r>
      <w:r>
        <w:rPr>
          <w:rFonts w:eastAsia="微软雅黑"/>
          <w:color w:val="000000"/>
          <w:szCs w:val="18"/>
        </w:rPr>
        <w:t xml:space="preserve">, </w:t>
      </w:r>
      <w:r w:rsidRPr="00CA126D">
        <w:rPr>
          <w:rFonts w:eastAsia="微软雅黑"/>
          <w:color w:val="000000"/>
          <w:szCs w:val="18"/>
        </w:rPr>
        <w:t xml:space="preserve">which are listed in </w:t>
      </w:r>
      <w:r>
        <w:rPr>
          <w:rFonts w:eastAsia="微软雅黑"/>
          <w:color w:val="000000"/>
          <w:szCs w:val="18"/>
        </w:rPr>
        <w:fldChar w:fldCharType="begin"/>
      </w:r>
      <w:r>
        <w:rPr>
          <w:rFonts w:eastAsia="微软雅黑"/>
          <w:color w:val="000000"/>
          <w:szCs w:val="18"/>
        </w:rPr>
        <w:instrText xml:space="preserve"> REF _Ref83578109 \h  \* MERGEFORMAT </w:instrText>
      </w:r>
      <w:r>
        <w:rPr>
          <w:rFonts w:eastAsia="微软雅黑"/>
          <w:color w:val="000000"/>
          <w:szCs w:val="18"/>
        </w:rPr>
      </w:r>
      <w:r>
        <w:rPr>
          <w:rFonts w:eastAsia="微软雅黑"/>
          <w:color w:val="000000"/>
          <w:szCs w:val="18"/>
        </w:rPr>
        <w:fldChar w:fldCharType="separate"/>
      </w:r>
      <w:r w:rsidRPr="000148AE">
        <w:rPr>
          <w:rFonts w:eastAsia="微软雅黑"/>
          <w:color w:val="000000"/>
          <w:szCs w:val="18"/>
        </w:rPr>
        <w:t>Annex</w:t>
      </w:r>
      <w:r>
        <w:rPr>
          <w:rFonts w:eastAsia="微软雅黑"/>
          <w:color w:val="000000"/>
          <w:szCs w:val="18"/>
        </w:rPr>
        <w:fldChar w:fldCharType="end"/>
      </w:r>
      <w:r>
        <w:rPr>
          <w:rFonts w:eastAsia="微软雅黑"/>
          <w:color w:val="000000"/>
          <w:szCs w:val="18"/>
        </w:rPr>
        <w:t xml:space="preserve"> </w:t>
      </w:r>
      <w:r w:rsidRPr="00CA126D">
        <w:rPr>
          <w:rFonts w:eastAsia="微软雅黑"/>
          <w:color w:val="000000"/>
          <w:szCs w:val="18"/>
        </w:rPr>
        <w:t>for reference</w:t>
      </w:r>
      <w:r w:rsidRPr="00F84529">
        <w:rPr>
          <w:rFonts w:eastAsia="微软雅黑"/>
          <w:color w:val="000000"/>
          <w:szCs w:val="18"/>
        </w:rPr>
        <w:t>.</w:t>
      </w:r>
    </w:p>
    <w:p w14:paraId="68FC3E31" w14:textId="173A4DC8" w:rsidR="00957F89" w:rsidRPr="00AC4A36" w:rsidRDefault="003F001A" w:rsidP="00904D49">
      <w:pPr>
        <w:spacing w:before="120" w:after="120" w:line="276" w:lineRule="auto"/>
        <w:jc w:val="both"/>
        <w:rPr>
          <w:rFonts w:eastAsia="宋体"/>
          <w:szCs w:val="20"/>
          <w:lang w:val="en-GB" w:eastAsia="zh-CN"/>
        </w:rPr>
      </w:pPr>
      <w:r>
        <w:rPr>
          <w:rFonts w:eastAsia="宋体"/>
          <w:szCs w:val="20"/>
          <w:lang w:val="en-GB" w:eastAsia="zh-CN"/>
        </w:rPr>
        <w:t xml:space="preserve">In this contribution, </w:t>
      </w:r>
      <w:r w:rsidR="00454D0E">
        <w:rPr>
          <w:rFonts w:eastAsia="宋体"/>
          <w:szCs w:val="20"/>
          <w:lang w:val="en-GB" w:eastAsia="zh-CN"/>
        </w:rPr>
        <w:t xml:space="preserve">semi-static configuration of SBFD subbands in RRC_CONNECTED mode is discussed firstly, </w:t>
      </w:r>
      <w:r w:rsidR="008B0953">
        <w:rPr>
          <w:rFonts w:eastAsia="宋体"/>
          <w:szCs w:val="20"/>
          <w:lang w:val="en-GB" w:eastAsia="zh-CN"/>
        </w:rPr>
        <w:t>followed by discussion on transmission and reception behavio</w:t>
      </w:r>
      <w:r w:rsidR="000F61A3">
        <w:rPr>
          <w:rFonts w:eastAsia="宋体"/>
          <w:szCs w:val="20"/>
          <w:lang w:val="en-GB" w:eastAsia="zh-CN"/>
        </w:rPr>
        <w:t>u</w:t>
      </w:r>
      <w:r w:rsidR="008B0953">
        <w:rPr>
          <w:rFonts w:eastAsia="宋体"/>
          <w:szCs w:val="20"/>
          <w:lang w:val="en-GB" w:eastAsia="zh-CN"/>
        </w:rPr>
        <w:t>rs on SBFD subbands in</w:t>
      </w:r>
      <w:r w:rsidR="006D7D62">
        <w:rPr>
          <w:rFonts w:eastAsia="宋体"/>
          <w:szCs w:val="20"/>
          <w:lang w:val="en-GB" w:eastAsia="zh-CN"/>
        </w:rPr>
        <w:t xml:space="preserve"> symbols configured as</w:t>
      </w:r>
      <w:r w:rsidR="008B0953">
        <w:rPr>
          <w:rFonts w:eastAsia="宋体"/>
          <w:szCs w:val="20"/>
          <w:lang w:val="en-GB" w:eastAsia="zh-CN"/>
        </w:rPr>
        <w:t xml:space="preserve"> DL and/or flexible</w:t>
      </w:r>
      <w:r w:rsidR="008B0953" w:rsidRPr="00AC4A36">
        <w:rPr>
          <w:rFonts w:eastAsia="宋体"/>
          <w:szCs w:val="20"/>
          <w:lang w:val="en-GB" w:eastAsia="zh-CN"/>
        </w:rPr>
        <w:t xml:space="preserve"> </w:t>
      </w:r>
      <w:r w:rsidR="006D7D62">
        <w:rPr>
          <w:rFonts w:eastAsia="宋体"/>
          <w:szCs w:val="20"/>
          <w:lang w:val="en-GB" w:eastAsia="zh-CN"/>
        </w:rPr>
        <w:t>in</w:t>
      </w:r>
      <w:r w:rsidR="008B0953" w:rsidRPr="00AC4A36">
        <w:rPr>
          <w:rFonts w:eastAsia="宋体"/>
          <w:szCs w:val="20"/>
          <w:lang w:val="en-GB" w:eastAsia="zh-CN"/>
        </w:rPr>
        <w:t xml:space="preserve"> </w:t>
      </w:r>
      <w:r w:rsidR="008B0953" w:rsidRPr="00AC4A36">
        <w:rPr>
          <w:rFonts w:eastAsia="宋体"/>
          <w:i/>
          <w:szCs w:val="20"/>
          <w:lang w:val="en-GB" w:eastAsia="zh-CN"/>
        </w:rPr>
        <w:t>TDD-UL-DL-ConfigCommon</w:t>
      </w:r>
      <w:r w:rsidR="008B0953">
        <w:rPr>
          <w:rFonts w:eastAsia="宋体"/>
          <w:szCs w:val="20"/>
          <w:lang w:val="en-GB" w:eastAsia="zh-CN"/>
        </w:rPr>
        <w:t xml:space="preserve">. Potential enhancements for SBFD operation are discussed lastly, including </w:t>
      </w:r>
      <w:r w:rsidR="008B0953" w:rsidRPr="00AC4A36">
        <w:rPr>
          <w:rFonts w:eastAsia="宋体"/>
          <w:szCs w:val="20"/>
          <w:lang w:val="en-GB" w:eastAsia="zh-CN"/>
        </w:rPr>
        <w:t>enhancements on resource allocation in frequency domain in SBFD symbols, UL transmissions and DL receptions across SBFD symbols and non-SBFD symbols, as well as collision handling between DL receptions in DL subband(s) and UL transmissions in UL subband in SBFD symbols</w:t>
      </w:r>
      <w:r w:rsidRPr="00AC4A36">
        <w:rPr>
          <w:rFonts w:eastAsia="宋体"/>
          <w:szCs w:val="20"/>
          <w:lang w:val="en-GB" w:eastAsia="zh-CN"/>
        </w:rPr>
        <w:t>.</w:t>
      </w:r>
      <w:bookmarkEnd w:id="5"/>
    </w:p>
    <w:p w14:paraId="7F5EF743" w14:textId="4A8B2570" w:rsidR="00C24F49" w:rsidRDefault="00131256"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131256">
        <w:rPr>
          <w:rFonts w:ascii="Arial" w:eastAsia="宋体" w:hAnsi="Arial"/>
          <w:sz w:val="36"/>
          <w:szCs w:val="36"/>
          <w:lang w:eastAsia="zh-CN"/>
        </w:rPr>
        <w:t>Semi-static configuration</w:t>
      </w:r>
      <w:r>
        <w:rPr>
          <w:rFonts w:ascii="Arial" w:eastAsia="宋体" w:hAnsi="Arial"/>
          <w:sz w:val="36"/>
          <w:szCs w:val="36"/>
          <w:lang w:eastAsia="zh-CN"/>
        </w:rPr>
        <w:t xml:space="preserve"> of SBFD subbands</w:t>
      </w:r>
    </w:p>
    <w:p w14:paraId="36948EBC" w14:textId="77777777" w:rsidR="000F0B1E" w:rsidRPr="00131256" w:rsidRDefault="000F0B1E" w:rsidP="000F0B1E">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Configuration granularity/level</w:t>
      </w:r>
    </w:p>
    <w:p w14:paraId="7C3483A2" w14:textId="0CC9E1A6" w:rsidR="000F0B1E" w:rsidRDefault="000F0B1E" w:rsidP="000F0B1E">
      <w:pPr>
        <w:spacing w:after="120"/>
        <w:jc w:val="both"/>
        <w:rPr>
          <w:rFonts w:eastAsiaTheme="minorEastAsia"/>
          <w:lang w:eastAsia="zh-CN"/>
        </w:rPr>
      </w:pPr>
      <w:r>
        <w:rPr>
          <w:rFonts w:eastAsiaTheme="minorEastAsia"/>
          <w:lang w:eastAsia="zh-CN"/>
        </w:rPr>
        <w:t>Regarding configuration granularity/level, it</w:t>
      </w:r>
      <w:r w:rsidRPr="00131256">
        <w:rPr>
          <w:rFonts w:eastAsiaTheme="minorEastAsia"/>
          <w:lang w:eastAsia="zh-CN"/>
        </w:rPr>
        <w:t xml:space="preserve"> was discussed </w:t>
      </w:r>
      <w:r>
        <w:rPr>
          <w:rFonts w:eastAsiaTheme="minorEastAsia"/>
          <w:lang w:eastAsia="zh-CN"/>
        </w:rPr>
        <w:t>preliminarily during the SI phase</w:t>
      </w:r>
      <w:r w:rsidRPr="00131256">
        <w:rPr>
          <w:rFonts w:eastAsiaTheme="minorEastAsia"/>
          <w:lang w:eastAsia="zh-CN"/>
        </w:rPr>
        <w:t xml:space="preserve">, i.e. whether </w:t>
      </w:r>
      <w:r>
        <w:rPr>
          <w:rFonts w:eastAsiaTheme="minorEastAsia"/>
          <w:lang w:eastAsia="zh-CN"/>
        </w:rPr>
        <w:t xml:space="preserve">SBFD </w:t>
      </w:r>
      <w:r w:rsidRPr="00131256">
        <w:rPr>
          <w:rFonts w:eastAsiaTheme="minorEastAsia"/>
          <w:lang w:eastAsia="zh-CN"/>
        </w:rPr>
        <w:t>subbands</w:t>
      </w:r>
      <w:r>
        <w:rPr>
          <w:rFonts w:eastAsiaTheme="minorEastAsia"/>
          <w:lang w:eastAsia="zh-CN"/>
        </w:rPr>
        <w:t>, including their frequency locations and time location</w:t>
      </w:r>
      <w:r w:rsidR="00D316B7">
        <w:rPr>
          <w:rFonts w:eastAsiaTheme="minorEastAsia"/>
          <w:lang w:eastAsia="zh-CN"/>
        </w:rPr>
        <w:t>s</w:t>
      </w:r>
      <w:r>
        <w:rPr>
          <w:rFonts w:eastAsiaTheme="minorEastAsia"/>
          <w:lang w:eastAsia="zh-CN"/>
        </w:rPr>
        <w:t>,</w:t>
      </w:r>
      <w:r w:rsidRPr="00131256">
        <w:rPr>
          <w:rFonts w:eastAsiaTheme="minorEastAsia"/>
          <w:lang w:eastAsia="zh-CN"/>
        </w:rPr>
        <w:t xml:space="preserve"> </w:t>
      </w:r>
      <w:r>
        <w:rPr>
          <w:rFonts w:eastAsiaTheme="minorEastAsia"/>
          <w:lang w:eastAsia="zh-CN"/>
        </w:rPr>
        <w:t>are</w:t>
      </w:r>
      <w:r w:rsidRPr="00131256">
        <w:rPr>
          <w:rFonts w:eastAsiaTheme="minorEastAsia"/>
          <w:lang w:eastAsia="zh-CN"/>
        </w:rPr>
        <w:t xml:space="preserve"> configured </w:t>
      </w:r>
      <w:r>
        <w:rPr>
          <w:rFonts w:eastAsiaTheme="minorEastAsia"/>
          <w:lang w:eastAsia="zh-CN"/>
        </w:rPr>
        <w:t xml:space="preserve">in cell common configuration or in UE dedicated configuration, as well as </w:t>
      </w:r>
      <w:r w:rsidRPr="00131256">
        <w:rPr>
          <w:rFonts w:eastAsiaTheme="minorEastAsia"/>
          <w:lang w:eastAsia="zh-CN"/>
        </w:rPr>
        <w:t xml:space="preserve">in carrier/serving cell level or in BWP level. </w:t>
      </w:r>
    </w:p>
    <w:p w14:paraId="37E26011" w14:textId="28B75F55" w:rsidR="00D316B7" w:rsidRDefault="006A5DB1" w:rsidP="000F0B1E">
      <w:pPr>
        <w:spacing w:after="120"/>
        <w:jc w:val="both"/>
        <w:rPr>
          <w:rFonts w:eastAsiaTheme="minorEastAsia"/>
          <w:lang w:eastAsia="zh-CN"/>
        </w:rPr>
      </w:pPr>
      <w:r>
        <w:rPr>
          <w:rFonts w:eastAsiaTheme="minorEastAsia" w:hint="eastAsia"/>
          <w:lang w:eastAsia="zh-CN"/>
        </w:rPr>
        <w:t>D</w:t>
      </w:r>
      <w:r>
        <w:rPr>
          <w:rFonts w:eastAsiaTheme="minorEastAsia"/>
          <w:lang w:eastAsia="zh-CN"/>
        </w:rPr>
        <w:t>uring RAN1#116 meeting, this issue was discussed further, with the following agreement achieved.</w:t>
      </w:r>
    </w:p>
    <w:p w14:paraId="53F7B3BE" w14:textId="1385AB73" w:rsidR="00D316B7" w:rsidRDefault="00D316B7" w:rsidP="000F0B1E">
      <w:pPr>
        <w:spacing w:after="120"/>
        <w:jc w:val="both"/>
        <w:rPr>
          <w:rFonts w:eastAsiaTheme="minorEastAsia"/>
          <w:lang w:eastAsia="zh-CN"/>
        </w:rPr>
      </w:pPr>
      <w:r w:rsidRPr="00131256">
        <w:rPr>
          <w:rFonts w:eastAsia="宋体"/>
          <w:noProof/>
          <w:lang w:eastAsia="zh-CN"/>
        </w:rPr>
        <mc:AlternateContent>
          <mc:Choice Requires="wps">
            <w:drawing>
              <wp:inline distT="0" distB="0" distL="0" distR="0" wp14:anchorId="0A0F2329" wp14:editId="42D3E625">
                <wp:extent cx="5733415" cy="866692"/>
                <wp:effectExtent l="0" t="0" r="19685" b="10160"/>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866692"/>
                        </a:xfrm>
                        <a:prstGeom prst="rect">
                          <a:avLst/>
                        </a:prstGeom>
                        <a:solidFill>
                          <a:srgbClr val="FFFFFF"/>
                        </a:solidFill>
                        <a:ln w="9525">
                          <a:solidFill>
                            <a:srgbClr val="000000"/>
                          </a:solidFill>
                          <a:miter lim="800000"/>
                          <a:headEnd/>
                          <a:tailEnd/>
                        </a:ln>
                      </wps:spPr>
                      <wps:txbx>
                        <w:txbxContent>
                          <w:p w14:paraId="1ABF8896" w14:textId="77777777" w:rsidR="00DF3730" w:rsidRPr="003472ED" w:rsidRDefault="00DF3730" w:rsidP="003472ED">
                            <w:pPr>
                              <w:rPr>
                                <w:rFonts w:ascii="Times" w:eastAsia="Malgun Gothic" w:hAnsi="Times"/>
                                <w:b/>
                                <w:highlight w:val="green"/>
                                <w:lang w:val="en-GB" w:eastAsia="zh-CN"/>
                              </w:rPr>
                            </w:pPr>
                            <w:r w:rsidRPr="003472ED">
                              <w:rPr>
                                <w:rFonts w:ascii="Times" w:eastAsia="Malgun Gothic" w:hAnsi="Times"/>
                                <w:b/>
                                <w:highlight w:val="green"/>
                                <w:lang w:val="en-GB" w:eastAsia="zh-CN"/>
                              </w:rPr>
                              <w:t>Agreement</w:t>
                            </w:r>
                          </w:p>
                          <w:p w14:paraId="40E7AB3F" w14:textId="77777777" w:rsidR="00DF3730" w:rsidRPr="003472ED" w:rsidRDefault="00DF3730" w:rsidP="003472ED">
                            <w:pPr>
                              <w:tabs>
                                <w:tab w:val="left" w:pos="0"/>
                              </w:tabs>
                              <w:rPr>
                                <w:rFonts w:eastAsia="Malgun Gothic"/>
                                <w:lang w:val="en-GB" w:eastAsia="x-none"/>
                              </w:rPr>
                            </w:pPr>
                            <w:r w:rsidRPr="003472ED">
                              <w:rPr>
                                <w:rFonts w:eastAsia="Malgun Gothic"/>
                                <w:lang w:val="en-GB" w:eastAsia="x-none"/>
                              </w:rPr>
                              <w:t xml:space="preserve">For RRC connected mode UEs, at least cell-specific configuration on time </w:t>
                            </w:r>
                            <w:r w:rsidRPr="003472ED">
                              <w:rPr>
                                <w:rFonts w:eastAsia="Malgun Gothic"/>
                                <w:highlight w:val="darkYellow"/>
                                <w:lang w:val="en-GB" w:eastAsia="x-none"/>
                              </w:rPr>
                              <w:t xml:space="preserve">and frequency(working assumption) </w:t>
                            </w:r>
                            <w:r w:rsidRPr="003472ED">
                              <w:rPr>
                                <w:rFonts w:eastAsia="Malgun Gothic"/>
                                <w:lang w:val="en-GB" w:eastAsia="x-none"/>
                              </w:rPr>
                              <w:t>location of SBFD subbands is supported within a TDD carrier.</w:t>
                            </w:r>
                          </w:p>
                          <w:p w14:paraId="143A261B" w14:textId="0BE142CE" w:rsidR="00DF3730" w:rsidRPr="003472ED" w:rsidRDefault="00DF3730" w:rsidP="00D316B7">
                            <w:pPr>
                              <w:numPr>
                                <w:ilvl w:val="0"/>
                                <w:numId w:val="38"/>
                              </w:numPr>
                              <w:tabs>
                                <w:tab w:val="left" w:pos="0"/>
                              </w:tabs>
                              <w:suppressAutoHyphens/>
                              <w:jc w:val="both"/>
                              <w:rPr>
                                <w:rFonts w:eastAsia="Malgun Gothic"/>
                                <w:lang w:val="en-GB" w:eastAsia="x-none"/>
                              </w:rPr>
                            </w:pPr>
                            <w:r w:rsidRPr="003472ED">
                              <w:rPr>
                                <w:rFonts w:eastAsia="Malgun Gothic"/>
                                <w:lang w:val="en-GB" w:eastAsia="x-none"/>
                              </w:rPr>
                              <w:t>FFS: Additional support of UE-specific configuration on time</w:t>
                            </w:r>
                            <w:r w:rsidRPr="003472ED">
                              <w:rPr>
                                <w:rFonts w:eastAsia="Malgun Gothic" w:hint="eastAsia"/>
                                <w:lang w:val="en-GB" w:eastAsia="x-none"/>
                              </w:rPr>
                              <w:t xml:space="preserve"> and/or frequency</w:t>
                            </w:r>
                            <w:r w:rsidRPr="003472ED">
                              <w:rPr>
                                <w:rFonts w:eastAsia="Malgun Gothic"/>
                                <w:lang w:val="en-GB" w:eastAsia="x-none"/>
                              </w:rPr>
                              <w:t xml:space="preserve"> location</w:t>
                            </w:r>
                            <w:r w:rsidRPr="003472ED">
                              <w:rPr>
                                <w:rFonts w:eastAsia="Malgun Gothic" w:hint="eastAsia"/>
                                <w:lang w:val="en-GB" w:eastAsia="x-none"/>
                              </w:rPr>
                              <w:t>s</w:t>
                            </w:r>
                            <w:r w:rsidRPr="003472ED">
                              <w:rPr>
                                <w:rFonts w:eastAsia="Malgun Gothic"/>
                                <w:lang w:val="en-GB" w:eastAsia="x-none"/>
                              </w:rPr>
                              <w:t xml:space="preserve"> of SBFD subbands</w:t>
                            </w:r>
                          </w:p>
                        </w:txbxContent>
                      </wps:txbx>
                      <wps:bodyPr rot="0" vert="horz" wrap="square" lIns="91440" tIns="45720" rIns="91440" bIns="45720" anchor="t" anchorCtr="0" upright="1">
                        <a:noAutofit/>
                      </wps:bodyPr>
                    </wps:wsp>
                  </a:graphicData>
                </a:graphic>
              </wp:inline>
            </w:drawing>
          </mc:Choice>
          <mc:Fallback>
            <w:pict>
              <v:shapetype w14:anchorId="0A0F2329" id="_x0000_t202" coordsize="21600,21600" o:spt="202" path="m,l,21600r21600,l21600,xe">
                <v:stroke joinstyle="miter"/>
                <v:path gradientshapeok="t" o:connecttype="rect"/>
              </v:shapetype>
              <v:shape id="文本框 24" o:spid="_x0000_s1026" type="#_x0000_t202" style="width:451.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">
                <v:textbox>
                  <w:txbxContent>
                    <w:p w14:paraId="1ABF8896" w14:textId="77777777" w:rsidR="00DF3730" w:rsidRPr="003472ED" w:rsidRDefault="00DF3730" w:rsidP="003472ED">
                      <w:pPr>
                        <w:rPr>
                          <w:rFonts w:ascii="Times" w:eastAsia="Malgun Gothic" w:hAnsi="Times"/>
                          <w:b/>
                          <w:highlight w:val="green"/>
                          <w:lang w:val="en-GB" w:eastAsia="zh-CN"/>
                        </w:rPr>
                      </w:pPr>
                      <w:r w:rsidRPr="003472ED">
                        <w:rPr>
                          <w:rFonts w:ascii="Times" w:eastAsia="Malgun Gothic" w:hAnsi="Times"/>
                          <w:b/>
                          <w:highlight w:val="green"/>
                          <w:lang w:val="en-GB" w:eastAsia="zh-CN"/>
                        </w:rPr>
                        <w:t>Agreement</w:t>
                      </w:r>
                    </w:p>
                    <w:p w14:paraId="40E7AB3F" w14:textId="77777777" w:rsidR="00DF3730" w:rsidRPr="003472ED" w:rsidRDefault="00DF3730" w:rsidP="003472ED">
                      <w:pPr>
                        <w:tabs>
                          <w:tab w:val="left" w:pos="0"/>
                        </w:tabs>
                        <w:rPr>
                          <w:rFonts w:eastAsia="Malgun Gothic"/>
                          <w:lang w:val="en-GB" w:eastAsia="x-none"/>
                        </w:rPr>
                      </w:pPr>
                      <w:r w:rsidRPr="003472ED">
                        <w:rPr>
                          <w:rFonts w:eastAsia="Malgun Gothic"/>
                          <w:lang w:val="en-GB" w:eastAsia="x-none"/>
                        </w:rPr>
                        <w:t xml:space="preserve">For RRC connected mode UEs, at least cell-specific configuration on time </w:t>
                      </w:r>
                      <w:r w:rsidRPr="003472ED">
                        <w:rPr>
                          <w:rFonts w:eastAsia="Malgun Gothic"/>
                          <w:highlight w:val="darkYellow"/>
                          <w:lang w:val="en-GB" w:eastAsia="x-none"/>
                        </w:rPr>
                        <w:t xml:space="preserve">and frequency(working assumption) </w:t>
                      </w:r>
                      <w:r w:rsidRPr="003472ED">
                        <w:rPr>
                          <w:rFonts w:eastAsia="Malgun Gothic"/>
                          <w:lang w:val="en-GB" w:eastAsia="x-none"/>
                        </w:rPr>
                        <w:t>location of SBFD subbands is supported within a TDD carrier.</w:t>
                      </w:r>
                    </w:p>
                    <w:p w14:paraId="143A261B" w14:textId="0BE142CE" w:rsidR="00DF3730" w:rsidRPr="003472ED" w:rsidRDefault="00DF3730" w:rsidP="00D316B7">
                      <w:pPr>
                        <w:numPr>
                          <w:ilvl w:val="0"/>
                          <w:numId w:val="38"/>
                        </w:numPr>
                        <w:tabs>
                          <w:tab w:val="left" w:pos="0"/>
                        </w:tabs>
                        <w:suppressAutoHyphens/>
                        <w:jc w:val="both"/>
                        <w:rPr>
                          <w:rFonts w:eastAsia="Malgun Gothic"/>
                          <w:lang w:val="en-GB" w:eastAsia="x-none"/>
                        </w:rPr>
                      </w:pPr>
                      <w:r w:rsidRPr="003472ED">
                        <w:rPr>
                          <w:rFonts w:eastAsia="Malgun Gothic"/>
                          <w:lang w:val="en-GB" w:eastAsia="x-none"/>
                        </w:rPr>
                        <w:t>FFS: Additional support of UE-specific configuration on time</w:t>
                      </w:r>
                      <w:r w:rsidRPr="003472ED">
                        <w:rPr>
                          <w:rFonts w:eastAsia="Malgun Gothic" w:hint="eastAsia"/>
                          <w:lang w:val="en-GB" w:eastAsia="x-none"/>
                        </w:rPr>
                        <w:t xml:space="preserve"> and/or frequency</w:t>
                      </w:r>
                      <w:r w:rsidRPr="003472ED">
                        <w:rPr>
                          <w:rFonts w:eastAsia="Malgun Gothic"/>
                          <w:lang w:val="en-GB" w:eastAsia="x-none"/>
                        </w:rPr>
                        <w:t xml:space="preserve"> location</w:t>
                      </w:r>
                      <w:r w:rsidRPr="003472ED">
                        <w:rPr>
                          <w:rFonts w:eastAsia="Malgun Gothic" w:hint="eastAsia"/>
                          <w:lang w:val="en-GB" w:eastAsia="x-none"/>
                        </w:rPr>
                        <w:t>s</w:t>
                      </w:r>
                      <w:r w:rsidRPr="003472ED">
                        <w:rPr>
                          <w:rFonts w:eastAsia="Malgun Gothic"/>
                          <w:lang w:val="en-GB" w:eastAsia="x-none"/>
                        </w:rPr>
                        <w:t xml:space="preserve"> of SBFD subbands</w:t>
                      </w:r>
                    </w:p>
                  </w:txbxContent>
                </v:textbox>
                <w10:anchorlock/>
              </v:shape>
            </w:pict>
          </mc:Fallback>
        </mc:AlternateContent>
      </w:r>
    </w:p>
    <w:p w14:paraId="05AAC6AE" w14:textId="1B568FF8" w:rsidR="000F0B1E" w:rsidRDefault="005B413F" w:rsidP="000F0B1E">
      <w:pPr>
        <w:pStyle w:val="a0"/>
        <w:rPr>
          <w:rFonts w:eastAsiaTheme="minorEastAsia"/>
          <w:lang w:eastAsia="zh-CN"/>
        </w:rPr>
      </w:pPr>
      <w:r>
        <w:rPr>
          <w:rFonts w:eastAsiaTheme="minorEastAsia"/>
          <w:lang w:eastAsia="zh-CN"/>
        </w:rPr>
        <w:t>I</w:t>
      </w:r>
      <w:r w:rsidR="006A5DB1">
        <w:rPr>
          <w:rFonts w:eastAsiaTheme="minorEastAsia"/>
          <w:lang w:eastAsia="zh-CN"/>
        </w:rPr>
        <w:t>n our</w:t>
      </w:r>
      <w:r w:rsidR="000F0B1E" w:rsidRPr="00F84529">
        <w:rPr>
          <w:rFonts w:eastAsiaTheme="minorEastAsia"/>
          <w:lang w:eastAsia="zh-CN"/>
        </w:rPr>
        <w:t xml:space="preserve"> understanding</w:t>
      </w:r>
      <w:r w:rsidR="006A5DB1">
        <w:rPr>
          <w:rFonts w:eastAsiaTheme="minorEastAsia"/>
          <w:lang w:eastAsia="zh-CN"/>
        </w:rPr>
        <w:t xml:space="preserve">, once an UL subband </w:t>
      </w:r>
      <w:r w:rsidR="00EF479B">
        <w:rPr>
          <w:rFonts w:eastAsiaTheme="minorEastAsia"/>
          <w:lang w:eastAsia="zh-CN"/>
        </w:rPr>
        <w:t>is planned in</w:t>
      </w:r>
      <w:r w:rsidR="000F0B1E" w:rsidRPr="00F84529">
        <w:rPr>
          <w:rFonts w:eastAsiaTheme="minorEastAsia"/>
          <w:lang w:eastAsia="zh-CN"/>
        </w:rPr>
        <w:t xml:space="preserve"> DL/flexible symbol</w:t>
      </w:r>
      <w:r w:rsidR="00EF479B">
        <w:rPr>
          <w:rFonts w:eastAsiaTheme="minorEastAsia"/>
          <w:lang w:eastAsia="zh-CN"/>
        </w:rPr>
        <w:t>(s)</w:t>
      </w:r>
      <w:r w:rsidR="000F0B1E">
        <w:rPr>
          <w:rFonts w:eastAsiaTheme="minorEastAsia"/>
          <w:lang w:eastAsia="zh-CN"/>
        </w:rPr>
        <w:t xml:space="preserve"> for SBFD operation</w:t>
      </w:r>
      <w:r w:rsidR="000F0B1E" w:rsidRPr="00F84529">
        <w:rPr>
          <w:rFonts w:eastAsiaTheme="minorEastAsia"/>
          <w:lang w:eastAsia="zh-CN"/>
        </w:rPr>
        <w:t xml:space="preserve">, </w:t>
      </w:r>
      <w:r w:rsidR="00EF479B">
        <w:rPr>
          <w:rFonts w:eastAsiaTheme="minorEastAsia"/>
          <w:lang w:eastAsia="zh-CN"/>
        </w:rPr>
        <w:t>t</w:t>
      </w:r>
      <w:r w:rsidR="000F0B1E" w:rsidRPr="00F84529">
        <w:rPr>
          <w:rFonts w:eastAsiaTheme="minorEastAsia"/>
          <w:lang w:eastAsia="zh-CN"/>
        </w:rPr>
        <w:t>he part of frequency resources</w:t>
      </w:r>
      <w:r w:rsidR="000F0B1E">
        <w:rPr>
          <w:rFonts w:eastAsiaTheme="minorEastAsia"/>
          <w:lang w:eastAsia="zh-CN"/>
        </w:rPr>
        <w:t xml:space="preserve"> in the UL subband</w:t>
      </w:r>
      <w:r w:rsidR="000F0B1E" w:rsidRPr="00F84529">
        <w:rPr>
          <w:rFonts w:eastAsiaTheme="minorEastAsia"/>
          <w:lang w:eastAsia="zh-CN"/>
        </w:rPr>
        <w:t xml:space="preserve"> can be regarded as a sub-pool from the whole pool of frequency resources for the TDD carrier. In this regard, </w:t>
      </w:r>
      <w:r w:rsidR="000F0B1E">
        <w:rPr>
          <w:rFonts w:eastAsiaTheme="minorEastAsia"/>
          <w:lang w:eastAsia="zh-CN"/>
        </w:rPr>
        <w:t xml:space="preserve">generally </w:t>
      </w:r>
      <w:r w:rsidR="000F0B1E" w:rsidRPr="00F84529">
        <w:rPr>
          <w:rFonts w:eastAsiaTheme="minorEastAsia"/>
          <w:lang w:eastAsia="zh-CN"/>
        </w:rPr>
        <w:t>the UL subband</w:t>
      </w:r>
      <w:r w:rsidR="000F0B1E">
        <w:rPr>
          <w:rFonts w:eastAsiaTheme="minorEastAsia"/>
          <w:lang w:eastAsia="zh-CN"/>
        </w:rPr>
        <w:t>, as well as symbol(s) planned for SBFD operation,</w:t>
      </w:r>
      <w:r w:rsidR="000F0B1E" w:rsidRPr="00F84529">
        <w:rPr>
          <w:rFonts w:eastAsiaTheme="minorEastAsia"/>
          <w:lang w:eastAsia="zh-CN"/>
        </w:rPr>
        <w:t xml:space="preserve"> is common to all SBFD aware UEs served by the TDD carrier, and can be configured </w:t>
      </w:r>
      <w:r w:rsidR="000F0B1E">
        <w:rPr>
          <w:rFonts w:eastAsiaTheme="minorEastAsia"/>
          <w:lang w:eastAsia="zh-CN"/>
        </w:rPr>
        <w:t xml:space="preserve">in cell common configuration and </w:t>
      </w:r>
      <w:r w:rsidR="000F0B1E" w:rsidRPr="00F84529">
        <w:rPr>
          <w:rFonts w:eastAsiaTheme="minorEastAsia"/>
          <w:lang w:eastAsia="zh-CN"/>
        </w:rPr>
        <w:t>in carrier/serving cell level. For a BWP pair configured for the TDD carrier/serving cell, actual UL subband to be applied</w:t>
      </w:r>
      <w:r w:rsidR="000F0B1E">
        <w:rPr>
          <w:rFonts w:eastAsiaTheme="minorEastAsia"/>
          <w:lang w:eastAsia="zh-CN"/>
        </w:rPr>
        <w:t xml:space="preserve"> within the BWP pair</w:t>
      </w:r>
      <w:r w:rsidR="000F0B1E" w:rsidRPr="00F84529">
        <w:rPr>
          <w:rFonts w:eastAsiaTheme="minorEastAsia"/>
          <w:lang w:eastAsia="zh-CN"/>
        </w:rPr>
        <w:t xml:space="preserve"> can be derived based on </w:t>
      </w:r>
      <w:r w:rsidR="000F0B1E">
        <w:rPr>
          <w:rFonts w:eastAsiaTheme="minorEastAsia"/>
          <w:lang w:eastAsia="zh-CN"/>
        </w:rPr>
        <w:t xml:space="preserve">frequency location of </w:t>
      </w:r>
      <w:r w:rsidR="000F0B1E" w:rsidRPr="00F84529">
        <w:rPr>
          <w:rFonts w:eastAsiaTheme="minorEastAsia"/>
          <w:lang w:eastAsia="zh-CN"/>
        </w:rPr>
        <w:t>the UL/DL BWP of the BWP pair</w:t>
      </w:r>
      <w:r w:rsidR="000F0B1E">
        <w:rPr>
          <w:rFonts w:eastAsiaTheme="minorEastAsia"/>
          <w:lang w:eastAsia="zh-CN"/>
        </w:rPr>
        <w:t>, as well as</w:t>
      </w:r>
      <w:r w:rsidR="000F0B1E" w:rsidRPr="00F84529">
        <w:rPr>
          <w:rFonts w:eastAsiaTheme="minorEastAsia"/>
          <w:lang w:eastAsia="zh-CN"/>
        </w:rPr>
        <w:t xml:space="preserve"> t</w:t>
      </w:r>
      <w:r w:rsidR="000F0B1E">
        <w:rPr>
          <w:rFonts w:eastAsiaTheme="minorEastAsia"/>
          <w:lang w:eastAsia="zh-CN"/>
        </w:rPr>
        <w:t>hat</w:t>
      </w:r>
      <w:r w:rsidR="000F0B1E" w:rsidRPr="00F84529">
        <w:rPr>
          <w:rFonts w:eastAsiaTheme="minorEastAsia"/>
          <w:lang w:eastAsia="zh-CN"/>
        </w:rPr>
        <w:t xml:space="preserve"> of the UL subband </w:t>
      </w:r>
      <w:r w:rsidR="000F0B1E">
        <w:rPr>
          <w:rFonts w:eastAsiaTheme="minorEastAsia"/>
          <w:lang w:eastAsia="zh-CN"/>
        </w:rPr>
        <w:t xml:space="preserve">commonly </w:t>
      </w:r>
      <w:r w:rsidR="000F0B1E" w:rsidRPr="00F84529">
        <w:rPr>
          <w:rFonts w:eastAsiaTheme="minorEastAsia"/>
          <w:lang w:eastAsia="zh-CN"/>
        </w:rPr>
        <w:t>configured for the TDD carrier/serving cell.</w:t>
      </w:r>
    </w:p>
    <w:p w14:paraId="1DCA0998" w14:textId="13348375" w:rsidR="005B413F" w:rsidRDefault="005B413F" w:rsidP="000F0B1E">
      <w:pPr>
        <w:pStyle w:val="a0"/>
        <w:rPr>
          <w:rFonts w:eastAsiaTheme="minorEastAsia"/>
          <w:lang w:eastAsia="zh-CN"/>
        </w:rPr>
      </w:pPr>
      <w:r>
        <w:rPr>
          <w:rFonts w:eastAsiaTheme="minorEastAsia"/>
          <w:lang w:eastAsia="zh-CN"/>
        </w:rPr>
        <w:t>Based on the above analysis, the working assumption on cell-specific configuration on frequency location</w:t>
      </w:r>
      <w:r w:rsidR="00B631CF">
        <w:rPr>
          <w:rFonts w:eastAsiaTheme="minorEastAsia"/>
          <w:lang w:eastAsia="zh-CN"/>
        </w:rPr>
        <w:t>s</w:t>
      </w:r>
      <w:r>
        <w:rPr>
          <w:rFonts w:eastAsiaTheme="minorEastAsia"/>
          <w:lang w:eastAsia="zh-CN"/>
        </w:rPr>
        <w:t xml:space="preserve"> of SBFD subbands can be confirmed.</w:t>
      </w:r>
    </w:p>
    <w:p w14:paraId="06CD2C81" w14:textId="330EE0F1" w:rsidR="000F0B1E" w:rsidRDefault="000F0B1E" w:rsidP="00982BED">
      <w:pPr>
        <w:tabs>
          <w:tab w:val="left" w:pos="1440"/>
        </w:tabs>
        <w:kinsoku w:val="0"/>
        <w:overflowPunct w:val="0"/>
        <w:adjustRightInd w:val="0"/>
        <w:spacing w:beforeLines="50" w:before="120" w:afterLines="100" w:after="24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B339D2">
        <w:rPr>
          <w:rFonts w:eastAsiaTheme="minorEastAsia"/>
          <w:b/>
          <w:bCs/>
          <w:i/>
          <w:noProof/>
          <w:szCs w:val="20"/>
          <w:lang w:eastAsia="zh-CN"/>
        </w:rPr>
        <w:t>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003F6EBF">
        <w:rPr>
          <w:rFonts w:eastAsiaTheme="minorEastAsia"/>
          <w:b/>
          <w:bCs/>
          <w:i/>
          <w:szCs w:val="20"/>
          <w:lang w:eastAsia="zh-CN"/>
        </w:rPr>
        <w:t xml:space="preserve">Confirm the working assumption that for SBFD aware UEs in </w:t>
      </w:r>
      <w:r w:rsidR="003F6EBF" w:rsidRPr="003F6EBF">
        <w:rPr>
          <w:rFonts w:eastAsiaTheme="minorEastAsia"/>
          <w:b/>
          <w:bCs/>
          <w:i/>
          <w:szCs w:val="20"/>
          <w:lang w:eastAsia="zh-CN"/>
        </w:rPr>
        <w:t>RRC_CONNECTED mode</w:t>
      </w:r>
      <w:r w:rsidR="003F6EBF">
        <w:rPr>
          <w:rFonts w:eastAsiaTheme="minorEastAsia"/>
          <w:b/>
          <w:bCs/>
          <w:i/>
          <w:szCs w:val="20"/>
          <w:lang w:eastAsia="zh-CN"/>
        </w:rPr>
        <w:t xml:space="preserve">, cell-specific configuration on frequency location of </w:t>
      </w:r>
      <w:r w:rsidRPr="00123225">
        <w:rPr>
          <w:rFonts w:eastAsiaTheme="minorEastAsia"/>
          <w:b/>
          <w:bCs/>
          <w:i/>
          <w:szCs w:val="20"/>
          <w:lang w:eastAsia="zh-CN"/>
        </w:rPr>
        <w:t>SBFD subbands</w:t>
      </w:r>
      <w:r w:rsidR="003F6EBF">
        <w:rPr>
          <w:rFonts w:eastAsiaTheme="minorEastAsia"/>
          <w:b/>
          <w:bCs/>
          <w:i/>
          <w:szCs w:val="20"/>
          <w:lang w:eastAsia="zh-CN"/>
        </w:rPr>
        <w:t xml:space="preserve"> is supported within a TDD carrier</w:t>
      </w:r>
      <w:r>
        <w:rPr>
          <w:rFonts w:eastAsiaTheme="minorEastAsia"/>
          <w:b/>
          <w:bCs/>
          <w:i/>
          <w:szCs w:val="20"/>
          <w:lang w:eastAsia="zh-CN"/>
        </w:rPr>
        <w:t>.</w:t>
      </w:r>
    </w:p>
    <w:p w14:paraId="3B5DE172" w14:textId="2697FFA3" w:rsidR="00131256" w:rsidRPr="00131256" w:rsidRDefault="006875AE" w:rsidP="00131256">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lastRenderedPageBreak/>
        <w:t>Configuration of t</w:t>
      </w:r>
      <w:r w:rsidR="00131256" w:rsidRPr="00131256">
        <w:rPr>
          <w:iCs/>
          <w:sz w:val="28"/>
          <w:lang w:val="en-GB" w:eastAsia="en-GB"/>
        </w:rPr>
        <w:t>ime</w:t>
      </w:r>
      <w:r w:rsidR="00A82C04">
        <w:rPr>
          <w:iCs/>
          <w:sz w:val="28"/>
          <w:lang w:val="en-GB" w:eastAsia="en-GB"/>
        </w:rPr>
        <w:t xml:space="preserve"> </w:t>
      </w:r>
      <w:r w:rsidR="00131256" w:rsidRPr="00131256">
        <w:rPr>
          <w:iCs/>
          <w:sz w:val="28"/>
          <w:lang w:val="en-GB" w:eastAsia="en-GB"/>
        </w:rPr>
        <w:t>location</w:t>
      </w:r>
      <w:r w:rsidR="00026AA6">
        <w:rPr>
          <w:iCs/>
          <w:sz w:val="28"/>
          <w:lang w:val="en-GB" w:eastAsia="en-GB"/>
        </w:rPr>
        <w:t>s</w:t>
      </w:r>
      <w:r w:rsidR="00131256" w:rsidRPr="00131256">
        <w:rPr>
          <w:iCs/>
          <w:sz w:val="28"/>
          <w:lang w:val="en-GB" w:eastAsia="en-GB"/>
        </w:rPr>
        <w:t xml:space="preserve"> </w:t>
      </w:r>
      <w:r>
        <w:rPr>
          <w:iCs/>
          <w:sz w:val="28"/>
          <w:lang w:val="en-GB" w:eastAsia="en-GB"/>
        </w:rPr>
        <w:t>for</w:t>
      </w:r>
      <w:r w:rsidR="00131256" w:rsidRPr="00131256">
        <w:rPr>
          <w:iCs/>
          <w:sz w:val="28"/>
          <w:lang w:val="en-GB" w:eastAsia="en-GB"/>
        </w:rPr>
        <w:t xml:space="preserve"> SBFD subbands</w:t>
      </w:r>
    </w:p>
    <w:p w14:paraId="463446E8" w14:textId="5F96B4B1" w:rsidR="00800829" w:rsidRDefault="00C74194" w:rsidP="00131256">
      <w:pPr>
        <w:spacing w:after="120"/>
        <w:jc w:val="both"/>
        <w:rPr>
          <w:rFonts w:eastAsiaTheme="minorEastAsia"/>
          <w:lang w:eastAsia="zh-CN"/>
        </w:rPr>
      </w:pPr>
      <w:r>
        <w:rPr>
          <w:rFonts w:eastAsiaTheme="minorEastAsia"/>
          <w:lang w:eastAsia="zh-CN"/>
        </w:rPr>
        <w:t>F</w:t>
      </w:r>
      <w:r w:rsidRPr="00C74194">
        <w:rPr>
          <w:rFonts w:eastAsiaTheme="minorEastAsia"/>
          <w:lang w:eastAsia="zh-CN"/>
        </w:rPr>
        <w:t>or semi-static configuration of subband time locations for SBFD operation,</w:t>
      </w:r>
      <w:r w:rsidR="00800829">
        <w:rPr>
          <w:rFonts w:eastAsiaTheme="minorEastAsia"/>
          <w:lang w:eastAsia="zh-CN"/>
        </w:rPr>
        <w:t xml:space="preserve"> </w:t>
      </w:r>
      <w:r>
        <w:rPr>
          <w:rFonts w:eastAsiaTheme="minorEastAsia"/>
          <w:lang w:eastAsia="zh-CN"/>
        </w:rPr>
        <w:t xml:space="preserve">during </w:t>
      </w:r>
      <w:r w:rsidR="00DE765A">
        <w:rPr>
          <w:rFonts w:eastAsiaTheme="minorEastAsia"/>
          <w:lang w:eastAsia="zh-CN"/>
        </w:rPr>
        <w:t>RAN1#116 meeting, the following agreement was achieved</w:t>
      </w:r>
      <w:r w:rsidR="00800829" w:rsidRPr="00800829">
        <w:rPr>
          <w:rFonts w:eastAsia="等线"/>
          <w:szCs w:val="20"/>
          <w:lang w:val="en-GB"/>
        </w:rPr>
        <w:t>.</w:t>
      </w:r>
    </w:p>
    <w:p w14:paraId="4C179431" w14:textId="7F03C25A" w:rsidR="00DE765A" w:rsidRDefault="00235D0B" w:rsidP="00131256">
      <w:pPr>
        <w:spacing w:after="120"/>
        <w:jc w:val="both"/>
        <w:rPr>
          <w:rFonts w:eastAsiaTheme="minorEastAsia"/>
          <w:lang w:eastAsia="zh-CN"/>
        </w:rPr>
      </w:pPr>
      <w:r w:rsidRPr="00131256">
        <w:rPr>
          <w:rFonts w:eastAsia="宋体"/>
          <w:noProof/>
          <w:lang w:eastAsia="zh-CN"/>
        </w:rPr>
        <mc:AlternateContent>
          <mc:Choice Requires="wps">
            <w:drawing>
              <wp:inline distT="0" distB="0" distL="0" distR="0" wp14:anchorId="4E43F207" wp14:editId="6D49CEE0">
                <wp:extent cx="5733415" cy="1463040"/>
                <wp:effectExtent l="0" t="0" r="19685" b="22860"/>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463040"/>
                        </a:xfrm>
                        <a:prstGeom prst="rect">
                          <a:avLst/>
                        </a:prstGeom>
                        <a:solidFill>
                          <a:srgbClr val="FFFFFF"/>
                        </a:solidFill>
                        <a:ln w="9525">
                          <a:solidFill>
                            <a:srgbClr val="000000"/>
                          </a:solidFill>
                          <a:miter lim="800000"/>
                          <a:headEnd/>
                          <a:tailEnd/>
                        </a:ln>
                      </wps:spPr>
                      <wps:txbx>
                        <w:txbxContent>
                          <w:p w14:paraId="22FFE875" w14:textId="77777777" w:rsidR="00DF3730" w:rsidRPr="00235D0B" w:rsidRDefault="00DF3730" w:rsidP="00235D0B">
                            <w:pPr>
                              <w:rPr>
                                <w:rFonts w:ascii="Times" w:eastAsia="Malgun Gothic" w:hAnsi="Times"/>
                                <w:b/>
                                <w:highlight w:val="green"/>
                                <w:lang w:val="en-GB" w:eastAsia="zh-CN"/>
                              </w:rPr>
                            </w:pPr>
                            <w:r w:rsidRPr="00235D0B">
                              <w:rPr>
                                <w:rFonts w:ascii="Times" w:eastAsia="Malgun Gothic" w:hAnsi="Times"/>
                                <w:b/>
                                <w:highlight w:val="green"/>
                                <w:lang w:val="en-GB" w:eastAsia="zh-CN"/>
                              </w:rPr>
                              <w:t>Agreement:</w:t>
                            </w:r>
                          </w:p>
                          <w:p w14:paraId="4E859909" w14:textId="77777777" w:rsidR="00DF3730" w:rsidRPr="00235D0B" w:rsidRDefault="00DF3730" w:rsidP="00235D0B">
                            <w:pPr>
                              <w:tabs>
                                <w:tab w:val="left" w:pos="0"/>
                              </w:tabs>
                              <w:rPr>
                                <w:rFonts w:eastAsia="Malgun Gothic"/>
                                <w:lang w:val="en-GB" w:eastAsia="x-none"/>
                              </w:rPr>
                            </w:pPr>
                            <w:r w:rsidRPr="00235D0B">
                              <w:rPr>
                                <w:rFonts w:eastAsia="Malgun Gothic"/>
                                <w:lang w:val="en-GB" w:eastAsia="x-none"/>
                              </w:rPr>
                              <w:t xml:space="preserve">For RRC connected mode UEs, SBFD subband time locations are configured within a period. </w:t>
                            </w:r>
                            <w:r w:rsidRPr="00235D0B">
                              <w:rPr>
                                <w:rFonts w:eastAsia="Malgun Gothic" w:hint="eastAsia"/>
                                <w:lang w:val="en-GB" w:eastAsia="x-none"/>
                              </w:rPr>
                              <w:t>At least when only one TDD-UL-DL pattern is configured,</w:t>
                            </w:r>
                            <w:r w:rsidRPr="00235D0B">
                              <w:rPr>
                                <w:rFonts w:eastAsia="Malgun Gothic"/>
                                <w:lang w:val="en-GB" w:eastAsia="x-none"/>
                              </w:rPr>
                              <w:t xml:space="preserve"> </w:t>
                            </w:r>
                            <w:r w:rsidRPr="00235D0B">
                              <w:rPr>
                                <w:rFonts w:eastAsia="Malgun Gothic" w:hint="eastAsia"/>
                                <w:lang w:val="en-GB" w:eastAsia="x-none"/>
                              </w:rPr>
                              <w:t>t</w:t>
                            </w:r>
                            <w:r w:rsidRPr="00235D0B">
                              <w:rPr>
                                <w:rFonts w:eastAsia="Malgun Gothic"/>
                                <w:lang w:val="en-GB" w:eastAsia="x-none"/>
                              </w:rPr>
                              <w:t>he period is down-selected from one of the following options.</w:t>
                            </w:r>
                          </w:p>
                          <w:p w14:paraId="764CC183" w14:textId="77777777" w:rsidR="00DF3730" w:rsidRPr="00235D0B" w:rsidRDefault="00DF3730" w:rsidP="00235D0B">
                            <w:pPr>
                              <w:numPr>
                                <w:ilvl w:val="0"/>
                                <w:numId w:val="38"/>
                              </w:numPr>
                              <w:suppressAutoHyphens/>
                              <w:jc w:val="both"/>
                              <w:rPr>
                                <w:rFonts w:eastAsia="Malgun Gothic"/>
                                <w:lang w:val="en-GB" w:eastAsia="x-none"/>
                              </w:rPr>
                            </w:pPr>
                            <w:r w:rsidRPr="00235D0B">
                              <w:rPr>
                                <w:rFonts w:eastAsia="Malgun Gothic"/>
                                <w:lang w:val="en-GB" w:eastAsia="x-none"/>
                              </w:rPr>
                              <w:t xml:space="preserve">Option 1: The period is </w:t>
                            </w:r>
                            <w:r w:rsidRPr="00235D0B">
                              <w:rPr>
                                <w:rFonts w:eastAsia="Malgun Gothic" w:hint="eastAsia"/>
                                <w:lang w:val="en-GB" w:eastAsia="x-none"/>
                              </w:rPr>
                              <w:t xml:space="preserve">the same as </w:t>
                            </w:r>
                            <w:r w:rsidRPr="00235D0B">
                              <w:rPr>
                                <w:rFonts w:eastAsia="Malgun Gothic"/>
                                <w:lang w:val="en-GB" w:eastAsia="x-none"/>
                              </w:rPr>
                              <w:t xml:space="preserve">TDD-UL-DL pattern period configured by </w:t>
                            </w:r>
                            <w:r w:rsidRPr="00235D0B">
                              <w:rPr>
                                <w:rFonts w:eastAsia="Malgun Gothic"/>
                                <w:i/>
                                <w:lang w:val="en-GB" w:eastAsia="x-none"/>
                              </w:rPr>
                              <w:t>dl-UL-TransmissionPeriodicity</w:t>
                            </w:r>
                            <w:r w:rsidRPr="00235D0B">
                              <w:rPr>
                                <w:rFonts w:eastAsia="Malgun Gothic"/>
                                <w:lang w:val="en-GB" w:eastAsia="x-none"/>
                              </w:rPr>
                              <w:t xml:space="preserve"> in </w:t>
                            </w:r>
                            <w:r w:rsidRPr="00235D0B">
                              <w:rPr>
                                <w:rFonts w:eastAsia="Malgun Gothic"/>
                                <w:i/>
                                <w:lang w:val="en-GB" w:eastAsia="x-none"/>
                              </w:rPr>
                              <w:t>TDD-UL-DL-ConfigCommon</w:t>
                            </w:r>
                            <w:r w:rsidRPr="00235D0B">
                              <w:rPr>
                                <w:rFonts w:eastAsia="Malgun Gothic"/>
                                <w:lang w:val="en-GB" w:eastAsia="x-none"/>
                              </w:rPr>
                              <w:t>.</w:t>
                            </w:r>
                          </w:p>
                          <w:p w14:paraId="79A8B739" w14:textId="77777777" w:rsidR="00DF3730" w:rsidRPr="00235D0B" w:rsidRDefault="00DF3730" w:rsidP="00235D0B">
                            <w:pPr>
                              <w:numPr>
                                <w:ilvl w:val="0"/>
                                <w:numId w:val="38"/>
                              </w:numPr>
                              <w:suppressAutoHyphens/>
                              <w:jc w:val="both"/>
                              <w:rPr>
                                <w:rFonts w:eastAsia="Malgun Gothic"/>
                                <w:lang w:val="en-GB" w:eastAsia="x-none"/>
                              </w:rPr>
                            </w:pPr>
                            <w:r w:rsidRPr="00235D0B">
                              <w:rPr>
                                <w:rFonts w:eastAsia="Malgun Gothic"/>
                                <w:lang w:val="en-GB" w:eastAsia="x-none"/>
                              </w:rPr>
                              <w:t xml:space="preserve">Option 2: The period is integer multiple of TDD-UL-DL pattern period configured by </w:t>
                            </w:r>
                            <w:r w:rsidRPr="00235D0B">
                              <w:rPr>
                                <w:rFonts w:eastAsia="Malgun Gothic"/>
                                <w:i/>
                                <w:lang w:val="en-GB" w:eastAsia="x-none"/>
                              </w:rPr>
                              <w:t>dl-UL-TransmissionPeriodicity</w:t>
                            </w:r>
                            <w:r w:rsidRPr="00235D0B">
                              <w:rPr>
                                <w:rFonts w:eastAsia="Malgun Gothic"/>
                                <w:lang w:val="en-GB" w:eastAsia="x-none"/>
                              </w:rPr>
                              <w:t xml:space="preserve"> in </w:t>
                            </w:r>
                            <w:r w:rsidRPr="00235D0B">
                              <w:rPr>
                                <w:rFonts w:eastAsia="Malgun Gothic"/>
                                <w:i/>
                                <w:lang w:val="en-GB" w:eastAsia="x-none"/>
                              </w:rPr>
                              <w:t>TDD-UL-DL-ConfigCommon</w:t>
                            </w:r>
                            <w:r w:rsidRPr="00235D0B">
                              <w:rPr>
                                <w:rFonts w:eastAsia="Malgun Gothic"/>
                                <w:lang w:val="en-GB" w:eastAsia="x-none"/>
                              </w:rPr>
                              <w:t>.</w:t>
                            </w:r>
                          </w:p>
                          <w:p w14:paraId="5889F0A1" w14:textId="77777777" w:rsidR="00DF3730" w:rsidRPr="00235D0B" w:rsidRDefault="00DF3730" w:rsidP="00235D0B">
                            <w:pPr>
                              <w:numPr>
                                <w:ilvl w:val="0"/>
                                <w:numId w:val="38"/>
                              </w:numPr>
                              <w:suppressAutoHyphens/>
                              <w:jc w:val="both"/>
                              <w:rPr>
                                <w:rFonts w:eastAsia="Malgun Gothic"/>
                                <w:lang w:val="en-GB" w:eastAsia="x-none"/>
                              </w:rPr>
                            </w:pPr>
                            <w:r w:rsidRPr="00235D0B">
                              <w:rPr>
                                <w:rFonts w:eastAsia="Malgun Gothic" w:hint="eastAsia"/>
                                <w:lang w:val="en-GB" w:eastAsia="x-none"/>
                              </w:rPr>
                              <w:t>FFS</w:t>
                            </w:r>
                            <w:r w:rsidRPr="00235D0B">
                              <w:rPr>
                                <w:rFonts w:eastAsia="Malgun Gothic"/>
                                <w:lang w:val="en-GB" w:eastAsia="x-none"/>
                              </w:rPr>
                              <w:t>: Further</w:t>
                            </w:r>
                            <w:r w:rsidRPr="00235D0B">
                              <w:rPr>
                                <w:rFonts w:eastAsia="Malgun Gothic" w:hint="eastAsia"/>
                                <w:lang w:val="en-GB" w:eastAsia="x-none"/>
                              </w:rPr>
                              <w:t xml:space="preserve"> details</w:t>
                            </w:r>
                          </w:p>
                          <w:p w14:paraId="7C4C466E" w14:textId="604C9CBC" w:rsidR="00DF3730" w:rsidRPr="0082445B" w:rsidRDefault="00DF3730" w:rsidP="0082445B">
                            <w:pPr>
                              <w:suppressAutoHyphens/>
                              <w:jc w:val="both"/>
                              <w:rPr>
                                <w:rFonts w:eastAsia="Malgun Gothic"/>
                                <w:lang w:val="en-GB" w:eastAsia="x-none"/>
                              </w:rPr>
                            </w:pPr>
                            <w:r w:rsidRPr="00235D0B">
                              <w:rPr>
                                <w:rFonts w:eastAsia="Malgun Gothic"/>
                                <w:lang w:val="en-GB" w:eastAsia="x-none"/>
                              </w:rPr>
                              <w:t>FFS: Details when two TDD-UL-DL patterns are configured</w:t>
                            </w:r>
                          </w:p>
                          <w:p w14:paraId="77F175C4" w14:textId="5DFBEA3B" w:rsidR="00DF3730" w:rsidRPr="003472ED" w:rsidRDefault="00DF3730" w:rsidP="0082445B">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4E43F207" id="文本框 25" o:spid="_x0000_s1027" type="#_x0000_t202" style="width:451.45pt;height:11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">
                <v:textbox>
                  <w:txbxContent>
                    <w:p w14:paraId="22FFE875" w14:textId="77777777" w:rsidR="00DF3730" w:rsidRPr="00235D0B" w:rsidRDefault="00DF3730" w:rsidP="00235D0B">
                      <w:pPr>
                        <w:rPr>
                          <w:rFonts w:ascii="Times" w:eastAsia="Malgun Gothic" w:hAnsi="Times"/>
                          <w:b/>
                          <w:highlight w:val="green"/>
                          <w:lang w:val="en-GB" w:eastAsia="zh-CN"/>
                        </w:rPr>
                      </w:pPr>
                      <w:r w:rsidRPr="00235D0B">
                        <w:rPr>
                          <w:rFonts w:ascii="Times" w:eastAsia="Malgun Gothic" w:hAnsi="Times"/>
                          <w:b/>
                          <w:highlight w:val="green"/>
                          <w:lang w:val="en-GB" w:eastAsia="zh-CN"/>
                        </w:rPr>
                        <w:t>Agreement:</w:t>
                      </w:r>
                    </w:p>
                    <w:p w14:paraId="4E859909" w14:textId="77777777" w:rsidR="00DF3730" w:rsidRPr="00235D0B" w:rsidRDefault="00DF3730" w:rsidP="00235D0B">
                      <w:pPr>
                        <w:tabs>
                          <w:tab w:val="left" w:pos="0"/>
                        </w:tabs>
                        <w:rPr>
                          <w:rFonts w:eastAsia="Malgun Gothic"/>
                          <w:lang w:val="en-GB" w:eastAsia="x-none"/>
                        </w:rPr>
                      </w:pPr>
                      <w:r w:rsidRPr="00235D0B">
                        <w:rPr>
                          <w:rFonts w:eastAsia="Malgun Gothic"/>
                          <w:lang w:val="en-GB" w:eastAsia="x-none"/>
                        </w:rPr>
                        <w:t xml:space="preserve">For RRC connected mode UEs, SBFD subband time locations are configured within a period. </w:t>
                      </w:r>
                      <w:r w:rsidRPr="00235D0B">
                        <w:rPr>
                          <w:rFonts w:eastAsia="Malgun Gothic" w:hint="eastAsia"/>
                          <w:lang w:val="en-GB" w:eastAsia="x-none"/>
                        </w:rPr>
                        <w:t>At least when only one TDD-UL-DL pattern is configured,</w:t>
                      </w:r>
                      <w:r w:rsidRPr="00235D0B">
                        <w:rPr>
                          <w:rFonts w:eastAsia="Malgun Gothic"/>
                          <w:lang w:val="en-GB" w:eastAsia="x-none"/>
                        </w:rPr>
                        <w:t xml:space="preserve"> </w:t>
                      </w:r>
                      <w:r w:rsidRPr="00235D0B">
                        <w:rPr>
                          <w:rFonts w:eastAsia="Malgun Gothic" w:hint="eastAsia"/>
                          <w:lang w:val="en-GB" w:eastAsia="x-none"/>
                        </w:rPr>
                        <w:t>t</w:t>
                      </w:r>
                      <w:r w:rsidRPr="00235D0B">
                        <w:rPr>
                          <w:rFonts w:eastAsia="Malgun Gothic"/>
                          <w:lang w:val="en-GB" w:eastAsia="x-none"/>
                        </w:rPr>
                        <w:t>he period is down-selected from one of the following options.</w:t>
                      </w:r>
                    </w:p>
                    <w:p w14:paraId="764CC183" w14:textId="77777777" w:rsidR="00DF3730" w:rsidRPr="00235D0B" w:rsidRDefault="00DF3730" w:rsidP="00235D0B">
                      <w:pPr>
                        <w:numPr>
                          <w:ilvl w:val="0"/>
                          <w:numId w:val="38"/>
                        </w:numPr>
                        <w:suppressAutoHyphens/>
                        <w:jc w:val="both"/>
                        <w:rPr>
                          <w:rFonts w:eastAsia="Malgun Gothic"/>
                          <w:lang w:val="en-GB" w:eastAsia="x-none"/>
                        </w:rPr>
                      </w:pPr>
                      <w:r w:rsidRPr="00235D0B">
                        <w:rPr>
                          <w:rFonts w:eastAsia="Malgun Gothic"/>
                          <w:lang w:val="en-GB" w:eastAsia="x-none"/>
                        </w:rPr>
                        <w:t xml:space="preserve">Option 1: The period is </w:t>
                      </w:r>
                      <w:r w:rsidRPr="00235D0B">
                        <w:rPr>
                          <w:rFonts w:eastAsia="Malgun Gothic" w:hint="eastAsia"/>
                          <w:lang w:val="en-GB" w:eastAsia="x-none"/>
                        </w:rPr>
                        <w:t xml:space="preserve">the same as </w:t>
                      </w:r>
                      <w:r w:rsidRPr="00235D0B">
                        <w:rPr>
                          <w:rFonts w:eastAsia="Malgun Gothic"/>
                          <w:lang w:val="en-GB" w:eastAsia="x-none"/>
                        </w:rPr>
                        <w:t xml:space="preserve">TDD-UL-DL pattern period configured by </w:t>
                      </w:r>
                      <w:r w:rsidRPr="00235D0B">
                        <w:rPr>
                          <w:rFonts w:eastAsia="Malgun Gothic"/>
                          <w:i/>
                          <w:lang w:val="en-GB" w:eastAsia="x-none"/>
                        </w:rPr>
                        <w:t>dl-UL-TransmissionPeriodicity</w:t>
                      </w:r>
                      <w:r w:rsidRPr="00235D0B">
                        <w:rPr>
                          <w:rFonts w:eastAsia="Malgun Gothic"/>
                          <w:lang w:val="en-GB" w:eastAsia="x-none"/>
                        </w:rPr>
                        <w:t xml:space="preserve"> in </w:t>
                      </w:r>
                      <w:r w:rsidRPr="00235D0B">
                        <w:rPr>
                          <w:rFonts w:eastAsia="Malgun Gothic"/>
                          <w:i/>
                          <w:lang w:val="en-GB" w:eastAsia="x-none"/>
                        </w:rPr>
                        <w:t>TDD-UL-DL-ConfigCommon</w:t>
                      </w:r>
                      <w:r w:rsidRPr="00235D0B">
                        <w:rPr>
                          <w:rFonts w:eastAsia="Malgun Gothic"/>
                          <w:lang w:val="en-GB" w:eastAsia="x-none"/>
                        </w:rPr>
                        <w:t>.</w:t>
                      </w:r>
                    </w:p>
                    <w:p w14:paraId="79A8B739" w14:textId="77777777" w:rsidR="00DF3730" w:rsidRPr="00235D0B" w:rsidRDefault="00DF3730" w:rsidP="00235D0B">
                      <w:pPr>
                        <w:numPr>
                          <w:ilvl w:val="0"/>
                          <w:numId w:val="38"/>
                        </w:numPr>
                        <w:suppressAutoHyphens/>
                        <w:jc w:val="both"/>
                        <w:rPr>
                          <w:rFonts w:eastAsia="Malgun Gothic"/>
                          <w:lang w:val="en-GB" w:eastAsia="x-none"/>
                        </w:rPr>
                      </w:pPr>
                      <w:r w:rsidRPr="00235D0B">
                        <w:rPr>
                          <w:rFonts w:eastAsia="Malgun Gothic"/>
                          <w:lang w:val="en-GB" w:eastAsia="x-none"/>
                        </w:rPr>
                        <w:t xml:space="preserve">Option 2: The period is integer multiple of TDD-UL-DL pattern period configured by </w:t>
                      </w:r>
                      <w:r w:rsidRPr="00235D0B">
                        <w:rPr>
                          <w:rFonts w:eastAsia="Malgun Gothic"/>
                          <w:i/>
                          <w:lang w:val="en-GB" w:eastAsia="x-none"/>
                        </w:rPr>
                        <w:t>dl-UL-TransmissionPeriodicity</w:t>
                      </w:r>
                      <w:r w:rsidRPr="00235D0B">
                        <w:rPr>
                          <w:rFonts w:eastAsia="Malgun Gothic"/>
                          <w:lang w:val="en-GB" w:eastAsia="x-none"/>
                        </w:rPr>
                        <w:t xml:space="preserve"> in </w:t>
                      </w:r>
                      <w:r w:rsidRPr="00235D0B">
                        <w:rPr>
                          <w:rFonts w:eastAsia="Malgun Gothic"/>
                          <w:i/>
                          <w:lang w:val="en-GB" w:eastAsia="x-none"/>
                        </w:rPr>
                        <w:t>TDD-UL-DL-ConfigCommon</w:t>
                      </w:r>
                      <w:r w:rsidRPr="00235D0B">
                        <w:rPr>
                          <w:rFonts w:eastAsia="Malgun Gothic"/>
                          <w:lang w:val="en-GB" w:eastAsia="x-none"/>
                        </w:rPr>
                        <w:t>.</w:t>
                      </w:r>
                    </w:p>
                    <w:p w14:paraId="5889F0A1" w14:textId="77777777" w:rsidR="00DF3730" w:rsidRPr="00235D0B" w:rsidRDefault="00DF3730" w:rsidP="00235D0B">
                      <w:pPr>
                        <w:numPr>
                          <w:ilvl w:val="0"/>
                          <w:numId w:val="38"/>
                        </w:numPr>
                        <w:suppressAutoHyphens/>
                        <w:jc w:val="both"/>
                        <w:rPr>
                          <w:rFonts w:eastAsia="Malgun Gothic"/>
                          <w:lang w:val="en-GB" w:eastAsia="x-none"/>
                        </w:rPr>
                      </w:pPr>
                      <w:r w:rsidRPr="00235D0B">
                        <w:rPr>
                          <w:rFonts w:eastAsia="Malgun Gothic" w:hint="eastAsia"/>
                          <w:lang w:val="en-GB" w:eastAsia="x-none"/>
                        </w:rPr>
                        <w:t>FFS</w:t>
                      </w:r>
                      <w:r w:rsidRPr="00235D0B">
                        <w:rPr>
                          <w:rFonts w:eastAsia="Malgun Gothic"/>
                          <w:lang w:val="en-GB" w:eastAsia="x-none"/>
                        </w:rPr>
                        <w:t>: Further</w:t>
                      </w:r>
                      <w:r w:rsidRPr="00235D0B">
                        <w:rPr>
                          <w:rFonts w:eastAsia="Malgun Gothic" w:hint="eastAsia"/>
                          <w:lang w:val="en-GB" w:eastAsia="x-none"/>
                        </w:rPr>
                        <w:t xml:space="preserve"> details</w:t>
                      </w:r>
                    </w:p>
                    <w:p w14:paraId="7C4C466E" w14:textId="604C9CBC" w:rsidR="00DF3730" w:rsidRPr="0082445B" w:rsidRDefault="00DF3730" w:rsidP="0082445B">
                      <w:pPr>
                        <w:suppressAutoHyphens/>
                        <w:jc w:val="both"/>
                        <w:rPr>
                          <w:rFonts w:eastAsia="Malgun Gothic"/>
                          <w:lang w:val="en-GB" w:eastAsia="x-none"/>
                        </w:rPr>
                      </w:pPr>
                      <w:r w:rsidRPr="00235D0B">
                        <w:rPr>
                          <w:rFonts w:eastAsia="Malgun Gothic"/>
                          <w:lang w:val="en-GB" w:eastAsia="x-none"/>
                        </w:rPr>
                        <w:t>FFS: Details when two TDD-UL-DL patterns are configured</w:t>
                      </w:r>
                    </w:p>
                    <w:p w14:paraId="77F175C4" w14:textId="5DFBEA3B" w:rsidR="00DF3730" w:rsidRPr="003472ED" w:rsidRDefault="00DF3730" w:rsidP="0082445B">
                      <w:pPr>
                        <w:rPr>
                          <w:rFonts w:eastAsia="Malgun Gothic"/>
                          <w:lang w:val="en-GB" w:eastAsia="x-none"/>
                        </w:rPr>
                      </w:pPr>
                    </w:p>
                  </w:txbxContent>
                </v:textbox>
                <w10:anchorlock/>
              </v:shape>
            </w:pict>
          </mc:Fallback>
        </mc:AlternateContent>
      </w:r>
    </w:p>
    <w:p w14:paraId="04A7D952" w14:textId="73FB61B5" w:rsidR="00DE765A" w:rsidRDefault="00235D0B" w:rsidP="00131256">
      <w:pPr>
        <w:spacing w:after="120"/>
        <w:jc w:val="both"/>
        <w:rPr>
          <w:rFonts w:eastAsia="Malgun Gothic"/>
          <w:lang w:val="en-GB" w:eastAsia="x-none"/>
        </w:rPr>
      </w:pPr>
      <w:r>
        <w:rPr>
          <w:rFonts w:eastAsiaTheme="minorEastAsia" w:hint="eastAsia"/>
          <w:lang w:eastAsia="zh-CN"/>
        </w:rPr>
        <w:t>R</w:t>
      </w:r>
      <w:r>
        <w:rPr>
          <w:rFonts w:eastAsiaTheme="minorEastAsia"/>
          <w:lang w:eastAsia="zh-CN"/>
        </w:rPr>
        <w:t xml:space="preserve">egarding the above two options for configuring periodicity of </w:t>
      </w:r>
      <w:r w:rsidRPr="00235D0B">
        <w:rPr>
          <w:rFonts w:eastAsia="Malgun Gothic"/>
          <w:lang w:val="en-GB" w:eastAsia="x-none"/>
        </w:rPr>
        <w:t>SBFD subband time locations</w:t>
      </w:r>
      <w:r>
        <w:rPr>
          <w:rFonts w:eastAsia="Malgun Gothic"/>
          <w:lang w:val="en-GB" w:eastAsia="x-none"/>
        </w:rPr>
        <w:t xml:space="preserve">, it is common understanding that </w:t>
      </w:r>
      <w:r w:rsidR="00D53195">
        <w:rPr>
          <w:rFonts w:eastAsia="Malgun Gothic"/>
          <w:lang w:val="en-GB" w:eastAsia="x-none"/>
        </w:rPr>
        <w:t xml:space="preserve">Option 2 can cover Option 1, and allows configuring a periodicity longer than </w:t>
      </w:r>
      <w:r w:rsidR="00D53195" w:rsidRPr="00235D0B">
        <w:rPr>
          <w:rFonts w:eastAsia="Malgun Gothic"/>
          <w:lang w:val="en-GB" w:eastAsia="x-none"/>
        </w:rPr>
        <w:t>TDD-UL-DL pattern period</w:t>
      </w:r>
      <w:r w:rsidR="00D53195">
        <w:rPr>
          <w:rFonts w:eastAsia="Malgun Gothic"/>
          <w:lang w:val="en-GB" w:eastAsia="x-none"/>
        </w:rPr>
        <w:t xml:space="preserve">, with more flexibility at the cost of potentially more complexity, e.g. introducing </w:t>
      </w:r>
      <w:r w:rsidR="00D03B12">
        <w:rPr>
          <w:rFonts w:eastAsia="Malgun Gothic"/>
          <w:lang w:val="en-GB" w:eastAsia="x-none"/>
        </w:rPr>
        <w:t xml:space="preserve">corresponding parameter to configure </w:t>
      </w:r>
      <w:r w:rsidR="00D03B12" w:rsidRPr="00235D0B">
        <w:rPr>
          <w:rFonts w:eastAsia="Malgun Gothic"/>
          <w:lang w:val="en-GB" w:eastAsia="x-none"/>
        </w:rPr>
        <w:t>integer multiple of TDD-UL-DL pattern period</w:t>
      </w:r>
      <w:r w:rsidR="00D03B12">
        <w:rPr>
          <w:rFonts w:eastAsia="Malgun Gothic"/>
          <w:lang w:val="en-GB" w:eastAsia="x-none"/>
        </w:rPr>
        <w:t xml:space="preserve">, </w:t>
      </w:r>
      <w:r w:rsidR="00F72D3A">
        <w:rPr>
          <w:rFonts w:eastAsia="Malgun Gothic"/>
          <w:lang w:val="en-GB" w:eastAsia="x-none"/>
        </w:rPr>
        <w:t xml:space="preserve">differentiating </w:t>
      </w:r>
      <w:r w:rsidR="00F72D3A" w:rsidRPr="00235D0B">
        <w:rPr>
          <w:rFonts w:eastAsia="Malgun Gothic"/>
          <w:lang w:val="en-GB" w:eastAsia="x-none"/>
        </w:rPr>
        <w:t>TDD-UL-DL pattern period</w:t>
      </w:r>
      <w:r w:rsidR="00F72D3A">
        <w:rPr>
          <w:rFonts w:eastAsia="Malgun Gothic"/>
          <w:lang w:val="en-GB" w:eastAsia="x-none"/>
        </w:rPr>
        <w:t>s with and without SBFD subbands.</w:t>
      </w:r>
    </w:p>
    <w:p w14:paraId="0DE04342" w14:textId="401953E7" w:rsidR="00F72D3A" w:rsidRDefault="00F72D3A" w:rsidP="00131256">
      <w:pPr>
        <w:spacing w:after="120"/>
        <w:jc w:val="both"/>
        <w:rPr>
          <w:rFonts w:eastAsiaTheme="minorEastAsia"/>
          <w:lang w:eastAsia="zh-CN"/>
        </w:rPr>
      </w:pPr>
      <w:r>
        <w:rPr>
          <w:rFonts w:eastAsiaTheme="minorEastAsia" w:hint="eastAsia"/>
          <w:lang w:eastAsia="zh-CN"/>
        </w:rPr>
        <w:t>B</w:t>
      </w:r>
      <w:r>
        <w:rPr>
          <w:rFonts w:eastAsiaTheme="minorEastAsia"/>
          <w:lang w:eastAsia="zh-CN"/>
        </w:rPr>
        <w:t xml:space="preserve">ased on our understanding, the flexibility provided by Option 2 may be marginal, since when Option 1 is adopted, SBFD symbols within a period can be configured flexibly to meet the need of SBFD operation, which can afford sufficient flexibility already. </w:t>
      </w:r>
      <w:r w:rsidR="009D3E41">
        <w:rPr>
          <w:rFonts w:eastAsiaTheme="minorEastAsia"/>
          <w:lang w:eastAsia="zh-CN"/>
        </w:rPr>
        <w:t xml:space="preserve">Besides, when Option 2 would be adopted, and </w:t>
      </w:r>
      <w:r w:rsidR="009D3E41">
        <w:rPr>
          <w:rFonts w:eastAsia="Malgun Gothic"/>
          <w:lang w:val="en-GB" w:eastAsia="x-none"/>
        </w:rPr>
        <w:t xml:space="preserve">a periodicity longer than </w:t>
      </w:r>
      <w:r w:rsidR="009D3E41" w:rsidRPr="00235D0B">
        <w:rPr>
          <w:rFonts w:eastAsia="Malgun Gothic"/>
          <w:lang w:val="en-GB" w:eastAsia="x-none"/>
        </w:rPr>
        <w:t>TDD-UL-DL pattern period</w:t>
      </w:r>
      <w:r w:rsidR="009D3E41">
        <w:rPr>
          <w:rFonts w:eastAsia="Malgun Gothic"/>
          <w:lang w:val="en-GB" w:eastAsia="x-none"/>
        </w:rPr>
        <w:t xml:space="preserve"> would be configured, UL latency performance would be degraded accordingly. </w:t>
      </w:r>
      <w:r>
        <w:rPr>
          <w:rFonts w:eastAsiaTheme="minorEastAsia"/>
          <w:lang w:eastAsia="zh-CN"/>
        </w:rPr>
        <w:t>Therefore, Option 1 is slightly preferred for simplicity.</w:t>
      </w:r>
    </w:p>
    <w:p w14:paraId="30142EF7" w14:textId="3BCB58FD" w:rsidR="00131256" w:rsidRPr="00131256" w:rsidRDefault="00131256" w:rsidP="0082445B">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bookmarkStart w:id="7" w:name="_Hlk131500033"/>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B339D2">
        <w:rPr>
          <w:rFonts w:eastAsiaTheme="minorEastAsia"/>
          <w:b/>
          <w:bCs/>
          <w:i/>
          <w:noProof/>
          <w:szCs w:val="20"/>
          <w:lang w:eastAsia="zh-CN"/>
        </w:rPr>
        <w:t>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bookmarkEnd w:id="7"/>
      <w:r w:rsidRPr="00131256">
        <w:rPr>
          <w:rFonts w:eastAsiaTheme="minorEastAsia"/>
          <w:b/>
          <w:bCs/>
          <w:i/>
          <w:szCs w:val="20"/>
          <w:lang w:eastAsia="zh-CN"/>
        </w:rPr>
        <w:t xml:space="preserve">For </w:t>
      </w:r>
      <w:r w:rsidR="00742A66">
        <w:rPr>
          <w:rFonts w:eastAsiaTheme="minorEastAsia"/>
          <w:b/>
          <w:bCs/>
          <w:i/>
          <w:szCs w:val="20"/>
          <w:lang w:eastAsia="zh-CN"/>
        </w:rPr>
        <w:t xml:space="preserve">semi-static </w:t>
      </w:r>
      <w:r w:rsidRPr="00131256">
        <w:rPr>
          <w:rFonts w:eastAsiaTheme="minorEastAsia"/>
          <w:b/>
          <w:bCs/>
          <w:i/>
          <w:szCs w:val="20"/>
          <w:lang w:eastAsia="zh-CN"/>
        </w:rPr>
        <w:t>configuration of SBFD subband</w:t>
      </w:r>
      <w:r w:rsidR="00AB31B5">
        <w:rPr>
          <w:rFonts w:eastAsiaTheme="minorEastAsia"/>
          <w:b/>
          <w:bCs/>
          <w:i/>
          <w:szCs w:val="20"/>
          <w:lang w:eastAsia="zh-CN"/>
        </w:rPr>
        <w:t xml:space="preserve"> time locations</w:t>
      </w:r>
      <w:r w:rsidRPr="00131256">
        <w:rPr>
          <w:rFonts w:eastAsiaTheme="minorEastAsia"/>
          <w:b/>
          <w:bCs/>
          <w:i/>
          <w:szCs w:val="20"/>
          <w:lang w:eastAsia="zh-CN"/>
        </w:rPr>
        <w:t xml:space="preserve"> within a period,</w:t>
      </w:r>
      <w:r w:rsidR="00AB31B5">
        <w:rPr>
          <w:rFonts w:eastAsiaTheme="minorEastAsia"/>
          <w:b/>
          <w:bCs/>
          <w:i/>
          <w:szCs w:val="20"/>
          <w:lang w:eastAsia="zh-CN"/>
        </w:rPr>
        <w:t xml:space="preserve"> a</w:t>
      </w:r>
      <w:r w:rsidR="00AB31B5" w:rsidRPr="00AB31B5">
        <w:rPr>
          <w:rFonts w:eastAsiaTheme="minorEastAsia"/>
          <w:b/>
          <w:bCs/>
          <w:i/>
          <w:szCs w:val="20"/>
          <w:lang w:eastAsia="zh-CN"/>
        </w:rPr>
        <w:t>t least when only one TDD-UL-DL pattern is configured,</w:t>
      </w:r>
      <w:r w:rsidR="00AB31B5">
        <w:rPr>
          <w:rFonts w:eastAsiaTheme="minorEastAsia"/>
          <w:b/>
          <w:bCs/>
          <w:i/>
          <w:szCs w:val="20"/>
          <w:lang w:eastAsia="zh-CN"/>
        </w:rPr>
        <w:t xml:space="preserve"> t</w:t>
      </w:r>
      <w:r w:rsidR="00AB31B5" w:rsidRPr="00AB31B5">
        <w:rPr>
          <w:rFonts w:eastAsiaTheme="minorEastAsia"/>
          <w:b/>
          <w:bCs/>
          <w:i/>
          <w:szCs w:val="20"/>
          <w:lang w:eastAsia="zh-CN"/>
        </w:rPr>
        <w:t>he period is the same as TDD-UL-DL pattern period configured by dl-UL-TransmissionPeriodicity in TDD-UL-DL-ConfigCommon.</w:t>
      </w:r>
    </w:p>
    <w:p w14:paraId="3551D771" w14:textId="59534CC7" w:rsidR="00131256" w:rsidRPr="0082445B" w:rsidRDefault="00501492" w:rsidP="0082445B">
      <w:pPr>
        <w:spacing w:after="120"/>
        <w:jc w:val="both"/>
        <w:rPr>
          <w:rFonts w:eastAsiaTheme="minorEastAsia"/>
          <w:lang w:eastAsia="zh-CN"/>
        </w:rPr>
      </w:pPr>
      <w:r>
        <w:rPr>
          <w:rFonts w:eastAsiaTheme="minorEastAsia"/>
          <w:lang w:eastAsia="zh-CN"/>
        </w:rPr>
        <w:t xml:space="preserve">Regarding the FFS point in the above agreement, </w:t>
      </w:r>
      <w:r w:rsidRPr="00235D0B">
        <w:rPr>
          <w:rFonts w:eastAsia="Malgun Gothic"/>
          <w:lang w:val="en-GB" w:eastAsia="x-none"/>
        </w:rPr>
        <w:t>when two TDD-UL-DL patterns are configured</w:t>
      </w:r>
      <w:r>
        <w:rPr>
          <w:rFonts w:eastAsiaTheme="minorEastAsia"/>
          <w:lang w:eastAsia="zh-CN"/>
        </w:rPr>
        <w:t xml:space="preserve">, i.e. both </w:t>
      </w:r>
      <w:r w:rsidRPr="0082445B">
        <w:rPr>
          <w:rFonts w:eastAsiaTheme="minorEastAsia"/>
          <w:i/>
          <w:lang w:eastAsia="zh-CN"/>
        </w:rPr>
        <w:t>pattern1</w:t>
      </w:r>
      <w:r w:rsidRPr="00084239" w:rsidDel="007E5011">
        <w:rPr>
          <w:rFonts w:eastAsiaTheme="minorEastAsia"/>
          <w:lang w:eastAsia="zh-CN"/>
        </w:rPr>
        <w:t xml:space="preserve"> </w:t>
      </w:r>
      <w:r>
        <w:rPr>
          <w:rFonts w:eastAsiaTheme="minorEastAsia"/>
          <w:lang w:eastAsia="zh-CN"/>
        </w:rPr>
        <w:t xml:space="preserve">and </w:t>
      </w:r>
      <w:r w:rsidRPr="0082445B">
        <w:rPr>
          <w:rFonts w:eastAsiaTheme="minorEastAsia"/>
          <w:i/>
          <w:lang w:eastAsia="zh-CN"/>
        </w:rPr>
        <w:t>pattern2</w:t>
      </w:r>
      <w:r w:rsidRPr="00084239" w:rsidDel="007E5011">
        <w:rPr>
          <w:rFonts w:eastAsiaTheme="minorEastAsia"/>
          <w:lang w:eastAsia="zh-CN"/>
        </w:rPr>
        <w:t xml:space="preserve"> </w:t>
      </w:r>
      <w:r>
        <w:rPr>
          <w:rFonts w:eastAsiaTheme="minorEastAsia"/>
          <w:lang w:eastAsia="zh-CN"/>
        </w:rPr>
        <w:t xml:space="preserve">are configured in </w:t>
      </w:r>
      <w:r w:rsidRPr="00235D0B">
        <w:rPr>
          <w:rFonts w:eastAsia="Malgun Gothic"/>
          <w:i/>
          <w:lang w:val="en-GB" w:eastAsia="x-none"/>
        </w:rPr>
        <w:t>TDD-UL-DL-ConfigCommon</w:t>
      </w:r>
      <w:r>
        <w:rPr>
          <w:rFonts w:eastAsiaTheme="minorEastAsia"/>
          <w:lang w:eastAsia="zh-CN"/>
        </w:rPr>
        <w:t xml:space="preserve">, it is straightforward that the periodicity is the sum of two </w:t>
      </w:r>
      <w:r w:rsidRPr="00235D0B">
        <w:rPr>
          <w:rFonts w:eastAsia="Malgun Gothic"/>
          <w:lang w:val="en-GB" w:eastAsia="x-none"/>
        </w:rPr>
        <w:t>period</w:t>
      </w:r>
      <w:r>
        <w:rPr>
          <w:rFonts w:eastAsiaTheme="minorEastAsia"/>
          <w:lang w:eastAsia="zh-CN"/>
        </w:rPr>
        <w:t xml:space="preserve">s, corresponding to two configured </w:t>
      </w:r>
      <w:r w:rsidRPr="00235D0B">
        <w:rPr>
          <w:rFonts w:eastAsia="Malgun Gothic"/>
          <w:lang w:val="en-GB" w:eastAsia="x-none"/>
        </w:rPr>
        <w:t>TDD-UL-DL patterns</w:t>
      </w:r>
      <w:r>
        <w:rPr>
          <w:rFonts w:eastAsia="Malgun Gothic"/>
          <w:lang w:val="en-GB" w:eastAsia="x-none"/>
        </w:rPr>
        <w:t>, respectively.</w:t>
      </w:r>
    </w:p>
    <w:p w14:paraId="37F23CAE" w14:textId="718F107C" w:rsidR="00501492" w:rsidRPr="00131256" w:rsidRDefault="00501492" w:rsidP="00501492">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B339D2">
        <w:rPr>
          <w:rFonts w:eastAsiaTheme="minorEastAsia"/>
          <w:b/>
          <w:bCs/>
          <w:i/>
          <w:noProof/>
          <w:szCs w:val="20"/>
          <w:lang w:eastAsia="zh-CN"/>
        </w:rPr>
        <w:t>3</w:t>
      </w:r>
      <w:r w:rsidRPr="00131256">
        <w:rPr>
          <w:rFonts w:eastAsiaTheme="minorEastAsia"/>
          <w:b/>
          <w:bCs/>
          <w:i/>
          <w:szCs w:val="20"/>
          <w:lang w:eastAsia="zh-CN"/>
        </w:rPr>
        <w:fldChar w:fldCharType="end"/>
      </w:r>
      <w:r w:rsidRPr="00131256">
        <w:rPr>
          <w:rFonts w:eastAsiaTheme="minorEastAsia"/>
          <w:b/>
          <w:bCs/>
          <w:i/>
          <w:szCs w:val="20"/>
          <w:lang w:eastAsia="zh-CN"/>
        </w:rPr>
        <w:t xml:space="preserve">: For </w:t>
      </w:r>
      <w:r>
        <w:rPr>
          <w:rFonts w:eastAsiaTheme="minorEastAsia"/>
          <w:b/>
          <w:bCs/>
          <w:i/>
          <w:szCs w:val="20"/>
          <w:lang w:eastAsia="zh-CN"/>
        </w:rPr>
        <w:t xml:space="preserve">semi-static </w:t>
      </w:r>
      <w:r w:rsidRPr="00131256">
        <w:rPr>
          <w:rFonts w:eastAsiaTheme="minorEastAsia"/>
          <w:b/>
          <w:bCs/>
          <w:i/>
          <w:szCs w:val="20"/>
          <w:lang w:eastAsia="zh-CN"/>
        </w:rPr>
        <w:t>configuration of SBFD subband</w:t>
      </w:r>
      <w:r>
        <w:rPr>
          <w:rFonts w:eastAsiaTheme="minorEastAsia"/>
          <w:b/>
          <w:bCs/>
          <w:i/>
          <w:szCs w:val="20"/>
          <w:lang w:eastAsia="zh-CN"/>
        </w:rPr>
        <w:t xml:space="preserve"> time locations</w:t>
      </w:r>
      <w:r w:rsidRPr="00131256">
        <w:rPr>
          <w:rFonts w:eastAsiaTheme="minorEastAsia"/>
          <w:b/>
          <w:bCs/>
          <w:i/>
          <w:szCs w:val="20"/>
          <w:lang w:eastAsia="zh-CN"/>
        </w:rPr>
        <w:t xml:space="preserve"> within a period,</w:t>
      </w:r>
      <w:r>
        <w:rPr>
          <w:rFonts w:eastAsiaTheme="minorEastAsia"/>
          <w:b/>
          <w:bCs/>
          <w:i/>
          <w:szCs w:val="20"/>
          <w:lang w:eastAsia="zh-CN"/>
        </w:rPr>
        <w:t xml:space="preserve"> </w:t>
      </w:r>
      <w:r w:rsidRPr="00AB31B5">
        <w:rPr>
          <w:rFonts w:eastAsiaTheme="minorEastAsia"/>
          <w:b/>
          <w:bCs/>
          <w:i/>
          <w:szCs w:val="20"/>
          <w:lang w:eastAsia="zh-CN"/>
        </w:rPr>
        <w:t>when</w:t>
      </w:r>
      <w:r>
        <w:rPr>
          <w:rFonts w:eastAsiaTheme="minorEastAsia"/>
          <w:b/>
          <w:bCs/>
          <w:i/>
          <w:szCs w:val="20"/>
          <w:lang w:eastAsia="zh-CN"/>
        </w:rPr>
        <w:t xml:space="preserve"> </w:t>
      </w:r>
      <w:r w:rsidRPr="00501492">
        <w:rPr>
          <w:rFonts w:eastAsiaTheme="minorEastAsia"/>
          <w:b/>
          <w:bCs/>
          <w:i/>
          <w:szCs w:val="20"/>
          <w:lang w:eastAsia="zh-CN"/>
        </w:rPr>
        <w:t>two TDD-UL-DL patterns are configured</w:t>
      </w:r>
      <w:r w:rsidRPr="00AB31B5">
        <w:rPr>
          <w:rFonts w:eastAsiaTheme="minorEastAsia"/>
          <w:b/>
          <w:bCs/>
          <w:i/>
          <w:szCs w:val="20"/>
          <w:lang w:eastAsia="zh-CN"/>
        </w:rPr>
        <w:t>,</w:t>
      </w:r>
      <w:r>
        <w:rPr>
          <w:rFonts w:eastAsiaTheme="minorEastAsia"/>
          <w:b/>
          <w:bCs/>
          <w:i/>
          <w:szCs w:val="20"/>
          <w:lang w:eastAsia="zh-CN"/>
        </w:rPr>
        <w:t xml:space="preserve"> t</w:t>
      </w:r>
      <w:r w:rsidRPr="00AB31B5">
        <w:rPr>
          <w:rFonts w:eastAsiaTheme="minorEastAsia"/>
          <w:b/>
          <w:bCs/>
          <w:i/>
          <w:szCs w:val="20"/>
          <w:lang w:eastAsia="zh-CN"/>
        </w:rPr>
        <w:t>he period is the</w:t>
      </w:r>
      <w:r>
        <w:rPr>
          <w:rFonts w:eastAsiaTheme="minorEastAsia"/>
          <w:b/>
          <w:bCs/>
          <w:i/>
          <w:szCs w:val="20"/>
          <w:lang w:eastAsia="zh-CN"/>
        </w:rPr>
        <w:t xml:space="preserve"> </w:t>
      </w:r>
      <w:r w:rsidRPr="00501492">
        <w:rPr>
          <w:rFonts w:eastAsiaTheme="minorEastAsia"/>
          <w:b/>
          <w:bCs/>
          <w:i/>
          <w:szCs w:val="20"/>
          <w:lang w:eastAsia="zh-CN"/>
        </w:rPr>
        <w:t>sum of two periods</w:t>
      </w:r>
      <w:r>
        <w:rPr>
          <w:rFonts w:eastAsiaTheme="minorEastAsia"/>
          <w:b/>
          <w:bCs/>
          <w:i/>
          <w:szCs w:val="20"/>
          <w:lang w:eastAsia="zh-CN"/>
        </w:rPr>
        <w:t xml:space="preserve"> </w:t>
      </w:r>
      <w:r w:rsidRPr="00501492">
        <w:rPr>
          <w:rFonts w:eastAsiaTheme="minorEastAsia"/>
          <w:b/>
          <w:bCs/>
          <w:i/>
          <w:szCs w:val="20"/>
          <w:lang w:eastAsia="zh-CN"/>
        </w:rPr>
        <w:t>corresponding to two configured TDD-UL-DL patterns, respectively.</w:t>
      </w:r>
    </w:p>
    <w:p w14:paraId="24B85BE7" w14:textId="7F54D01D" w:rsidR="00A82C04" w:rsidRPr="00131256" w:rsidRDefault="006875AE" w:rsidP="00A82C04">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Configuration of f</w:t>
      </w:r>
      <w:r w:rsidR="00A82C04">
        <w:rPr>
          <w:iCs/>
          <w:sz w:val="28"/>
          <w:lang w:val="en-GB" w:eastAsia="en-GB"/>
        </w:rPr>
        <w:t xml:space="preserve">requency </w:t>
      </w:r>
      <w:r w:rsidR="00A82C04" w:rsidRPr="00131256">
        <w:rPr>
          <w:iCs/>
          <w:sz w:val="28"/>
          <w:lang w:val="en-GB" w:eastAsia="en-GB"/>
        </w:rPr>
        <w:t>location</w:t>
      </w:r>
      <w:r w:rsidR="00CB263B">
        <w:rPr>
          <w:iCs/>
          <w:sz w:val="28"/>
          <w:lang w:val="en-GB" w:eastAsia="en-GB"/>
        </w:rPr>
        <w:t>s</w:t>
      </w:r>
      <w:r w:rsidR="00A82C04" w:rsidRPr="00131256">
        <w:rPr>
          <w:iCs/>
          <w:sz w:val="28"/>
          <w:lang w:val="en-GB" w:eastAsia="en-GB"/>
        </w:rPr>
        <w:t xml:space="preserve"> </w:t>
      </w:r>
      <w:r>
        <w:rPr>
          <w:iCs/>
          <w:sz w:val="28"/>
          <w:lang w:val="en-GB" w:eastAsia="en-GB"/>
        </w:rPr>
        <w:t>for</w:t>
      </w:r>
      <w:r w:rsidR="00A82C04" w:rsidRPr="00131256">
        <w:rPr>
          <w:iCs/>
          <w:sz w:val="28"/>
          <w:lang w:val="en-GB" w:eastAsia="en-GB"/>
        </w:rPr>
        <w:t xml:space="preserve"> SBFD subbands</w:t>
      </w:r>
    </w:p>
    <w:p w14:paraId="71CFA158" w14:textId="77777777" w:rsidR="00084239" w:rsidRDefault="002823E9" w:rsidP="00084239">
      <w:pPr>
        <w:spacing w:after="120"/>
        <w:jc w:val="both"/>
        <w:rPr>
          <w:rFonts w:eastAsiaTheme="minorEastAsia"/>
          <w:lang w:eastAsia="zh-CN"/>
        </w:rPr>
      </w:pPr>
      <w:r>
        <w:rPr>
          <w:rFonts w:eastAsiaTheme="minorEastAsia"/>
          <w:lang w:eastAsia="zh-CN"/>
        </w:rPr>
        <w:t>F</w:t>
      </w:r>
      <w:r w:rsidRPr="00C74194">
        <w:rPr>
          <w:rFonts w:eastAsiaTheme="minorEastAsia"/>
          <w:lang w:eastAsia="zh-CN"/>
        </w:rPr>
        <w:t xml:space="preserve">or semi-static configuration of subband </w:t>
      </w:r>
      <w:r>
        <w:rPr>
          <w:rFonts w:eastAsiaTheme="minorEastAsia"/>
          <w:lang w:eastAsia="zh-CN"/>
        </w:rPr>
        <w:t>frequency</w:t>
      </w:r>
      <w:r w:rsidRPr="00C74194">
        <w:rPr>
          <w:rFonts w:eastAsiaTheme="minorEastAsia"/>
          <w:lang w:eastAsia="zh-CN"/>
        </w:rPr>
        <w:t xml:space="preserve"> locations for SBFD operation,</w:t>
      </w:r>
      <w:r>
        <w:rPr>
          <w:rFonts w:eastAsiaTheme="minorEastAsia"/>
          <w:lang w:eastAsia="zh-CN"/>
        </w:rPr>
        <w:t xml:space="preserve"> </w:t>
      </w:r>
      <w:r w:rsidR="00084239">
        <w:rPr>
          <w:rFonts w:eastAsiaTheme="minorEastAsia"/>
          <w:lang w:eastAsia="zh-CN"/>
        </w:rPr>
        <w:t>during RAN1#116 meeting, the following agreement was achieved</w:t>
      </w:r>
      <w:r w:rsidR="00084239" w:rsidRPr="00800829">
        <w:rPr>
          <w:rFonts w:eastAsia="等线"/>
          <w:szCs w:val="20"/>
          <w:lang w:val="en-GB"/>
        </w:rPr>
        <w:t>.</w:t>
      </w:r>
    </w:p>
    <w:p w14:paraId="456D9232" w14:textId="77777777" w:rsidR="00084239" w:rsidRDefault="00084239" w:rsidP="00084239">
      <w:pPr>
        <w:spacing w:after="120"/>
        <w:jc w:val="both"/>
        <w:rPr>
          <w:rFonts w:eastAsiaTheme="minorEastAsia"/>
          <w:lang w:eastAsia="zh-CN"/>
        </w:rPr>
      </w:pPr>
      <w:r w:rsidRPr="00131256">
        <w:rPr>
          <w:rFonts w:eastAsia="宋体"/>
          <w:noProof/>
          <w:lang w:eastAsia="zh-CN"/>
        </w:rPr>
        <mc:AlternateContent>
          <mc:Choice Requires="wps">
            <w:drawing>
              <wp:inline distT="0" distB="0" distL="0" distR="0" wp14:anchorId="4E9CF7A7" wp14:editId="429FD7B0">
                <wp:extent cx="5733415" cy="1773141"/>
                <wp:effectExtent l="0" t="0" r="19685" b="17780"/>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773141"/>
                        </a:xfrm>
                        <a:prstGeom prst="rect">
                          <a:avLst/>
                        </a:prstGeom>
                        <a:solidFill>
                          <a:srgbClr val="FFFFFF"/>
                        </a:solidFill>
                        <a:ln w="9525">
                          <a:solidFill>
                            <a:srgbClr val="000000"/>
                          </a:solidFill>
                          <a:miter lim="800000"/>
                          <a:headEnd/>
                          <a:tailEnd/>
                        </a:ln>
                      </wps:spPr>
                      <wps:txbx>
                        <w:txbxContent>
                          <w:p w14:paraId="7D72B62B" w14:textId="77777777" w:rsidR="00DF3730" w:rsidRPr="00084239" w:rsidRDefault="00DF3730" w:rsidP="00084239">
                            <w:pPr>
                              <w:rPr>
                                <w:rFonts w:ascii="Times" w:eastAsia="Malgun Gothic" w:hAnsi="Times"/>
                                <w:b/>
                                <w:highlight w:val="green"/>
                                <w:lang w:val="en-GB" w:eastAsia="zh-CN"/>
                              </w:rPr>
                            </w:pPr>
                            <w:r w:rsidRPr="00084239">
                              <w:rPr>
                                <w:rFonts w:ascii="Times" w:eastAsia="Malgun Gothic" w:hAnsi="Times"/>
                                <w:b/>
                                <w:highlight w:val="green"/>
                                <w:lang w:val="en-GB" w:eastAsia="zh-CN"/>
                              </w:rPr>
                              <w:t>Agreement:</w:t>
                            </w:r>
                          </w:p>
                          <w:p w14:paraId="34C37D8B" w14:textId="77777777" w:rsidR="00DF3730" w:rsidRPr="00084239" w:rsidRDefault="00DF3730" w:rsidP="00084239">
                            <w:pPr>
                              <w:rPr>
                                <w:rFonts w:ascii="Times" w:eastAsia="Malgun Gothic" w:hAnsi="Times"/>
                                <w:lang w:val="en-GB" w:eastAsia="zh-CN"/>
                              </w:rPr>
                            </w:pPr>
                            <w:r w:rsidRPr="00084239">
                              <w:rPr>
                                <w:rFonts w:ascii="Times" w:eastAsia="Malgun Gothic" w:hAnsi="Times"/>
                                <w:lang w:val="en-GB" w:eastAsia="zh-CN"/>
                              </w:rPr>
                              <w:t>The maximum number of UL subbands for SBFD operation in an SBFD symbol within a TDD carrier is one.</w:t>
                            </w:r>
                          </w:p>
                          <w:p w14:paraId="4AB402F4" w14:textId="77777777" w:rsidR="00DF3730" w:rsidRPr="00084239" w:rsidRDefault="00DF3730" w:rsidP="00084239">
                            <w:pPr>
                              <w:rPr>
                                <w:rFonts w:ascii="Times" w:eastAsia="Malgun Gothic" w:hAnsi="Times"/>
                                <w:lang w:val="en-GB" w:eastAsia="zh-CN"/>
                              </w:rPr>
                            </w:pPr>
                            <w:r w:rsidRPr="00084239">
                              <w:rPr>
                                <w:rFonts w:ascii="Times" w:eastAsia="Malgun Gothic" w:hAnsi="Times"/>
                                <w:lang w:val="en-GB" w:eastAsia="zh-CN"/>
                              </w:rPr>
                              <w:t>The UL subband can be located at one side of the carrier or can be located at the middle part of the carrier.</w:t>
                            </w:r>
                          </w:p>
                          <w:p w14:paraId="76E23316" w14:textId="77777777" w:rsidR="00DF3730" w:rsidRPr="00084239" w:rsidRDefault="00DF3730" w:rsidP="00084239">
                            <w:pPr>
                              <w:rPr>
                                <w:rFonts w:ascii="Times" w:eastAsia="Malgun Gothic" w:hAnsi="Times"/>
                                <w:lang w:val="en-GB" w:eastAsia="zh-CN"/>
                              </w:rPr>
                            </w:pPr>
                            <w:r w:rsidRPr="00084239">
                              <w:rPr>
                                <w:rFonts w:ascii="Times" w:eastAsia="Malgun Gothic" w:hAnsi="Times"/>
                                <w:lang w:val="en-GB" w:eastAsia="zh-CN"/>
                              </w:rPr>
                              <w:t>For semi-static indication of SBFD subband frequency location, down-select from the following options.</w:t>
                            </w:r>
                          </w:p>
                          <w:p w14:paraId="5ECEDB23" w14:textId="77777777" w:rsidR="00DF3730" w:rsidRPr="00084239" w:rsidRDefault="00DF3730" w:rsidP="00084239">
                            <w:pPr>
                              <w:numPr>
                                <w:ilvl w:val="0"/>
                                <w:numId w:val="38"/>
                              </w:numPr>
                              <w:rPr>
                                <w:rFonts w:ascii="Times" w:eastAsia="Malgun Gothic" w:hAnsi="Times"/>
                                <w:lang w:val="en-GB" w:eastAsia="zh-CN"/>
                              </w:rPr>
                            </w:pPr>
                            <w:r w:rsidRPr="00084239">
                              <w:rPr>
                                <w:rFonts w:ascii="Times" w:eastAsia="Malgun Gothic" w:hAnsi="Times"/>
                                <w:lang w:val="en-GB" w:eastAsia="zh-CN"/>
                              </w:rPr>
                              <w:t xml:space="preserve">Option 1: Frequency locations of UL subband and DL subband(s) are explicitly configured. Guardband(s) if any are implicitly derived as the RBs which are not within UL subband or DL subband(s). </w:t>
                            </w:r>
                          </w:p>
                          <w:p w14:paraId="40B9A934" w14:textId="77777777" w:rsidR="00DF3730" w:rsidRPr="00084239" w:rsidRDefault="00DF3730" w:rsidP="00084239">
                            <w:pPr>
                              <w:numPr>
                                <w:ilvl w:val="0"/>
                                <w:numId w:val="38"/>
                              </w:numPr>
                              <w:rPr>
                                <w:rFonts w:ascii="Times" w:eastAsia="Malgun Gothic" w:hAnsi="Times"/>
                                <w:lang w:val="en-GB" w:eastAsia="zh-CN"/>
                              </w:rPr>
                            </w:pPr>
                            <w:r w:rsidRPr="00084239">
                              <w:rPr>
                                <w:rFonts w:ascii="Times" w:eastAsia="Malgun Gothic" w:hAnsi="Times"/>
                                <w:lang w:val="en-GB" w:eastAsia="zh-CN"/>
                              </w:rPr>
                              <w:t>Option 2: Frequency location of UL subband and the number of RBs for guardband(s), if any, are explicitly configured. DL subband(s) are implicitly derived as RBs which are not within UL subband or guardband(s).</w:t>
                            </w:r>
                          </w:p>
                          <w:p w14:paraId="4C1DF182" w14:textId="77777777" w:rsidR="00DF3730" w:rsidRPr="00A10BA5" w:rsidRDefault="00DF3730" w:rsidP="00084239">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4E9CF7A7" id="文本框 26" o:spid="_x0000_s1028" type="#_x0000_t202" style="width:451.45pt;height:13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">
                <v:textbox>
                  <w:txbxContent>
                    <w:p w14:paraId="7D72B62B" w14:textId="77777777" w:rsidR="00DF3730" w:rsidRPr="00084239" w:rsidRDefault="00DF3730" w:rsidP="00084239">
                      <w:pPr>
                        <w:rPr>
                          <w:rFonts w:ascii="Times" w:eastAsia="Malgun Gothic" w:hAnsi="Times"/>
                          <w:b/>
                          <w:highlight w:val="green"/>
                          <w:lang w:val="en-GB" w:eastAsia="zh-CN"/>
                        </w:rPr>
                      </w:pPr>
                      <w:r w:rsidRPr="00084239">
                        <w:rPr>
                          <w:rFonts w:ascii="Times" w:eastAsia="Malgun Gothic" w:hAnsi="Times"/>
                          <w:b/>
                          <w:highlight w:val="green"/>
                          <w:lang w:val="en-GB" w:eastAsia="zh-CN"/>
                        </w:rPr>
                        <w:t>Agreement:</w:t>
                      </w:r>
                    </w:p>
                    <w:p w14:paraId="34C37D8B" w14:textId="77777777" w:rsidR="00DF3730" w:rsidRPr="00084239" w:rsidRDefault="00DF3730" w:rsidP="00084239">
                      <w:pPr>
                        <w:rPr>
                          <w:rFonts w:ascii="Times" w:eastAsia="Malgun Gothic" w:hAnsi="Times"/>
                          <w:lang w:val="en-GB" w:eastAsia="zh-CN"/>
                        </w:rPr>
                      </w:pPr>
                      <w:r w:rsidRPr="00084239">
                        <w:rPr>
                          <w:rFonts w:ascii="Times" w:eastAsia="Malgun Gothic" w:hAnsi="Times"/>
                          <w:lang w:val="en-GB" w:eastAsia="zh-CN"/>
                        </w:rPr>
                        <w:t>The maximum number of UL subbands for SBFD operation in an SBFD symbol within a TDD carrier is one.</w:t>
                      </w:r>
                    </w:p>
                    <w:p w14:paraId="4AB402F4" w14:textId="77777777" w:rsidR="00DF3730" w:rsidRPr="00084239" w:rsidRDefault="00DF3730" w:rsidP="00084239">
                      <w:pPr>
                        <w:rPr>
                          <w:rFonts w:ascii="Times" w:eastAsia="Malgun Gothic" w:hAnsi="Times"/>
                          <w:lang w:val="en-GB" w:eastAsia="zh-CN"/>
                        </w:rPr>
                      </w:pPr>
                      <w:r w:rsidRPr="00084239">
                        <w:rPr>
                          <w:rFonts w:ascii="Times" w:eastAsia="Malgun Gothic" w:hAnsi="Times"/>
                          <w:lang w:val="en-GB" w:eastAsia="zh-CN"/>
                        </w:rPr>
                        <w:t>The UL subband can be located at one side of the carrier or can be located at the middle part of the carrier.</w:t>
                      </w:r>
                    </w:p>
                    <w:p w14:paraId="76E23316" w14:textId="77777777" w:rsidR="00DF3730" w:rsidRPr="00084239" w:rsidRDefault="00DF3730" w:rsidP="00084239">
                      <w:pPr>
                        <w:rPr>
                          <w:rFonts w:ascii="Times" w:eastAsia="Malgun Gothic" w:hAnsi="Times"/>
                          <w:lang w:val="en-GB" w:eastAsia="zh-CN"/>
                        </w:rPr>
                      </w:pPr>
                      <w:r w:rsidRPr="00084239">
                        <w:rPr>
                          <w:rFonts w:ascii="Times" w:eastAsia="Malgun Gothic" w:hAnsi="Times"/>
                          <w:lang w:val="en-GB" w:eastAsia="zh-CN"/>
                        </w:rPr>
                        <w:t>For semi-static indication of SBFD subband frequency location, down-select from the following options.</w:t>
                      </w:r>
                    </w:p>
                    <w:p w14:paraId="5ECEDB23" w14:textId="77777777" w:rsidR="00DF3730" w:rsidRPr="00084239" w:rsidRDefault="00DF3730" w:rsidP="00084239">
                      <w:pPr>
                        <w:numPr>
                          <w:ilvl w:val="0"/>
                          <w:numId w:val="38"/>
                        </w:numPr>
                        <w:rPr>
                          <w:rFonts w:ascii="Times" w:eastAsia="Malgun Gothic" w:hAnsi="Times"/>
                          <w:lang w:val="en-GB" w:eastAsia="zh-CN"/>
                        </w:rPr>
                      </w:pPr>
                      <w:r w:rsidRPr="00084239">
                        <w:rPr>
                          <w:rFonts w:ascii="Times" w:eastAsia="Malgun Gothic" w:hAnsi="Times"/>
                          <w:lang w:val="en-GB" w:eastAsia="zh-CN"/>
                        </w:rPr>
                        <w:t xml:space="preserve">Option 1: Frequency locations of UL subband and DL subband(s) are explicitly configured. Guardband(s) if any are implicitly derived as the RBs which are not within UL subband or DL subband(s). </w:t>
                      </w:r>
                    </w:p>
                    <w:p w14:paraId="40B9A934" w14:textId="77777777" w:rsidR="00DF3730" w:rsidRPr="00084239" w:rsidRDefault="00DF3730" w:rsidP="00084239">
                      <w:pPr>
                        <w:numPr>
                          <w:ilvl w:val="0"/>
                          <w:numId w:val="38"/>
                        </w:numPr>
                        <w:rPr>
                          <w:rFonts w:ascii="Times" w:eastAsia="Malgun Gothic" w:hAnsi="Times"/>
                          <w:lang w:val="en-GB" w:eastAsia="zh-CN"/>
                        </w:rPr>
                      </w:pPr>
                      <w:r w:rsidRPr="00084239">
                        <w:rPr>
                          <w:rFonts w:ascii="Times" w:eastAsia="Malgun Gothic" w:hAnsi="Times"/>
                          <w:lang w:val="en-GB" w:eastAsia="zh-CN"/>
                        </w:rPr>
                        <w:t>Option 2: Frequency location of UL subband and the number of RBs for guardband(s), if any, are explicitly configured. DL subband(s) are implicitly derived as RBs which are not within UL subband or guardband(s).</w:t>
                      </w:r>
                    </w:p>
                    <w:p w14:paraId="4C1DF182" w14:textId="77777777" w:rsidR="00DF3730" w:rsidRPr="00A10BA5" w:rsidRDefault="00DF3730" w:rsidP="00084239">
                      <w:pPr>
                        <w:rPr>
                          <w:rFonts w:eastAsia="Malgun Gothic"/>
                          <w:lang w:val="en-GB" w:eastAsia="x-none"/>
                        </w:rPr>
                      </w:pPr>
                    </w:p>
                  </w:txbxContent>
                </v:textbox>
                <w10:anchorlock/>
              </v:shape>
            </w:pict>
          </mc:Fallback>
        </mc:AlternateContent>
      </w:r>
    </w:p>
    <w:p w14:paraId="1ABC9C43" w14:textId="292CDCA8" w:rsidR="00131256" w:rsidRPr="00131256" w:rsidRDefault="00084239" w:rsidP="00A10BA5">
      <w:pPr>
        <w:spacing w:after="120"/>
        <w:jc w:val="both"/>
        <w:rPr>
          <w:rFonts w:eastAsiaTheme="minorEastAsia"/>
          <w:lang w:eastAsia="zh-CN"/>
        </w:rPr>
      </w:pPr>
      <w:r>
        <w:rPr>
          <w:rFonts w:eastAsiaTheme="minorEastAsia"/>
          <w:lang w:eastAsia="zh-CN"/>
        </w:rPr>
        <w:t xml:space="preserve">The main difference between the above two options is whether frequency location(s) of DL subband(s) or </w:t>
      </w:r>
      <w:r w:rsidRPr="00084239">
        <w:rPr>
          <w:rFonts w:ascii="Times" w:eastAsia="Malgun Gothic" w:hAnsi="Times"/>
          <w:lang w:val="en-GB" w:eastAsia="zh-CN"/>
        </w:rPr>
        <w:t>the number of RBs for guardband(s), if any</w:t>
      </w:r>
      <w:r>
        <w:rPr>
          <w:rFonts w:ascii="Times" w:eastAsia="Malgun Gothic" w:hAnsi="Times"/>
          <w:lang w:val="en-GB" w:eastAsia="zh-CN"/>
        </w:rPr>
        <w:t xml:space="preserve">, is </w:t>
      </w:r>
      <w:r w:rsidRPr="00084239">
        <w:rPr>
          <w:rFonts w:ascii="Times" w:eastAsia="Malgun Gothic" w:hAnsi="Times"/>
          <w:lang w:val="en-GB" w:eastAsia="zh-CN"/>
        </w:rPr>
        <w:t>explicitly</w:t>
      </w:r>
      <w:r>
        <w:rPr>
          <w:rFonts w:ascii="Times" w:eastAsia="Malgun Gothic" w:hAnsi="Times"/>
          <w:lang w:val="en-GB" w:eastAsia="zh-CN"/>
        </w:rPr>
        <w:t xml:space="preserve"> configured. From our perspective, </w:t>
      </w:r>
      <w:r w:rsidR="00FE367F">
        <w:rPr>
          <w:rFonts w:eastAsiaTheme="minorEastAsia"/>
          <w:lang w:eastAsia="zh-CN"/>
        </w:rPr>
        <w:t>Option 1 is more straightforward, since in any case of SBFD operation the UE should be aware of the frequency location</w:t>
      </w:r>
      <w:r>
        <w:rPr>
          <w:rFonts w:eastAsiaTheme="minorEastAsia"/>
          <w:lang w:eastAsia="zh-CN"/>
        </w:rPr>
        <w:t>(</w:t>
      </w:r>
      <w:r w:rsidR="00FE367F">
        <w:rPr>
          <w:rFonts w:eastAsiaTheme="minorEastAsia"/>
          <w:lang w:eastAsia="zh-CN"/>
        </w:rPr>
        <w:t>s</w:t>
      </w:r>
      <w:r>
        <w:rPr>
          <w:rFonts w:eastAsiaTheme="minorEastAsia"/>
          <w:lang w:eastAsia="zh-CN"/>
        </w:rPr>
        <w:t>)</w:t>
      </w:r>
      <w:r w:rsidR="00FE367F">
        <w:rPr>
          <w:rFonts w:eastAsiaTheme="minorEastAsia"/>
          <w:lang w:eastAsia="zh-CN"/>
        </w:rPr>
        <w:t xml:space="preserve"> of DL subband(s) in SBFD symbols, however </w:t>
      </w:r>
      <w:r w:rsidR="00FE367F" w:rsidRPr="002823E9">
        <w:rPr>
          <w:rFonts w:eastAsia="等线"/>
          <w:szCs w:val="20"/>
          <w:lang w:val="en-GB"/>
        </w:rPr>
        <w:t>guardband(s)</w:t>
      </w:r>
      <w:r w:rsidR="00FE367F">
        <w:rPr>
          <w:rFonts w:eastAsia="等线"/>
          <w:szCs w:val="20"/>
          <w:lang w:val="en-GB"/>
        </w:rPr>
        <w:t xml:space="preserve"> may not be needed in some cases</w:t>
      </w:r>
      <w:r w:rsidR="00FE367F">
        <w:rPr>
          <w:rFonts w:eastAsiaTheme="minorEastAsia"/>
          <w:lang w:eastAsia="zh-CN"/>
        </w:rPr>
        <w:t>.</w:t>
      </w:r>
      <w:r w:rsidR="000D7BBF">
        <w:rPr>
          <w:rFonts w:eastAsiaTheme="minorEastAsia"/>
          <w:lang w:eastAsia="zh-CN"/>
        </w:rPr>
        <w:t xml:space="preserve"> On the contrary, Option 2 will result in less configuration overhead; besides, it is consistent with configuration of RB sets in Rel-16 NR-U.</w:t>
      </w:r>
    </w:p>
    <w:p w14:paraId="5901FCC9" w14:textId="7B2912A5" w:rsidR="009E7CB1" w:rsidRPr="00131256" w:rsidRDefault="009E7CB1" w:rsidP="00131256">
      <w:pPr>
        <w:spacing w:after="120"/>
        <w:jc w:val="both"/>
        <w:rPr>
          <w:rFonts w:eastAsiaTheme="minorEastAsia"/>
          <w:lang w:eastAsia="zh-CN"/>
        </w:rPr>
      </w:pPr>
      <w:r>
        <w:rPr>
          <w:rFonts w:eastAsiaTheme="minorEastAsia"/>
          <w:lang w:eastAsia="zh-CN"/>
        </w:rPr>
        <w:lastRenderedPageBreak/>
        <w:t xml:space="preserve">In our opinion, </w:t>
      </w:r>
      <w:r w:rsidR="009A2700">
        <w:rPr>
          <w:rFonts w:eastAsiaTheme="minorEastAsia"/>
          <w:lang w:eastAsia="zh-CN"/>
        </w:rPr>
        <w:t>only minor differences exist between these two options. We are open to support Option 1 or Option 2</w:t>
      </w:r>
      <w:r w:rsidR="006D2EB1">
        <w:rPr>
          <w:rFonts w:eastAsiaTheme="minorEastAsia"/>
          <w:lang w:eastAsia="zh-CN"/>
        </w:rPr>
        <w:t>.</w:t>
      </w:r>
    </w:p>
    <w:p w14:paraId="1745579F" w14:textId="687BCDD2" w:rsidR="006C7DE9" w:rsidRPr="00131256" w:rsidRDefault="006C7DE9" w:rsidP="006C7DE9">
      <w:pPr>
        <w:jc w:val="both"/>
        <w:rPr>
          <w:rFonts w:eastAsia="Batang"/>
          <w:b/>
          <w:i/>
          <w:szCs w:val="20"/>
          <w:lang w:val="en-GB" w:eastAsia="zh-CN"/>
        </w:rPr>
      </w:pPr>
      <w:r w:rsidRPr="00131256">
        <w:rPr>
          <w:rFonts w:eastAsiaTheme="minorEastAsia"/>
          <w:b/>
          <w:i/>
          <w:lang w:eastAsia="zh-CN"/>
        </w:rPr>
        <w:t xml:space="preserve">Proposal </w:t>
      </w:r>
      <w:r w:rsidRPr="00131256">
        <w:rPr>
          <w:rFonts w:eastAsiaTheme="minorEastAsia"/>
          <w:b/>
          <w:i/>
          <w:lang w:eastAsia="zh-CN"/>
        </w:rPr>
        <w:fldChar w:fldCharType="begin"/>
      </w:r>
      <w:r w:rsidRPr="00131256">
        <w:rPr>
          <w:rFonts w:eastAsiaTheme="minorEastAsia"/>
          <w:b/>
          <w:i/>
          <w:lang w:eastAsia="zh-CN"/>
        </w:rPr>
        <w:instrText xml:space="preserve"> SEQ Proposal \* ARABIC </w:instrText>
      </w:r>
      <w:r w:rsidRPr="00131256">
        <w:rPr>
          <w:rFonts w:eastAsiaTheme="minorEastAsia"/>
          <w:b/>
          <w:i/>
          <w:lang w:eastAsia="zh-CN"/>
        </w:rPr>
        <w:fldChar w:fldCharType="separate"/>
      </w:r>
      <w:r w:rsidR="00B339D2">
        <w:rPr>
          <w:rFonts w:eastAsiaTheme="minorEastAsia"/>
          <w:b/>
          <w:i/>
          <w:noProof/>
          <w:lang w:eastAsia="zh-CN"/>
        </w:rPr>
        <w:t>4</w:t>
      </w:r>
      <w:r w:rsidRPr="00131256">
        <w:rPr>
          <w:rFonts w:eastAsiaTheme="minorEastAsia"/>
          <w:b/>
          <w:i/>
          <w:lang w:eastAsia="zh-CN"/>
        </w:rPr>
        <w:fldChar w:fldCharType="end"/>
      </w:r>
      <w:r w:rsidRPr="00131256">
        <w:rPr>
          <w:rFonts w:eastAsiaTheme="minorEastAsia"/>
          <w:b/>
          <w:i/>
          <w:lang w:eastAsia="zh-CN"/>
        </w:rPr>
        <w:t xml:space="preserve">: </w:t>
      </w:r>
      <w:r w:rsidR="00EC234D" w:rsidRPr="00131256">
        <w:rPr>
          <w:rFonts w:eastAsiaTheme="minorEastAsia"/>
          <w:b/>
          <w:bCs/>
          <w:i/>
          <w:szCs w:val="20"/>
          <w:lang w:eastAsia="zh-CN"/>
        </w:rPr>
        <w:t xml:space="preserve">For </w:t>
      </w:r>
      <w:r w:rsidR="00EC234D">
        <w:rPr>
          <w:rFonts w:eastAsiaTheme="minorEastAsia"/>
          <w:b/>
          <w:bCs/>
          <w:i/>
          <w:szCs w:val="20"/>
          <w:lang w:eastAsia="zh-CN"/>
        </w:rPr>
        <w:t xml:space="preserve">semi-static </w:t>
      </w:r>
      <w:r w:rsidR="00EC234D" w:rsidRPr="00131256">
        <w:rPr>
          <w:rFonts w:eastAsiaTheme="minorEastAsia"/>
          <w:b/>
          <w:bCs/>
          <w:i/>
          <w:szCs w:val="20"/>
          <w:lang w:eastAsia="zh-CN"/>
        </w:rPr>
        <w:t>configuration of SBFD subband</w:t>
      </w:r>
      <w:r w:rsidR="00EC234D">
        <w:rPr>
          <w:rFonts w:eastAsiaTheme="minorEastAsia"/>
          <w:b/>
          <w:bCs/>
          <w:i/>
          <w:szCs w:val="20"/>
          <w:lang w:eastAsia="zh-CN"/>
        </w:rPr>
        <w:t xml:space="preserve"> </w:t>
      </w:r>
      <w:r w:rsidR="00D128A7">
        <w:rPr>
          <w:rFonts w:eastAsiaTheme="minorEastAsia"/>
          <w:b/>
          <w:bCs/>
          <w:i/>
          <w:szCs w:val="20"/>
          <w:lang w:eastAsia="zh-CN"/>
        </w:rPr>
        <w:t xml:space="preserve">frequency locations </w:t>
      </w:r>
      <w:r w:rsidR="00EC234D">
        <w:rPr>
          <w:rFonts w:eastAsiaTheme="minorEastAsia"/>
          <w:b/>
          <w:bCs/>
          <w:i/>
          <w:szCs w:val="20"/>
          <w:lang w:eastAsia="zh-CN"/>
        </w:rPr>
        <w:t>in SBFD symbols</w:t>
      </w:r>
      <w:r w:rsidR="008046C4">
        <w:rPr>
          <w:rFonts w:eastAsiaTheme="minorEastAsia"/>
          <w:b/>
          <w:bCs/>
          <w:i/>
          <w:szCs w:val="20"/>
          <w:lang w:eastAsia="zh-CN"/>
        </w:rPr>
        <w:t>:</w:t>
      </w:r>
    </w:p>
    <w:p w14:paraId="7F932CC3" w14:textId="6A775327" w:rsidR="008046C4" w:rsidRPr="00AC4A36" w:rsidRDefault="008046C4" w:rsidP="006C7DE9">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sz w:val="24"/>
          <w:lang w:eastAsia="zh-CN"/>
        </w:rPr>
      </w:pPr>
      <w:r w:rsidRPr="008046C4">
        <w:rPr>
          <w:rFonts w:eastAsiaTheme="minorEastAsia"/>
          <w:b/>
          <w:i/>
          <w:szCs w:val="20"/>
          <w:lang w:eastAsia="zh-CN"/>
        </w:rPr>
        <w:t>Frequency location</w:t>
      </w:r>
      <w:r w:rsidR="001C6C7A">
        <w:rPr>
          <w:rFonts w:eastAsiaTheme="minorEastAsia"/>
          <w:b/>
          <w:i/>
          <w:szCs w:val="20"/>
          <w:lang w:eastAsia="zh-CN"/>
        </w:rPr>
        <w:t>(</w:t>
      </w:r>
      <w:r w:rsidRPr="008046C4">
        <w:rPr>
          <w:rFonts w:eastAsiaTheme="minorEastAsia"/>
          <w:b/>
          <w:i/>
          <w:szCs w:val="20"/>
          <w:lang w:eastAsia="zh-CN"/>
        </w:rPr>
        <w:t>s</w:t>
      </w:r>
      <w:r w:rsidR="001C6C7A">
        <w:rPr>
          <w:rFonts w:eastAsiaTheme="minorEastAsia"/>
          <w:b/>
          <w:i/>
          <w:szCs w:val="20"/>
          <w:lang w:eastAsia="zh-CN"/>
        </w:rPr>
        <w:t>)</w:t>
      </w:r>
      <w:r w:rsidRPr="008046C4">
        <w:rPr>
          <w:rFonts w:eastAsiaTheme="minorEastAsia"/>
          <w:b/>
          <w:i/>
          <w:szCs w:val="20"/>
          <w:lang w:eastAsia="zh-CN"/>
        </w:rPr>
        <w:t xml:space="preserve"> of DL subband(s) </w:t>
      </w:r>
      <w:r w:rsidR="009A2700">
        <w:rPr>
          <w:rFonts w:eastAsiaTheme="minorEastAsia"/>
          <w:b/>
          <w:i/>
          <w:szCs w:val="20"/>
          <w:lang w:eastAsia="zh-CN"/>
        </w:rPr>
        <w:t>or</w:t>
      </w:r>
      <w:r w:rsidR="001C6C7A">
        <w:rPr>
          <w:rFonts w:eastAsiaTheme="minorEastAsia"/>
          <w:b/>
          <w:i/>
          <w:szCs w:val="20"/>
          <w:lang w:eastAsia="zh-CN"/>
        </w:rPr>
        <w:t xml:space="preserve"> </w:t>
      </w:r>
      <w:r w:rsidR="001C6C7A" w:rsidRPr="001C6C7A">
        <w:rPr>
          <w:rFonts w:eastAsiaTheme="minorEastAsia"/>
          <w:b/>
          <w:i/>
          <w:szCs w:val="20"/>
          <w:lang w:eastAsia="zh-CN"/>
        </w:rPr>
        <w:t>the number of RBs for</w:t>
      </w:r>
      <w:r w:rsidR="009A2700">
        <w:rPr>
          <w:rFonts w:eastAsiaTheme="minorEastAsia"/>
          <w:b/>
          <w:i/>
          <w:szCs w:val="20"/>
          <w:lang w:eastAsia="zh-CN"/>
        </w:rPr>
        <w:t xml:space="preserve"> guardband(s)</w:t>
      </w:r>
      <w:r w:rsidRPr="008046C4">
        <w:rPr>
          <w:rFonts w:eastAsiaTheme="minorEastAsia"/>
          <w:b/>
          <w:i/>
          <w:szCs w:val="20"/>
          <w:lang w:eastAsia="zh-CN"/>
        </w:rPr>
        <w:t xml:space="preserve"> </w:t>
      </w:r>
      <w:r w:rsidR="001C6C7A">
        <w:rPr>
          <w:rFonts w:eastAsiaTheme="minorEastAsia"/>
          <w:b/>
          <w:i/>
          <w:szCs w:val="20"/>
          <w:lang w:eastAsia="zh-CN"/>
        </w:rPr>
        <w:t>is</w:t>
      </w:r>
      <w:r w:rsidR="001C6C7A" w:rsidRPr="008046C4">
        <w:rPr>
          <w:rFonts w:eastAsiaTheme="minorEastAsia"/>
          <w:b/>
          <w:i/>
          <w:szCs w:val="20"/>
          <w:lang w:eastAsia="zh-CN"/>
        </w:rPr>
        <w:t xml:space="preserve"> </w:t>
      </w:r>
      <w:r w:rsidRPr="008046C4">
        <w:rPr>
          <w:rFonts w:eastAsiaTheme="minorEastAsia"/>
          <w:b/>
          <w:i/>
          <w:szCs w:val="20"/>
          <w:lang w:eastAsia="zh-CN"/>
        </w:rPr>
        <w:t xml:space="preserve">explicitly configured. </w:t>
      </w:r>
    </w:p>
    <w:p w14:paraId="71BFB341" w14:textId="47763CC3" w:rsidR="008046C4" w:rsidRPr="00AC4A36" w:rsidRDefault="008046C4" w:rsidP="006C7DE9">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sz w:val="24"/>
          <w:lang w:eastAsia="zh-CN"/>
        </w:rPr>
      </w:pPr>
      <w:r w:rsidRPr="008046C4">
        <w:rPr>
          <w:rFonts w:eastAsiaTheme="minorEastAsia"/>
          <w:b/>
          <w:i/>
          <w:szCs w:val="20"/>
          <w:lang w:eastAsia="zh-CN"/>
        </w:rPr>
        <w:t>Guardband(s)</w:t>
      </w:r>
      <w:r w:rsidR="009A2700">
        <w:rPr>
          <w:rFonts w:eastAsiaTheme="minorEastAsia"/>
          <w:b/>
          <w:i/>
          <w:szCs w:val="20"/>
          <w:lang w:eastAsia="zh-CN"/>
        </w:rPr>
        <w:t>/DL subband(s) is</w:t>
      </w:r>
      <w:r w:rsidRPr="008046C4">
        <w:rPr>
          <w:rFonts w:eastAsiaTheme="minorEastAsia"/>
          <w:b/>
          <w:i/>
          <w:szCs w:val="20"/>
          <w:lang w:eastAsia="zh-CN"/>
        </w:rPr>
        <w:t xml:space="preserve"> implicitly derived as the RBs which are not within UL subband </w:t>
      </w:r>
      <w:r w:rsidR="009225FF">
        <w:rPr>
          <w:rFonts w:eastAsiaTheme="minorEastAsia"/>
          <w:b/>
          <w:i/>
          <w:szCs w:val="20"/>
          <w:lang w:eastAsia="zh-CN"/>
        </w:rPr>
        <w:t>and</w:t>
      </w:r>
      <w:r w:rsidR="009225FF" w:rsidRPr="008046C4">
        <w:rPr>
          <w:rFonts w:eastAsiaTheme="minorEastAsia"/>
          <w:b/>
          <w:i/>
          <w:szCs w:val="20"/>
          <w:lang w:eastAsia="zh-CN"/>
        </w:rPr>
        <w:t xml:space="preserve"> </w:t>
      </w:r>
      <w:r w:rsidRPr="008046C4">
        <w:rPr>
          <w:rFonts w:eastAsiaTheme="minorEastAsia"/>
          <w:b/>
          <w:i/>
          <w:szCs w:val="20"/>
          <w:lang w:eastAsia="zh-CN"/>
        </w:rPr>
        <w:t>DL subband(s)</w:t>
      </w:r>
      <w:r w:rsidR="009A2700">
        <w:rPr>
          <w:rFonts w:eastAsiaTheme="minorEastAsia"/>
          <w:b/>
          <w:i/>
          <w:szCs w:val="20"/>
          <w:lang w:eastAsia="zh-CN"/>
        </w:rPr>
        <w:t>/guardband(s</w:t>
      </w:r>
      <w:r w:rsidRPr="008046C4">
        <w:rPr>
          <w:rFonts w:eastAsiaTheme="minorEastAsia"/>
          <w:b/>
          <w:i/>
          <w:szCs w:val="20"/>
          <w:lang w:eastAsia="zh-CN"/>
        </w:rPr>
        <w:t>)</w:t>
      </w:r>
      <w:r>
        <w:rPr>
          <w:rFonts w:eastAsiaTheme="minorEastAsia"/>
          <w:b/>
          <w:i/>
          <w:szCs w:val="20"/>
          <w:lang w:eastAsia="zh-CN"/>
        </w:rPr>
        <w:t>.</w:t>
      </w:r>
    </w:p>
    <w:p w14:paraId="17154B0F" w14:textId="6ADBABF7" w:rsidR="002823E9" w:rsidRDefault="002823E9" w:rsidP="00131256">
      <w:pPr>
        <w:spacing w:after="120"/>
        <w:jc w:val="both"/>
        <w:rPr>
          <w:rFonts w:eastAsiaTheme="minorEastAsia"/>
          <w:lang w:eastAsia="zh-CN"/>
        </w:rPr>
      </w:pPr>
    </w:p>
    <w:p w14:paraId="391A20B1" w14:textId="27C06832" w:rsidR="006D07B6" w:rsidRDefault="006D07B6" w:rsidP="00131256">
      <w:pPr>
        <w:spacing w:after="120"/>
        <w:jc w:val="both"/>
        <w:rPr>
          <w:rFonts w:eastAsiaTheme="minorEastAsia"/>
          <w:lang w:eastAsia="zh-CN"/>
        </w:rPr>
      </w:pPr>
      <w:r>
        <w:rPr>
          <w:rFonts w:eastAsiaTheme="minorEastAsia"/>
          <w:lang w:eastAsia="zh-CN"/>
        </w:rPr>
        <w:t>Besides</w:t>
      </w:r>
      <w:r w:rsidR="00392BA7" w:rsidRPr="00AC4A36">
        <w:rPr>
          <w:rFonts w:eastAsiaTheme="minorEastAsia"/>
          <w:lang w:eastAsia="zh-CN"/>
        </w:rPr>
        <w:t xml:space="preserve">, for </w:t>
      </w:r>
      <w:r>
        <w:rPr>
          <w:rFonts w:eastAsiaTheme="minorEastAsia"/>
          <w:lang w:eastAsia="zh-CN"/>
        </w:rPr>
        <w:t>cell-specific</w:t>
      </w:r>
      <w:r w:rsidR="00392BA7" w:rsidRPr="00AC4A36">
        <w:rPr>
          <w:rFonts w:eastAsiaTheme="minorEastAsia"/>
          <w:lang w:eastAsia="zh-CN"/>
        </w:rPr>
        <w:t xml:space="preserve"> configuration of frequency locations of SBFD subbands,</w:t>
      </w:r>
      <w:r>
        <w:rPr>
          <w:rFonts w:eastAsiaTheme="minorEastAsia"/>
          <w:lang w:eastAsia="zh-CN"/>
        </w:rPr>
        <w:t xml:space="preserve"> the following agreement was achieved in RAN1#116 meeting.</w:t>
      </w:r>
    </w:p>
    <w:p w14:paraId="4D87307C" w14:textId="43737EC3" w:rsidR="006D07B6" w:rsidRDefault="006D07B6" w:rsidP="00131256">
      <w:pPr>
        <w:spacing w:after="120"/>
        <w:jc w:val="both"/>
        <w:rPr>
          <w:rFonts w:eastAsiaTheme="minorEastAsia"/>
          <w:lang w:eastAsia="zh-CN"/>
        </w:rPr>
      </w:pPr>
      <w:r w:rsidRPr="00131256">
        <w:rPr>
          <w:rFonts w:eastAsia="宋体"/>
          <w:noProof/>
          <w:lang w:eastAsia="zh-CN"/>
        </w:rPr>
        <mc:AlternateContent>
          <mc:Choice Requires="wps">
            <w:drawing>
              <wp:inline distT="0" distB="0" distL="0" distR="0" wp14:anchorId="40D2E0EC" wp14:editId="6B653CDA">
                <wp:extent cx="5733415" cy="1168842"/>
                <wp:effectExtent l="0" t="0" r="19685" b="12700"/>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168842"/>
                        </a:xfrm>
                        <a:prstGeom prst="rect">
                          <a:avLst/>
                        </a:prstGeom>
                        <a:solidFill>
                          <a:srgbClr val="FFFFFF"/>
                        </a:solidFill>
                        <a:ln w="9525">
                          <a:solidFill>
                            <a:srgbClr val="000000"/>
                          </a:solidFill>
                          <a:miter lim="800000"/>
                          <a:headEnd/>
                          <a:tailEnd/>
                        </a:ln>
                      </wps:spPr>
                      <wps:txbx>
                        <w:txbxContent>
                          <w:p w14:paraId="7C93B777" w14:textId="77777777" w:rsidR="00DF3730" w:rsidRPr="006D07B6" w:rsidRDefault="00DF3730" w:rsidP="006D07B6">
                            <w:pPr>
                              <w:rPr>
                                <w:rFonts w:ascii="Times" w:eastAsia="Malgun Gothic" w:hAnsi="Times" w:cs="Times"/>
                                <w:b/>
                                <w:szCs w:val="20"/>
                                <w:highlight w:val="green"/>
                                <w:lang w:val="en-GB" w:eastAsia="zh-CN"/>
                              </w:rPr>
                            </w:pPr>
                            <w:r w:rsidRPr="006D07B6">
                              <w:rPr>
                                <w:rFonts w:ascii="Times" w:eastAsia="Malgun Gothic" w:hAnsi="Times" w:cs="Times"/>
                                <w:b/>
                                <w:szCs w:val="20"/>
                                <w:highlight w:val="green"/>
                                <w:lang w:val="en-GB" w:eastAsia="zh-CN"/>
                              </w:rPr>
                              <w:t>Agreement</w:t>
                            </w:r>
                          </w:p>
                          <w:p w14:paraId="49F243EB" w14:textId="77777777" w:rsidR="00DF3730" w:rsidRPr="006D07B6" w:rsidRDefault="00DF3730" w:rsidP="006D07B6">
                            <w:pPr>
                              <w:rPr>
                                <w:rFonts w:ascii="Times" w:eastAsia="Malgun Gothic" w:hAnsi="Times" w:cs="Times"/>
                                <w:szCs w:val="20"/>
                                <w:lang w:val="en-GB" w:eastAsia="zh-CN"/>
                              </w:rPr>
                            </w:pPr>
                            <w:r w:rsidRPr="006D07B6">
                              <w:rPr>
                                <w:rFonts w:ascii="Times" w:eastAsia="Malgun Gothic" w:hAnsi="Times" w:cs="Times"/>
                                <w:szCs w:val="20"/>
                                <w:lang w:val="en-GB" w:eastAsia="zh-CN"/>
                              </w:rPr>
                              <w:t>The subband frequency-domain resources are same across different SBFD symbols within a TDD carrier. Frequency location of cell specific UL subband, and DL subband(s) if explicitly indicated, are indicated with reference to CRB grid.</w:t>
                            </w:r>
                          </w:p>
                          <w:p w14:paraId="6E247997" w14:textId="77777777" w:rsidR="00DF3730" w:rsidRPr="006D07B6" w:rsidRDefault="00DF3730" w:rsidP="006D07B6">
                            <w:pPr>
                              <w:numPr>
                                <w:ilvl w:val="0"/>
                                <w:numId w:val="39"/>
                              </w:numPr>
                              <w:suppressAutoHyphens/>
                              <w:rPr>
                                <w:rFonts w:ascii="Times" w:eastAsia="Malgun Gothic" w:hAnsi="Times" w:cs="Times"/>
                                <w:szCs w:val="20"/>
                                <w:lang w:val="en-GB" w:eastAsia="zh-CN"/>
                              </w:rPr>
                            </w:pPr>
                            <w:r w:rsidRPr="006D07B6">
                              <w:rPr>
                                <w:rFonts w:ascii="Times" w:eastAsia="Malgun Gothic" w:hAnsi="Times" w:cs="Times"/>
                                <w:szCs w:val="20"/>
                                <w:lang w:val="en-GB" w:eastAsia="zh-CN"/>
                              </w:rPr>
                              <w:t>RB-level granularity is supported for semi-static indication of SBFD subband frequency location.</w:t>
                            </w:r>
                          </w:p>
                          <w:p w14:paraId="0859934A" w14:textId="77777777" w:rsidR="00DF3730" w:rsidRPr="006D07B6" w:rsidRDefault="00DF3730" w:rsidP="006D07B6">
                            <w:pPr>
                              <w:numPr>
                                <w:ilvl w:val="1"/>
                                <w:numId w:val="39"/>
                              </w:numPr>
                              <w:suppressAutoHyphens/>
                              <w:rPr>
                                <w:rFonts w:ascii="Times" w:eastAsia="Malgun Gothic" w:hAnsi="Times" w:cs="Times"/>
                                <w:szCs w:val="20"/>
                                <w:lang w:val="en-GB" w:eastAsia="zh-CN"/>
                              </w:rPr>
                            </w:pPr>
                            <w:r w:rsidRPr="006D07B6">
                              <w:rPr>
                                <w:rFonts w:ascii="Times" w:eastAsia="Malgun Gothic" w:hAnsi="Times" w:cs="Times"/>
                                <w:szCs w:val="20"/>
                                <w:lang w:val="en-GB" w:eastAsia="zh-CN"/>
                              </w:rPr>
                              <w:t>Subject to RAN4 guidance on the size of subband/guardband, if any</w:t>
                            </w:r>
                          </w:p>
                          <w:p w14:paraId="6F74340E" w14:textId="77777777" w:rsidR="00DF3730" w:rsidRPr="006D07B6" w:rsidRDefault="00DF3730" w:rsidP="006D07B6">
                            <w:pPr>
                              <w:numPr>
                                <w:ilvl w:val="1"/>
                                <w:numId w:val="39"/>
                              </w:numPr>
                              <w:suppressAutoHyphens/>
                              <w:rPr>
                                <w:rFonts w:ascii="Times" w:eastAsia="Malgun Gothic" w:hAnsi="Times" w:cs="Times"/>
                                <w:szCs w:val="20"/>
                                <w:lang w:val="en-GB" w:eastAsia="zh-CN"/>
                              </w:rPr>
                            </w:pPr>
                            <w:r w:rsidRPr="006D07B6">
                              <w:rPr>
                                <w:rFonts w:ascii="Times" w:eastAsia="Malgun Gothic" w:hAnsi="Times" w:cs="Times"/>
                                <w:szCs w:val="20"/>
                                <w:lang w:val="en-GB" w:eastAsia="zh-CN"/>
                              </w:rPr>
                              <w:t>FFS reference starting RB and reference SCS</w:t>
                            </w:r>
                          </w:p>
                          <w:p w14:paraId="1C3907B0" w14:textId="77777777" w:rsidR="00DF3730" w:rsidRPr="00A10BA5" w:rsidRDefault="00DF3730" w:rsidP="006D07B6">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40D2E0EC" id="文本框 27" o:spid="_x0000_s1029" type="#_x0000_t202" style="width:451.45pt;height:9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">
                <v:textbox>
                  <w:txbxContent>
                    <w:p w14:paraId="7C93B777" w14:textId="77777777" w:rsidR="00DF3730" w:rsidRPr="006D07B6" w:rsidRDefault="00DF3730" w:rsidP="006D07B6">
                      <w:pPr>
                        <w:rPr>
                          <w:rFonts w:ascii="Times" w:eastAsia="Malgun Gothic" w:hAnsi="Times" w:cs="Times"/>
                          <w:b/>
                          <w:szCs w:val="20"/>
                          <w:highlight w:val="green"/>
                          <w:lang w:val="en-GB" w:eastAsia="zh-CN"/>
                        </w:rPr>
                      </w:pPr>
                      <w:r w:rsidRPr="006D07B6">
                        <w:rPr>
                          <w:rFonts w:ascii="Times" w:eastAsia="Malgun Gothic" w:hAnsi="Times" w:cs="Times"/>
                          <w:b/>
                          <w:szCs w:val="20"/>
                          <w:highlight w:val="green"/>
                          <w:lang w:val="en-GB" w:eastAsia="zh-CN"/>
                        </w:rPr>
                        <w:t>Agreement</w:t>
                      </w:r>
                    </w:p>
                    <w:p w14:paraId="49F243EB" w14:textId="77777777" w:rsidR="00DF3730" w:rsidRPr="006D07B6" w:rsidRDefault="00DF3730" w:rsidP="006D07B6">
                      <w:pPr>
                        <w:rPr>
                          <w:rFonts w:ascii="Times" w:eastAsia="Malgun Gothic" w:hAnsi="Times" w:cs="Times"/>
                          <w:szCs w:val="20"/>
                          <w:lang w:val="en-GB" w:eastAsia="zh-CN"/>
                        </w:rPr>
                      </w:pPr>
                      <w:r w:rsidRPr="006D07B6">
                        <w:rPr>
                          <w:rFonts w:ascii="Times" w:eastAsia="Malgun Gothic" w:hAnsi="Times" w:cs="Times"/>
                          <w:szCs w:val="20"/>
                          <w:lang w:val="en-GB" w:eastAsia="zh-CN"/>
                        </w:rPr>
                        <w:t>The subband frequency-domain resources are same across different SBFD symbols within a TDD carrier. Frequency location of cell specific UL subband, and DL subband(s) if explicitly indicated, are indicated with reference to CRB grid.</w:t>
                      </w:r>
                    </w:p>
                    <w:p w14:paraId="6E247997" w14:textId="77777777" w:rsidR="00DF3730" w:rsidRPr="006D07B6" w:rsidRDefault="00DF3730" w:rsidP="006D07B6">
                      <w:pPr>
                        <w:numPr>
                          <w:ilvl w:val="0"/>
                          <w:numId w:val="39"/>
                        </w:numPr>
                        <w:suppressAutoHyphens/>
                        <w:rPr>
                          <w:rFonts w:ascii="Times" w:eastAsia="Malgun Gothic" w:hAnsi="Times" w:cs="Times"/>
                          <w:szCs w:val="20"/>
                          <w:lang w:val="en-GB" w:eastAsia="zh-CN"/>
                        </w:rPr>
                      </w:pPr>
                      <w:r w:rsidRPr="006D07B6">
                        <w:rPr>
                          <w:rFonts w:ascii="Times" w:eastAsia="Malgun Gothic" w:hAnsi="Times" w:cs="Times"/>
                          <w:szCs w:val="20"/>
                          <w:lang w:val="en-GB" w:eastAsia="zh-CN"/>
                        </w:rPr>
                        <w:t>RB-level granularity is supported for semi-static indication of SBFD subband frequency location.</w:t>
                      </w:r>
                    </w:p>
                    <w:p w14:paraId="0859934A" w14:textId="77777777" w:rsidR="00DF3730" w:rsidRPr="006D07B6" w:rsidRDefault="00DF3730" w:rsidP="006D07B6">
                      <w:pPr>
                        <w:numPr>
                          <w:ilvl w:val="1"/>
                          <w:numId w:val="39"/>
                        </w:numPr>
                        <w:suppressAutoHyphens/>
                        <w:rPr>
                          <w:rFonts w:ascii="Times" w:eastAsia="Malgun Gothic" w:hAnsi="Times" w:cs="Times"/>
                          <w:szCs w:val="20"/>
                          <w:lang w:val="en-GB" w:eastAsia="zh-CN"/>
                        </w:rPr>
                      </w:pPr>
                      <w:r w:rsidRPr="006D07B6">
                        <w:rPr>
                          <w:rFonts w:ascii="Times" w:eastAsia="Malgun Gothic" w:hAnsi="Times" w:cs="Times"/>
                          <w:szCs w:val="20"/>
                          <w:lang w:val="en-GB" w:eastAsia="zh-CN"/>
                        </w:rPr>
                        <w:t>Subject to RAN4 guidance on the size of subband/guardband, if any</w:t>
                      </w:r>
                    </w:p>
                    <w:p w14:paraId="6F74340E" w14:textId="77777777" w:rsidR="00DF3730" w:rsidRPr="006D07B6" w:rsidRDefault="00DF3730" w:rsidP="006D07B6">
                      <w:pPr>
                        <w:numPr>
                          <w:ilvl w:val="1"/>
                          <w:numId w:val="39"/>
                        </w:numPr>
                        <w:suppressAutoHyphens/>
                        <w:rPr>
                          <w:rFonts w:ascii="Times" w:eastAsia="Malgun Gothic" w:hAnsi="Times" w:cs="Times"/>
                          <w:szCs w:val="20"/>
                          <w:lang w:val="en-GB" w:eastAsia="zh-CN"/>
                        </w:rPr>
                      </w:pPr>
                      <w:r w:rsidRPr="006D07B6">
                        <w:rPr>
                          <w:rFonts w:ascii="Times" w:eastAsia="Malgun Gothic" w:hAnsi="Times" w:cs="Times"/>
                          <w:szCs w:val="20"/>
                          <w:lang w:val="en-GB" w:eastAsia="zh-CN"/>
                        </w:rPr>
                        <w:t>FFS reference starting RB and reference SCS</w:t>
                      </w:r>
                    </w:p>
                    <w:p w14:paraId="1C3907B0" w14:textId="77777777" w:rsidR="00DF3730" w:rsidRPr="00A10BA5" w:rsidRDefault="00DF3730" w:rsidP="006D07B6">
                      <w:pPr>
                        <w:rPr>
                          <w:rFonts w:eastAsia="Malgun Gothic"/>
                          <w:lang w:val="en-GB" w:eastAsia="x-none"/>
                        </w:rPr>
                      </w:pPr>
                    </w:p>
                  </w:txbxContent>
                </v:textbox>
                <w10:anchorlock/>
              </v:shape>
            </w:pict>
          </mc:Fallback>
        </mc:AlternateContent>
      </w:r>
    </w:p>
    <w:p w14:paraId="1F9C03F4" w14:textId="6C29C557" w:rsidR="006D07B6" w:rsidRDefault="006C37C0" w:rsidP="00131256">
      <w:pPr>
        <w:spacing w:after="120"/>
        <w:jc w:val="both"/>
        <w:rPr>
          <w:rFonts w:eastAsiaTheme="minorEastAsia"/>
          <w:lang w:eastAsia="zh-CN"/>
        </w:rPr>
      </w:pPr>
      <w:r>
        <w:rPr>
          <w:rFonts w:eastAsiaTheme="minorEastAsia" w:hint="eastAsia"/>
          <w:lang w:eastAsia="zh-CN"/>
        </w:rPr>
        <w:t>R</w:t>
      </w:r>
      <w:r>
        <w:rPr>
          <w:rFonts w:eastAsiaTheme="minorEastAsia"/>
          <w:lang w:eastAsia="zh-CN"/>
        </w:rPr>
        <w:t>egarding the FFS point on reference SCS</w:t>
      </w:r>
      <w:r w:rsidR="00A10BA5">
        <w:rPr>
          <w:rFonts w:eastAsiaTheme="minorEastAsia"/>
          <w:lang w:eastAsia="zh-CN"/>
        </w:rPr>
        <w:t>, at least the following options can be identified.</w:t>
      </w:r>
    </w:p>
    <w:p w14:paraId="475054EE" w14:textId="3E1DC5EE" w:rsidR="00A10BA5" w:rsidRDefault="00A10BA5" w:rsidP="00A10BA5">
      <w:pPr>
        <w:numPr>
          <w:ilvl w:val="0"/>
          <w:numId w:val="37"/>
        </w:numPr>
        <w:spacing w:after="120"/>
        <w:ind w:left="420"/>
        <w:jc w:val="both"/>
        <w:rPr>
          <w:rFonts w:eastAsia="Malgun Gothic"/>
          <w:szCs w:val="20"/>
          <w:lang w:eastAsia="ko-KR"/>
        </w:rPr>
      </w:pPr>
      <w:r w:rsidRPr="007808D4">
        <w:rPr>
          <w:rFonts w:eastAsia="Malgun Gothic"/>
          <w:b/>
          <w:szCs w:val="20"/>
          <w:lang w:eastAsia="ko-KR"/>
        </w:rPr>
        <w:t>Option 1</w:t>
      </w:r>
      <w:r>
        <w:rPr>
          <w:rFonts w:eastAsia="Malgun Gothic"/>
          <w:szCs w:val="20"/>
          <w:lang w:eastAsia="ko-KR"/>
        </w:rPr>
        <w:t xml:space="preserve">: </w:t>
      </w:r>
      <w:r w:rsidR="004D1920" w:rsidRPr="007808D4">
        <w:rPr>
          <w:rFonts w:eastAsia="Malgun Gothic"/>
          <w:szCs w:val="20"/>
          <w:lang w:eastAsia="ko-KR"/>
        </w:rPr>
        <w:t>S</w:t>
      </w:r>
      <w:r w:rsidR="004D1920">
        <w:rPr>
          <w:rFonts w:eastAsia="Malgun Gothic"/>
          <w:szCs w:val="20"/>
          <w:lang w:eastAsia="ko-KR"/>
        </w:rPr>
        <w:t xml:space="preserve">ingle reference SCS is assumed for </w:t>
      </w:r>
      <w:r w:rsidR="004D1920" w:rsidRPr="00D854D7">
        <w:rPr>
          <w:rFonts w:eastAsia="Malgun Gothic"/>
          <w:szCs w:val="20"/>
          <w:lang w:eastAsia="ko-KR"/>
        </w:rPr>
        <w:t>configuration of SBFD subband frequency locations</w:t>
      </w:r>
      <w:r w:rsidR="004D1920">
        <w:rPr>
          <w:rFonts w:eastAsia="Malgun Gothic"/>
          <w:szCs w:val="20"/>
          <w:lang w:eastAsia="ko-KR"/>
        </w:rPr>
        <w:t>.</w:t>
      </w:r>
    </w:p>
    <w:p w14:paraId="16703AA4" w14:textId="09EC89F3" w:rsidR="004D1920" w:rsidRPr="001E4DAD" w:rsidRDefault="004D1920" w:rsidP="007808D4">
      <w:pPr>
        <w:numPr>
          <w:ilvl w:val="1"/>
          <w:numId w:val="37"/>
        </w:numPr>
        <w:spacing w:after="120"/>
        <w:ind w:leftChars="200" w:left="820"/>
        <w:jc w:val="both"/>
        <w:rPr>
          <w:rFonts w:eastAsia="Malgun Gothic"/>
          <w:szCs w:val="20"/>
          <w:lang w:eastAsia="ko-KR"/>
        </w:rPr>
      </w:pPr>
      <w:r w:rsidRPr="008E0290">
        <w:rPr>
          <w:rFonts w:eastAsia="Malgun Gothic"/>
          <w:b/>
          <w:szCs w:val="20"/>
          <w:lang w:eastAsia="ko-KR"/>
        </w:rPr>
        <w:t>Option 1</w:t>
      </w:r>
      <w:r>
        <w:rPr>
          <w:rFonts w:eastAsia="Malgun Gothic"/>
          <w:b/>
          <w:szCs w:val="20"/>
          <w:lang w:eastAsia="ko-KR"/>
        </w:rPr>
        <w:t>-1</w:t>
      </w:r>
      <w:r>
        <w:rPr>
          <w:rFonts w:eastAsia="Malgun Gothic"/>
          <w:szCs w:val="20"/>
          <w:lang w:eastAsia="ko-KR"/>
        </w:rPr>
        <w:t xml:space="preserve">: </w:t>
      </w:r>
      <w:r w:rsidRPr="00676129">
        <w:rPr>
          <w:rFonts w:ascii="Times" w:eastAsia="Malgun Gothic" w:hAnsi="Times" w:cs="Times"/>
          <w:i/>
          <w:szCs w:val="20"/>
          <w:lang w:val="en-GB"/>
        </w:rPr>
        <w:t>referenceSubcarrierSpacing</w:t>
      </w:r>
      <w:r w:rsidRPr="00676129">
        <w:rPr>
          <w:rFonts w:ascii="Times" w:eastAsia="Malgun Gothic" w:hAnsi="Times" w:cs="Times"/>
          <w:szCs w:val="20"/>
          <w:lang w:val="en-GB"/>
        </w:rPr>
        <w:t xml:space="preserve"> in </w:t>
      </w:r>
      <w:r w:rsidRPr="00676129">
        <w:rPr>
          <w:rFonts w:ascii="Times" w:eastAsia="Malgun Gothic" w:hAnsi="Times" w:cs="Times"/>
          <w:i/>
          <w:szCs w:val="20"/>
          <w:lang w:val="en-GB"/>
        </w:rPr>
        <w:t>TDD-UL-DL-ConfigCommon</w:t>
      </w:r>
      <w:r w:rsidRPr="008E0290">
        <w:rPr>
          <w:rFonts w:ascii="Times" w:eastAsia="Malgun Gothic" w:hAnsi="Times" w:cs="Times"/>
          <w:szCs w:val="20"/>
          <w:lang w:val="en-GB"/>
        </w:rPr>
        <w:t xml:space="preserve"> is used as </w:t>
      </w:r>
      <w:r>
        <w:rPr>
          <w:rFonts w:ascii="Times" w:eastAsia="Malgun Gothic" w:hAnsi="Times" w:cs="Times"/>
          <w:szCs w:val="20"/>
          <w:lang w:val="en-GB"/>
        </w:rPr>
        <w:t xml:space="preserve">the </w:t>
      </w:r>
      <w:r w:rsidRPr="008E0290">
        <w:rPr>
          <w:rFonts w:ascii="Times" w:eastAsia="Malgun Gothic" w:hAnsi="Times" w:cs="Times"/>
          <w:szCs w:val="20"/>
          <w:lang w:val="en-GB"/>
        </w:rPr>
        <w:t>reference SCS</w:t>
      </w:r>
      <w:r w:rsidR="00710944">
        <w:rPr>
          <w:rFonts w:eastAsia="Malgun Gothic"/>
          <w:szCs w:val="20"/>
          <w:lang w:eastAsia="ko-KR"/>
        </w:rPr>
        <w:t xml:space="preserve"> for frequency locations</w:t>
      </w:r>
      <w:r w:rsidRPr="00A10BA5">
        <w:rPr>
          <w:rFonts w:eastAsia="Malgun Gothic"/>
          <w:szCs w:val="20"/>
          <w:lang w:eastAsia="ko-KR"/>
        </w:rPr>
        <w:t>,</w:t>
      </w:r>
      <w:r>
        <w:rPr>
          <w:rFonts w:eastAsia="Malgun Gothic"/>
          <w:szCs w:val="20"/>
          <w:lang w:eastAsia="ko-KR"/>
        </w:rPr>
        <w:t xml:space="preserve"> i.e., the same reference SCS is used for configuration of both time locations and frequency locations of SBFD subbands.</w:t>
      </w:r>
    </w:p>
    <w:p w14:paraId="6FD70BBE" w14:textId="5F693D58" w:rsidR="00A10BA5" w:rsidRPr="007808D4" w:rsidRDefault="00A10BA5" w:rsidP="007808D4">
      <w:pPr>
        <w:numPr>
          <w:ilvl w:val="1"/>
          <w:numId w:val="37"/>
        </w:numPr>
        <w:spacing w:after="120"/>
        <w:ind w:leftChars="200" w:left="820"/>
        <w:jc w:val="both"/>
        <w:rPr>
          <w:rFonts w:eastAsiaTheme="minorEastAsia"/>
          <w:szCs w:val="20"/>
          <w:lang w:eastAsia="zh-CN"/>
        </w:rPr>
      </w:pPr>
      <w:r w:rsidRPr="007808D4">
        <w:rPr>
          <w:rFonts w:eastAsia="Malgun Gothic"/>
          <w:b/>
          <w:szCs w:val="20"/>
          <w:lang w:eastAsia="ko-KR"/>
        </w:rPr>
        <w:t xml:space="preserve">Option </w:t>
      </w:r>
      <w:r w:rsidR="004D1920">
        <w:rPr>
          <w:rFonts w:eastAsia="Malgun Gothic"/>
          <w:b/>
          <w:szCs w:val="20"/>
          <w:lang w:eastAsia="ko-KR"/>
        </w:rPr>
        <w:t>1-</w:t>
      </w:r>
      <w:r w:rsidRPr="007808D4">
        <w:rPr>
          <w:rFonts w:eastAsia="Malgun Gothic"/>
          <w:b/>
          <w:szCs w:val="20"/>
          <w:lang w:eastAsia="ko-KR"/>
        </w:rPr>
        <w:t>2</w:t>
      </w:r>
      <w:r>
        <w:rPr>
          <w:rFonts w:eastAsia="Malgun Gothic"/>
          <w:szCs w:val="20"/>
          <w:lang w:eastAsia="ko-KR"/>
        </w:rPr>
        <w:t>: The reference SCS</w:t>
      </w:r>
      <w:r w:rsidR="00C73130">
        <w:rPr>
          <w:rFonts w:eastAsia="Malgun Gothic"/>
          <w:szCs w:val="20"/>
          <w:lang w:eastAsia="ko-KR"/>
        </w:rPr>
        <w:t xml:space="preserve"> for frequency locations</w:t>
      </w:r>
      <w:r>
        <w:rPr>
          <w:rFonts w:eastAsia="Malgun Gothic"/>
          <w:szCs w:val="20"/>
          <w:lang w:eastAsia="ko-KR"/>
        </w:rPr>
        <w:t xml:space="preserve"> is configured separately</w:t>
      </w:r>
      <w:r w:rsidR="00477863">
        <w:rPr>
          <w:rFonts w:eastAsia="Malgun Gothic"/>
          <w:szCs w:val="20"/>
          <w:lang w:eastAsia="ko-KR"/>
        </w:rPr>
        <w:t xml:space="preserve"> from that for</w:t>
      </w:r>
      <w:r w:rsidR="00C73130">
        <w:rPr>
          <w:rFonts w:eastAsia="Malgun Gothic"/>
          <w:szCs w:val="20"/>
          <w:lang w:eastAsia="ko-KR"/>
        </w:rPr>
        <w:t xml:space="preserve"> time locations</w:t>
      </w:r>
      <w:r>
        <w:rPr>
          <w:rFonts w:eastAsia="Malgun Gothic"/>
          <w:szCs w:val="20"/>
          <w:lang w:eastAsia="ko-KR"/>
        </w:rPr>
        <w:t>, i.e., different reference SCSs are used for configuration of subband time locations and frequency locations, respectively. It may be beneficial to guarantee that the reference SCS</w:t>
      </w:r>
      <w:r w:rsidR="00D854D7">
        <w:rPr>
          <w:rFonts w:eastAsia="Malgun Gothic"/>
          <w:szCs w:val="20"/>
          <w:lang w:eastAsia="ko-KR"/>
        </w:rPr>
        <w:t xml:space="preserve"> is not larger than any SCS of configured UL BWPs for the serving cell</w:t>
      </w:r>
      <w:r>
        <w:rPr>
          <w:rFonts w:eastAsia="Malgun Gothic"/>
          <w:szCs w:val="20"/>
          <w:lang w:eastAsia="ko-KR"/>
        </w:rPr>
        <w:t>.</w:t>
      </w:r>
    </w:p>
    <w:p w14:paraId="2EF16D77" w14:textId="47B46DFF" w:rsidR="00D854D7" w:rsidRDefault="00D854D7" w:rsidP="00A10BA5">
      <w:pPr>
        <w:numPr>
          <w:ilvl w:val="0"/>
          <w:numId w:val="37"/>
        </w:numPr>
        <w:spacing w:after="120"/>
        <w:ind w:left="420"/>
        <w:jc w:val="both"/>
        <w:rPr>
          <w:rFonts w:eastAsiaTheme="minorEastAsia"/>
          <w:szCs w:val="20"/>
          <w:lang w:eastAsia="zh-CN"/>
        </w:rPr>
      </w:pPr>
      <w:r>
        <w:rPr>
          <w:rFonts w:eastAsia="Malgun Gothic"/>
          <w:b/>
          <w:szCs w:val="20"/>
          <w:lang w:eastAsia="ko-KR"/>
        </w:rPr>
        <w:t xml:space="preserve">Option </w:t>
      </w:r>
      <w:r w:rsidR="00136CEE">
        <w:rPr>
          <w:rFonts w:eastAsia="Malgun Gothic"/>
          <w:b/>
          <w:szCs w:val="20"/>
          <w:lang w:eastAsia="ko-KR"/>
        </w:rPr>
        <w:t>2</w:t>
      </w:r>
      <w:r w:rsidRPr="007808D4">
        <w:rPr>
          <w:rFonts w:eastAsiaTheme="minorEastAsia"/>
          <w:szCs w:val="20"/>
          <w:lang w:eastAsia="zh-CN"/>
        </w:rPr>
        <w:t>:</w:t>
      </w:r>
      <w:r>
        <w:rPr>
          <w:rFonts w:eastAsiaTheme="minorEastAsia"/>
          <w:szCs w:val="20"/>
          <w:lang w:eastAsia="zh-CN"/>
        </w:rPr>
        <w:t xml:space="preserve"> </w:t>
      </w:r>
      <w:r w:rsidR="00136CEE">
        <w:rPr>
          <w:rFonts w:eastAsia="Malgun Gothic"/>
          <w:szCs w:val="20"/>
          <w:lang w:eastAsia="ko-KR"/>
        </w:rPr>
        <w:t xml:space="preserve">Multiple reference SCSs are allowed for </w:t>
      </w:r>
      <w:r w:rsidR="00136CEE" w:rsidRPr="00D854D7">
        <w:rPr>
          <w:rFonts w:eastAsia="Malgun Gothic"/>
          <w:szCs w:val="20"/>
          <w:lang w:eastAsia="ko-KR"/>
        </w:rPr>
        <w:t>configuration of SBFD subband frequency locations</w:t>
      </w:r>
      <w:r w:rsidR="00136CEE">
        <w:rPr>
          <w:rFonts w:eastAsia="Malgun Gothic"/>
          <w:szCs w:val="20"/>
          <w:lang w:eastAsia="ko-KR"/>
        </w:rPr>
        <w:t>.</w:t>
      </w:r>
      <w:r w:rsidR="002F79AA">
        <w:rPr>
          <w:rFonts w:eastAsia="Malgun Gothic"/>
          <w:szCs w:val="20"/>
          <w:lang w:eastAsia="ko-KR"/>
        </w:rPr>
        <w:t xml:space="preserve"> For example, </w:t>
      </w:r>
      <w:r w:rsidR="00097951">
        <w:rPr>
          <w:rFonts w:eastAsia="Malgun Gothic"/>
          <w:szCs w:val="20"/>
          <w:lang w:eastAsia="ko-KR"/>
        </w:rPr>
        <w:t xml:space="preserve">for each </w:t>
      </w:r>
      <w:r w:rsidR="00097951" w:rsidRPr="007808D4">
        <w:rPr>
          <w:rFonts w:eastAsia="Malgun Gothic"/>
          <w:i/>
          <w:szCs w:val="20"/>
          <w:lang w:eastAsia="ko-KR"/>
        </w:rPr>
        <w:t>SCS-SpecificCarrier</w:t>
      </w:r>
      <w:r w:rsidR="00097951">
        <w:rPr>
          <w:rFonts w:eastAsia="Malgun Gothic"/>
          <w:szCs w:val="20"/>
          <w:lang w:eastAsia="ko-KR"/>
        </w:rPr>
        <w:t xml:space="preserve"> configured in </w:t>
      </w:r>
      <w:r w:rsidR="00097951" w:rsidRPr="007808D4">
        <w:rPr>
          <w:rFonts w:eastAsia="Malgun Gothic"/>
          <w:i/>
          <w:szCs w:val="20"/>
          <w:lang w:eastAsia="ko-KR"/>
        </w:rPr>
        <w:t>scs-SpecificCarrierList</w:t>
      </w:r>
      <w:r w:rsidR="00097951">
        <w:rPr>
          <w:rFonts w:eastAsia="Malgun Gothic"/>
          <w:szCs w:val="20"/>
          <w:lang w:eastAsia="ko-KR"/>
        </w:rPr>
        <w:t xml:space="preserve"> in </w:t>
      </w:r>
      <w:r w:rsidR="00097951" w:rsidRPr="007808D4">
        <w:rPr>
          <w:rFonts w:eastAsia="Malgun Gothic"/>
          <w:i/>
          <w:szCs w:val="20"/>
          <w:lang w:eastAsia="ko-KR"/>
        </w:rPr>
        <w:t>FrequencyInfoUL-SIB</w:t>
      </w:r>
      <w:r w:rsidR="00097951">
        <w:rPr>
          <w:rFonts w:eastAsia="Malgun Gothic"/>
          <w:szCs w:val="20"/>
          <w:lang w:eastAsia="ko-KR"/>
        </w:rPr>
        <w:t xml:space="preserve"> or </w:t>
      </w:r>
      <w:r w:rsidR="00097951" w:rsidRPr="007808D4">
        <w:rPr>
          <w:rFonts w:eastAsia="Malgun Gothic"/>
          <w:i/>
          <w:szCs w:val="20"/>
          <w:lang w:eastAsia="ko-KR"/>
        </w:rPr>
        <w:t>FrequencyInfoUL</w:t>
      </w:r>
      <w:r w:rsidR="00097951">
        <w:rPr>
          <w:rFonts w:eastAsia="Malgun Gothic"/>
          <w:szCs w:val="20"/>
          <w:lang w:eastAsia="ko-KR"/>
        </w:rPr>
        <w:t xml:space="preserve">, frequency location(s) of cell-specific SBFD subband(s) is configured based on </w:t>
      </w:r>
      <w:r w:rsidR="00097951" w:rsidRPr="007808D4">
        <w:rPr>
          <w:rFonts w:eastAsia="Malgun Gothic"/>
          <w:i/>
          <w:szCs w:val="20"/>
          <w:lang w:eastAsia="ko-KR"/>
        </w:rPr>
        <w:t>subcarrierSpacing</w:t>
      </w:r>
      <w:r w:rsidR="00097951">
        <w:rPr>
          <w:rFonts w:eastAsia="Malgun Gothic"/>
          <w:szCs w:val="20"/>
          <w:lang w:eastAsia="ko-KR"/>
        </w:rPr>
        <w:t xml:space="preserve"> in this </w:t>
      </w:r>
      <w:r w:rsidR="00097951" w:rsidRPr="007808D4">
        <w:rPr>
          <w:rFonts w:eastAsia="Malgun Gothic"/>
          <w:i/>
          <w:szCs w:val="20"/>
          <w:lang w:eastAsia="ko-KR"/>
        </w:rPr>
        <w:t>SCS-SpecificCarrier</w:t>
      </w:r>
      <w:r w:rsidR="00097951">
        <w:rPr>
          <w:rFonts w:eastAsia="Malgun Gothic"/>
          <w:szCs w:val="20"/>
          <w:lang w:eastAsia="ko-KR"/>
        </w:rPr>
        <w:t xml:space="preserve">. To determine UL usable PRBs for active UL BWP, </w:t>
      </w:r>
      <w:r w:rsidR="001E357C">
        <w:rPr>
          <w:rFonts w:eastAsia="Malgun Gothic"/>
          <w:szCs w:val="20"/>
          <w:lang w:eastAsia="ko-KR"/>
        </w:rPr>
        <w:t xml:space="preserve">the UL subband configured </w:t>
      </w:r>
      <w:r w:rsidR="00F42D3B">
        <w:rPr>
          <w:rFonts w:eastAsia="Malgun Gothic"/>
          <w:szCs w:val="20"/>
          <w:lang w:eastAsia="ko-KR"/>
        </w:rPr>
        <w:t>for</w:t>
      </w:r>
      <w:r w:rsidR="001E357C">
        <w:rPr>
          <w:rFonts w:eastAsia="Malgun Gothic"/>
          <w:szCs w:val="20"/>
          <w:lang w:eastAsia="ko-KR"/>
        </w:rPr>
        <w:t xml:space="preserve"> the </w:t>
      </w:r>
      <w:r w:rsidR="001E357C" w:rsidRPr="008E0290">
        <w:rPr>
          <w:rFonts w:eastAsia="Malgun Gothic"/>
          <w:i/>
          <w:szCs w:val="20"/>
          <w:lang w:eastAsia="ko-KR"/>
        </w:rPr>
        <w:t>SCS-SpecificCarrier</w:t>
      </w:r>
      <w:r w:rsidR="001E357C">
        <w:rPr>
          <w:rFonts w:eastAsia="Malgun Gothic"/>
          <w:szCs w:val="20"/>
          <w:lang w:eastAsia="ko-KR"/>
        </w:rPr>
        <w:t xml:space="preserve"> with a same </w:t>
      </w:r>
      <w:r w:rsidR="001E357C" w:rsidRPr="008E0290">
        <w:rPr>
          <w:rFonts w:eastAsia="Malgun Gothic"/>
          <w:i/>
          <w:szCs w:val="20"/>
          <w:lang w:eastAsia="ko-KR"/>
        </w:rPr>
        <w:t>subcarrierSpacing</w:t>
      </w:r>
      <w:r w:rsidR="001E357C">
        <w:rPr>
          <w:rFonts w:eastAsia="Malgun Gothic"/>
          <w:szCs w:val="20"/>
          <w:lang w:eastAsia="ko-KR"/>
        </w:rPr>
        <w:t xml:space="preserve"> as that of the active UL BWP can be used.</w:t>
      </w:r>
    </w:p>
    <w:p w14:paraId="0DF183F4" w14:textId="15A85960" w:rsidR="006D07B6" w:rsidRPr="00F36F40" w:rsidRDefault="00F42D3B" w:rsidP="00131256">
      <w:pPr>
        <w:spacing w:after="120"/>
        <w:jc w:val="both"/>
        <w:rPr>
          <w:rFonts w:eastAsiaTheme="minorEastAsia"/>
          <w:lang w:eastAsia="zh-CN"/>
        </w:rPr>
      </w:pPr>
      <w:r>
        <w:rPr>
          <w:rFonts w:eastAsiaTheme="minorEastAsia"/>
          <w:lang w:eastAsia="zh-CN"/>
        </w:rPr>
        <w:t>Option 1 is simpler. On the contrary, Option 2 can afford more flexibility, and is more aligned with SCS specific carrier configuration mechanism adopted since Rel-15 NR.</w:t>
      </w:r>
    </w:p>
    <w:p w14:paraId="55ADF258" w14:textId="331E1C18" w:rsidR="005602D8" w:rsidRPr="00CA3A1C" w:rsidRDefault="005602D8" w:rsidP="005602D8">
      <w:pPr>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B339D2">
        <w:rPr>
          <w:rFonts w:eastAsiaTheme="minorEastAsia"/>
          <w:b/>
          <w:i/>
          <w:noProof/>
          <w:lang w:eastAsia="zh-CN"/>
        </w:rPr>
        <w:t>5</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Pr>
          <w:b/>
          <w:i/>
        </w:rPr>
        <w:t>To determine reference SCS</w:t>
      </w:r>
      <w:r w:rsidR="004932D4">
        <w:rPr>
          <w:b/>
          <w:i/>
        </w:rPr>
        <w:t>(s)</w:t>
      </w:r>
      <w:r>
        <w:rPr>
          <w:b/>
          <w:i/>
        </w:rPr>
        <w:t xml:space="preserve"> </w:t>
      </w:r>
      <w:r w:rsidRPr="005602D8">
        <w:rPr>
          <w:b/>
          <w:i/>
        </w:rPr>
        <w:t>for configuration of SBFD subband frequency locations</w:t>
      </w:r>
      <w:r>
        <w:rPr>
          <w:b/>
          <w:i/>
        </w:rPr>
        <w:t>, the following options can be considered</w:t>
      </w:r>
      <w:r w:rsidRPr="00CA3A1C">
        <w:rPr>
          <w:b/>
          <w:i/>
        </w:rPr>
        <w:t>:</w:t>
      </w:r>
    </w:p>
    <w:p w14:paraId="0D36FA7B" w14:textId="76B5E711" w:rsidR="005602D8" w:rsidRPr="00CA3A1C" w:rsidRDefault="00B97E0B" w:rsidP="005602D8">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97E0B">
        <w:rPr>
          <w:rFonts w:eastAsiaTheme="minorEastAsia"/>
          <w:b/>
          <w:i/>
          <w:szCs w:val="20"/>
          <w:lang w:eastAsia="zh-CN"/>
        </w:rPr>
        <w:t>Option 1: Single reference SCS is assumed.</w:t>
      </w:r>
    </w:p>
    <w:p w14:paraId="1133F25D" w14:textId="3C41F380" w:rsidR="005602D8" w:rsidRPr="00CA3A1C" w:rsidRDefault="00B97E0B" w:rsidP="007808D4">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97E0B">
        <w:rPr>
          <w:rFonts w:eastAsiaTheme="minorEastAsia"/>
          <w:b/>
          <w:i/>
          <w:szCs w:val="20"/>
          <w:lang w:eastAsia="zh-CN"/>
        </w:rPr>
        <w:t>Option 1-1: referenceSubcarrierSpacing in TDD-UL-DL-ConfigCommon is used as the reference SCS</w:t>
      </w:r>
      <w:r w:rsidR="00710944" w:rsidRPr="00710944">
        <w:rPr>
          <w:rFonts w:eastAsiaTheme="minorEastAsia"/>
          <w:b/>
          <w:i/>
          <w:szCs w:val="20"/>
          <w:lang w:eastAsia="zh-CN"/>
        </w:rPr>
        <w:t xml:space="preserve"> for frequency locations</w:t>
      </w:r>
      <w:r>
        <w:rPr>
          <w:rFonts w:eastAsiaTheme="minorEastAsia"/>
          <w:b/>
          <w:i/>
          <w:szCs w:val="20"/>
          <w:lang w:eastAsia="zh-CN"/>
        </w:rPr>
        <w:t>.</w:t>
      </w:r>
    </w:p>
    <w:p w14:paraId="10E59DAC" w14:textId="575F63F6" w:rsidR="005602D8" w:rsidRPr="00CA3A1C" w:rsidRDefault="00B97E0B" w:rsidP="007808D4">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97E0B">
        <w:rPr>
          <w:rFonts w:eastAsiaTheme="minorEastAsia"/>
          <w:b/>
          <w:i/>
          <w:szCs w:val="20"/>
          <w:lang w:eastAsia="zh-CN"/>
        </w:rPr>
        <w:t>Option 1-2: The reference SCS</w:t>
      </w:r>
      <w:r w:rsidR="008F6EA3" w:rsidRPr="008F6EA3">
        <w:rPr>
          <w:rFonts w:eastAsiaTheme="minorEastAsia"/>
          <w:b/>
          <w:i/>
          <w:szCs w:val="20"/>
          <w:lang w:eastAsia="zh-CN"/>
        </w:rPr>
        <w:t xml:space="preserve"> for frequency locations</w:t>
      </w:r>
      <w:r w:rsidRPr="00B97E0B">
        <w:rPr>
          <w:rFonts w:eastAsiaTheme="minorEastAsia"/>
          <w:b/>
          <w:i/>
          <w:szCs w:val="20"/>
          <w:lang w:eastAsia="zh-CN"/>
        </w:rPr>
        <w:t xml:space="preserve"> is configured separately</w:t>
      </w:r>
      <w:r w:rsidR="008F6EA3" w:rsidRPr="008F6EA3">
        <w:rPr>
          <w:rFonts w:eastAsiaTheme="minorEastAsia"/>
          <w:b/>
          <w:i/>
          <w:szCs w:val="20"/>
          <w:lang w:eastAsia="zh-CN"/>
        </w:rPr>
        <w:t xml:space="preserve"> from that for time locations</w:t>
      </w:r>
      <w:r>
        <w:rPr>
          <w:rFonts w:eastAsiaTheme="minorEastAsia"/>
          <w:b/>
          <w:i/>
          <w:szCs w:val="20"/>
          <w:lang w:eastAsia="zh-CN"/>
        </w:rPr>
        <w:t>.</w:t>
      </w:r>
    </w:p>
    <w:p w14:paraId="53DE98B0" w14:textId="659E99F2" w:rsidR="005602D8" w:rsidRPr="00CA3A1C" w:rsidRDefault="00B97E0B" w:rsidP="007808D4">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B97E0B">
        <w:rPr>
          <w:rFonts w:eastAsiaTheme="minorEastAsia"/>
          <w:b/>
          <w:i/>
          <w:szCs w:val="20"/>
          <w:lang w:eastAsia="zh-CN"/>
        </w:rPr>
        <w:t>Option 2: Multiple reference SCSs are allowed</w:t>
      </w:r>
      <w:r>
        <w:rPr>
          <w:rFonts w:eastAsiaTheme="minorEastAsia"/>
          <w:b/>
          <w:i/>
          <w:szCs w:val="20"/>
          <w:lang w:eastAsia="zh-CN"/>
        </w:rPr>
        <w:t xml:space="preserve">, e.g., using </w:t>
      </w:r>
      <w:r w:rsidRPr="00B97E0B">
        <w:rPr>
          <w:rFonts w:eastAsiaTheme="minorEastAsia"/>
          <w:b/>
          <w:i/>
          <w:szCs w:val="20"/>
          <w:lang w:eastAsia="zh-CN"/>
        </w:rPr>
        <w:t>subcarrierSpacing</w:t>
      </w:r>
      <w:r>
        <w:rPr>
          <w:rFonts w:eastAsiaTheme="minorEastAsia"/>
          <w:b/>
          <w:i/>
          <w:szCs w:val="20"/>
          <w:lang w:eastAsia="zh-CN"/>
        </w:rPr>
        <w:t xml:space="preserve"> in </w:t>
      </w:r>
      <w:r w:rsidRPr="00B97E0B">
        <w:rPr>
          <w:rFonts w:eastAsiaTheme="minorEastAsia"/>
          <w:b/>
          <w:i/>
          <w:szCs w:val="20"/>
          <w:lang w:eastAsia="zh-CN"/>
        </w:rPr>
        <w:t>SCS-SpecificCarriers configured in scs-SpecificCarrierList in FrequencyInfoUL-SIB or FrequencyInfoUL.</w:t>
      </w:r>
    </w:p>
    <w:p w14:paraId="0A0C25E9" w14:textId="77777777" w:rsidR="006D5416" w:rsidRDefault="006D5416" w:rsidP="00131256">
      <w:pPr>
        <w:spacing w:after="120"/>
        <w:jc w:val="both"/>
        <w:rPr>
          <w:rFonts w:eastAsiaTheme="minorEastAsia"/>
          <w:lang w:eastAsia="zh-CN"/>
        </w:rPr>
      </w:pPr>
    </w:p>
    <w:p w14:paraId="4C14E0A9" w14:textId="22F3D989" w:rsidR="006D07B6" w:rsidRPr="00F36F40" w:rsidRDefault="006D5416" w:rsidP="00131256">
      <w:pPr>
        <w:spacing w:after="120"/>
        <w:jc w:val="both"/>
        <w:rPr>
          <w:rFonts w:eastAsiaTheme="minorEastAsia"/>
          <w:lang w:eastAsia="zh-CN"/>
        </w:rPr>
      </w:pPr>
      <w:r>
        <w:rPr>
          <w:rFonts w:eastAsiaTheme="minorEastAsia"/>
          <w:lang w:eastAsia="zh-CN"/>
        </w:rPr>
        <w:t xml:space="preserve">Regarding the FFS point on </w:t>
      </w:r>
      <w:r w:rsidRPr="006D07B6">
        <w:rPr>
          <w:rFonts w:ascii="Times" w:eastAsia="Malgun Gothic" w:hAnsi="Times" w:cs="Times"/>
          <w:szCs w:val="20"/>
          <w:lang w:val="en-GB" w:eastAsia="zh-CN"/>
        </w:rPr>
        <w:t>reference starting RB</w:t>
      </w:r>
      <w:r>
        <w:rPr>
          <w:rFonts w:eastAsiaTheme="minorEastAsia"/>
          <w:lang w:eastAsia="zh-CN"/>
        </w:rPr>
        <w:t xml:space="preserve">, </w:t>
      </w:r>
      <w:r w:rsidR="005A7309">
        <w:rPr>
          <w:rFonts w:eastAsiaTheme="minorEastAsia"/>
          <w:lang w:eastAsia="zh-CN"/>
        </w:rPr>
        <w:t xml:space="preserve">it is straightforward that </w:t>
      </w:r>
      <w:r w:rsidR="004F07F4">
        <w:rPr>
          <w:rFonts w:eastAsiaTheme="minorEastAsia"/>
          <w:lang w:eastAsia="zh-CN"/>
        </w:rPr>
        <w:t>for</w:t>
      </w:r>
      <w:r w:rsidR="005A7309">
        <w:rPr>
          <w:rFonts w:eastAsiaTheme="minorEastAsia"/>
          <w:lang w:eastAsia="zh-CN"/>
        </w:rPr>
        <w:t xml:space="preserve"> a reference SCS, only a single corresponding reference starting RB </w:t>
      </w:r>
      <w:r w:rsidR="005A7309">
        <w:rPr>
          <w:rFonts w:eastAsia="Malgun Gothic"/>
          <w:szCs w:val="20"/>
          <w:lang w:eastAsia="ko-KR"/>
        </w:rPr>
        <w:t xml:space="preserve">is assumed for </w:t>
      </w:r>
      <w:r w:rsidR="005A7309" w:rsidRPr="00D854D7">
        <w:rPr>
          <w:rFonts w:eastAsia="Malgun Gothic"/>
          <w:szCs w:val="20"/>
          <w:lang w:eastAsia="ko-KR"/>
        </w:rPr>
        <w:t>configuration of SBFD subband frequency locations</w:t>
      </w:r>
      <w:r w:rsidR="005A7309">
        <w:rPr>
          <w:rFonts w:eastAsia="Malgun Gothic"/>
          <w:szCs w:val="20"/>
          <w:lang w:eastAsia="ko-KR"/>
        </w:rPr>
        <w:t xml:space="preserve">. Consequently, </w:t>
      </w:r>
      <w:r>
        <w:rPr>
          <w:rFonts w:eastAsiaTheme="minorEastAsia"/>
          <w:lang w:eastAsia="zh-CN"/>
        </w:rPr>
        <w:t>at least the following options can be identified</w:t>
      </w:r>
      <w:r w:rsidR="005A7309">
        <w:rPr>
          <w:rFonts w:eastAsiaTheme="minorEastAsia"/>
          <w:lang w:eastAsia="zh-CN"/>
        </w:rPr>
        <w:t xml:space="preserve"> to determine reference starting RB(s) </w:t>
      </w:r>
      <w:r w:rsidR="005A7309">
        <w:rPr>
          <w:rFonts w:eastAsia="Malgun Gothic"/>
          <w:szCs w:val="20"/>
          <w:lang w:eastAsia="ko-KR"/>
        </w:rPr>
        <w:t xml:space="preserve">for </w:t>
      </w:r>
      <w:r w:rsidR="005A7309" w:rsidRPr="00D854D7">
        <w:rPr>
          <w:rFonts w:eastAsia="Malgun Gothic"/>
          <w:szCs w:val="20"/>
          <w:lang w:eastAsia="ko-KR"/>
        </w:rPr>
        <w:t>configuration of SBFD subband frequency locations</w:t>
      </w:r>
      <w:r>
        <w:rPr>
          <w:rFonts w:eastAsiaTheme="minorEastAsia"/>
          <w:lang w:eastAsia="zh-CN"/>
        </w:rPr>
        <w:t>.</w:t>
      </w:r>
    </w:p>
    <w:p w14:paraId="62092731" w14:textId="3F88A2B0" w:rsidR="005A7309" w:rsidRDefault="005A7309" w:rsidP="005A7309">
      <w:pPr>
        <w:numPr>
          <w:ilvl w:val="0"/>
          <w:numId w:val="37"/>
        </w:numPr>
        <w:spacing w:after="120"/>
        <w:ind w:left="420"/>
        <w:jc w:val="both"/>
        <w:rPr>
          <w:rFonts w:eastAsia="Malgun Gothic"/>
          <w:szCs w:val="20"/>
          <w:lang w:eastAsia="ko-KR"/>
        </w:rPr>
      </w:pPr>
      <w:r w:rsidRPr="008E0290">
        <w:rPr>
          <w:rFonts w:eastAsia="Malgun Gothic"/>
          <w:b/>
          <w:szCs w:val="20"/>
          <w:lang w:eastAsia="ko-KR"/>
        </w:rPr>
        <w:t>Option 1</w:t>
      </w:r>
      <w:r>
        <w:rPr>
          <w:rFonts w:eastAsia="Malgun Gothic"/>
          <w:szCs w:val="20"/>
          <w:lang w:eastAsia="ko-KR"/>
        </w:rPr>
        <w:t>: Point A</w:t>
      </w:r>
      <w:r w:rsidR="00F36F40">
        <w:rPr>
          <w:rFonts w:eastAsia="Malgun Gothic"/>
          <w:szCs w:val="20"/>
          <w:lang w:eastAsia="ko-KR"/>
        </w:rPr>
        <w:t xml:space="preserve"> is used as the reference starting RB. </w:t>
      </w:r>
      <w:r w:rsidR="00661F94">
        <w:rPr>
          <w:rFonts w:eastAsia="Malgun Gothic"/>
          <w:szCs w:val="20"/>
          <w:lang w:eastAsia="ko-KR"/>
        </w:rPr>
        <w:t>I</w:t>
      </w:r>
      <w:r w:rsidR="00F36F40">
        <w:rPr>
          <w:rFonts w:eastAsia="Malgun Gothic"/>
          <w:szCs w:val="20"/>
          <w:lang w:eastAsia="ko-KR"/>
        </w:rPr>
        <w:t xml:space="preserve">n our understanding, Option 1 can be used in conjunction with any option discussed in </w:t>
      </w:r>
      <w:r w:rsidR="00F36F40" w:rsidRPr="007808D4">
        <w:rPr>
          <w:rFonts w:eastAsia="Malgun Gothic"/>
          <w:b/>
          <w:szCs w:val="20"/>
          <w:lang w:eastAsia="ko-KR"/>
        </w:rPr>
        <w:t>Proposal 5</w:t>
      </w:r>
      <w:r w:rsidR="00F36F40">
        <w:rPr>
          <w:rFonts w:eastAsia="Malgun Gothic"/>
          <w:szCs w:val="20"/>
          <w:lang w:eastAsia="ko-KR"/>
        </w:rPr>
        <w:t xml:space="preserve">, i.e. irrespective of </w:t>
      </w:r>
      <w:r w:rsidR="00786141">
        <w:rPr>
          <w:rFonts w:eastAsia="Malgun Gothic"/>
          <w:szCs w:val="20"/>
          <w:lang w:eastAsia="ko-KR"/>
        </w:rPr>
        <w:t>whether single or multiple reference SCSs are used</w:t>
      </w:r>
      <w:r w:rsidR="00F36F40">
        <w:rPr>
          <w:rFonts w:eastAsia="Malgun Gothic"/>
          <w:szCs w:val="20"/>
          <w:lang w:eastAsia="ko-KR"/>
        </w:rPr>
        <w:t>.</w:t>
      </w:r>
      <w:r w:rsidR="00661F94">
        <w:rPr>
          <w:rFonts w:eastAsia="Malgun Gothic"/>
          <w:szCs w:val="20"/>
          <w:lang w:eastAsia="ko-KR"/>
        </w:rPr>
        <w:t xml:space="preserve"> In other words, Point A is common for all applicable SCSs, or independent of any SCS</w:t>
      </w:r>
      <w:r w:rsidR="00CD30A0">
        <w:rPr>
          <w:rFonts w:eastAsia="Malgun Gothic"/>
          <w:szCs w:val="20"/>
          <w:lang w:eastAsia="ko-KR"/>
        </w:rPr>
        <w:t>, within a TDD carrier</w:t>
      </w:r>
      <w:r w:rsidR="00661F94">
        <w:rPr>
          <w:rFonts w:eastAsia="Malgun Gothic"/>
          <w:szCs w:val="20"/>
          <w:lang w:eastAsia="ko-KR"/>
        </w:rPr>
        <w:t>.</w:t>
      </w:r>
    </w:p>
    <w:p w14:paraId="0204F169" w14:textId="0003D97C" w:rsidR="005A7309" w:rsidRDefault="005A7309" w:rsidP="005A7309">
      <w:pPr>
        <w:numPr>
          <w:ilvl w:val="0"/>
          <w:numId w:val="37"/>
        </w:numPr>
        <w:spacing w:after="120"/>
        <w:ind w:left="420"/>
        <w:jc w:val="both"/>
        <w:rPr>
          <w:rFonts w:eastAsiaTheme="minorEastAsia"/>
          <w:szCs w:val="20"/>
          <w:lang w:eastAsia="zh-CN"/>
        </w:rPr>
      </w:pPr>
      <w:r>
        <w:rPr>
          <w:rFonts w:eastAsia="Malgun Gothic"/>
          <w:b/>
          <w:szCs w:val="20"/>
          <w:lang w:eastAsia="ko-KR"/>
        </w:rPr>
        <w:t>Option 2</w:t>
      </w:r>
      <w:r w:rsidRPr="008E0290">
        <w:rPr>
          <w:rFonts w:eastAsiaTheme="minorEastAsia"/>
          <w:szCs w:val="20"/>
          <w:lang w:eastAsia="zh-CN"/>
        </w:rPr>
        <w:t>:</w:t>
      </w:r>
      <w:r>
        <w:rPr>
          <w:rFonts w:eastAsiaTheme="minorEastAsia"/>
          <w:szCs w:val="20"/>
          <w:lang w:eastAsia="zh-CN"/>
        </w:rPr>
        <w:t xml:space="preserve"> </w:t>
      </w:r>
      <w:r w:rsidR="00786141">
        <w:rPr>
          <w:rFonts w:eastAsiaTheme="minorEastAsia"/>
          <w:szCs w:val="20"/>
          <w:lang w:eastAsia="zh-CN"/>
        </w:rPr>
        <w:t xml:space="preserve">Lowest usable RB on a TDD carrier </w:t>
      </w:r>
      <w:r w:rsidR="00786141">
        <w:rPr>
          <w:rFonts w:eastAsia="Malgun Gothic"/>
          <w:szCs w:val="20"/>
          <w:lang w:eastAsia="ko-KR"/>
        </w:rPr>
        <w:t xml:space="preserve">is used as the reference starting RB </w:t>
      </w:r>
      <w:r w:rsidR="004F07F4">
        <w:rPr>
          <w:rFonts w:eastAsia="Malgun Gothic"/>
          <w:szCs w:val="20"/>
          <w:lang w:eastAsia="ko-KR"/>
        </w:rPr>
        <w:t>corresponding to</w:t>
      </w:r>
      <w:r w:rsidR="00786141">
        <w:rPr>
          <w:rFonts w:eastAsia="Malgun Gothic"/>
          <w:szCs w:val="20"/>
          <w:lang w:eastAsia="ko-KR"/>
        </w:rPr>
        <w:t xml:space="preserve"> </w:t>
      </w:r>
      <w:r w:rsidR="002763B3">
        <w:rPr>
          <w:rFonts w:eastAsia="Malgun Gothic"/>
          <w:szCs w:val="20"/>
          <w:lang w:eastAsia="ko-KR"/>
        </w:rPr>
        <w:t xml:space="preserve">a reference SCS. When Option 1 listed in </w:t>
      </w:r>
      <w:r w:rsidR="002763B3" w:rsidRPr="008E0290">
        <w:rPr>
          <w:rFonts w:eastAsia="Malgun Gothic"/>
          <w:b/>
          <w:szCs w:val="20"/>
          <w:lang w:eastAsia="ko-KR"/>
        </w:rPr>
        <w:t>Proposal 5</w:t>
      </w:r>
      <w:r w:rsidR="002763B3">
        <w:rPr>
          <w:rFonts w:eastAsia="Malgun Gothic"/>
          <w:szCs w:val="20"/>
          <w:lang w:eastAsia="ko-KR"/>
        </w:rPr>
        <w:t xml:space="preserve"> is assumed</w:t>
      </w:r>
      <w:r w:rsidR="00590D64">
        <w:rPr>
          <w:rFonts w:eastAsia="Malgun Gothic"/>
          <w:szCs w:val="20"/>
          <w:lang w:eastAsia="ko-KR"/>
        </w:rPr>
        <w:t xml:space="preserve">, i.e., a single reference SCS is assumed, </w:t>
      </w:r>
      <w:r w:rsidR="003C0125">
        <w:rPr>
          <w:rFonts w:eastAsia="Malgun Gothic"/>
          <w:szCs w:val="20"/>
          <w:lang w:eastAsia="ko-KR"/>
        </w:rPr>
        <w:t xml:space="preserve">the </w:t>
      </w:r>
      <w:r w:rsidR="003C0125">
        <w:rPr>
          <w:rFonts w:eastAsia="Malgun Gothic"/>
          <w:szCs w:val="20"/>
          <w:lang w:eastAsia="ko-KR"/>
        </w:rPr>
        <w:lastRenderedPageBreak/>
        <w:t xml:space="preserve">lowest usable RB is determined by </w:t>
      </w:r>
      <w:r w:rsidR="003C0125" w:rsidRPr="008E0290">
        <w:rPr>
          <w:rFonts w:eastAsia="Malgun Gothic"/>
          <w:i/>
          <w:szCs w:val="20"/>
          <w:lang w:eastAsia="ko-KR"/>
        </w:rPr>
        <w:t>offsetToCarrier</w:t>
      </w:r>
      <w:r w:rsidR="003C0125">
        <w:rPr>
          <w:rFonts w:eastAsia="Malgun Gothic"/>
          <w:szCs w:val="20"/>
          <w:lang w:eastAsia="ko-KR"/>
        </w:rPr>
        <w:t xml:space="preserve"> in a </w:t>
      </w:r>
      <w:r w:rsidR="003C0125" w:rsidRPr="008E0290">
        <w:rPr>
          <w:rFonts w:eastAsia="Malgun Gothic"/>
          <w:i/>
          <w:szCs w:val="20"/>
          <w:lang w:eastAsia="ko-KR"/>
        </w:rPr>
        <w:t>SCS-SpecificCarrier</w:t>
      </w:r>
      <w:r w:rsidR="003C0125">
        <w:rPr>
          <w:rFonts w:eastAsia="Malgun Gothic"/>
          <w:szCs w:val="20"/>
          <w:lang w:eastAsia="ko-KR"/>
        </w:rPr>
        <w:t xml:space="preserve"> configured in </w:t>
      </w:r>
      <w:r w:rsidR="003C0125" w:rsidRPr="008E0290">
        <w:rPr>
          <w:rFonts w:eastAsia="Malgun Gothic"/>
          <w:i/>
          <w:szCs w:val="20"/>
          <w:lang w:eastAsia="ko-KR"/>
        </w:rPr>
        <w:t>scs-SpecificCarrierList</w:t>
      </w:r>
      <w:r w:rsidR="003C0125">
        <w:rPr>
          <w:rFonts w:eastAsia="Malgun Gothic"/>
          <w:szCs w:val="20"/>
          <w:lang w:eastAsia="ko-KR"/>
        </w:rPr>
        <w:t xml:space="preserve"> in </w:t>
      </w:r>
      <w:r w:rsidR="003C0125" w:rsidRPr="008E0290">
        <w:rPr>
          <w:rFonts w:eastAsia="Malgun Gothic"/>
          <w:i/>
          <w:szCs w:val="20"/>
          <w:lang w:eastAsia="ko-KR"/>
        </w:rPr>
        <w:t>FrequencyInfoUL-SIB</w:t>
      </w:r>
      <w:r w:rsidR="003C0125">
        <w:rPr>
          <w:rFonts w:eastAsia="Malgun Gothic"/>
          <w:szCs w:val="20"/>
          <w:lang w:eastAsia="ko-KR"/>
        </w:rPr>
        <w:t xml:space="preserve"> or </w:t>
      </w:r>
      <w:r w:rsidR="003C0125" w:rsidRPr="008E0290">
        <w:rPr>
          <w:rFonts w:eastAsia="Malgun Gothic"/>
          <w:i/>
          <w:szCs w:val="20"/>
          <w:lang w:eastAsia="ko-KR"/>
        </w:rPr>
        <w:t>FrequencyInfoUL</w:t>
      </w:r>
      <w:r w:rsidR="003C0125">
        <w:rPr>
          <w:rFonts w:eastAsia="Malgun Gothic"/>
          <w:szCs w:val="20"/>
          <w:lang w:eastAsia="ko-KR"/>
        </w:rPr>
        <w:t xml:space="preserve"> corresponding to the TDD carrier, and with a same </w:t>
      </w:r>
      <w:r w:rsidR="003C0125" w:rsidRPr="008E0290">
        <w:rPr>
          <w:rFonts w:eastAsia="Malgun Gothic"/>
          <w:i/>
          <w:szCs w:val="20"/>
          <w:lang w:eastAsia="ko-KR"/>
        </w:rPr>
        <w:t>subcarrierSpacing</w:t>
      </w:r>
      <w:r w:rsidR="003C0125">
        <w:rPr>
          <w:rFonts w:eastAsia="Malgun Gothic"/>
          <w:szCs w:val="20"/>
          <w:lang w:eastAsia="ko-KR"/>
        </w:rPr>
        <w:t xml:space="preserve"> as the single reference SCS. In contrast, when Option 2 listed in </w:t>
      </w:r>
      <w:r w:rsidR="003C0125" w:rsidRPr="008E0290">
        <w:rPr>
          <w:rFonts w:eastAsia="Malgun Gothic"/>
          <w:b/>
          <w:szCs w:val="20"/>
          <w:lang w:eastAsia="ko-KR"/>
        </w:rPr>
        <w:t>Proposal 5</w:t>
      </w:r>
      <w:r w:rsidR="003C0125">
        <w:rPr>
          <w:rFonts w:eastAsia="Malgun Gothic"/>
          <w:szCs w:val="20"/>
          <w:lang w:eastAsia="ko-KR"/>
        </w:rPr>
        <w:t xml:space="preserve"> is assumed, i.e., multiple reference SCSs are allowed, for each </w:t>
      </w:r>
      <w:r w:rsidR="003C0125" w:rsidRPr="008E0290">
        <w:rPr>
          <w:rFonts w:eastAsia="Malgun Gothic"/>
          <w:i/>
          <w:szCs w:val="20"/>
          <w:lang w:eastAsia="ko-KR"/>
        </w:rPr>
        <w:t>SCS-SpecificCarrier</w:t>
      </w:r>
      <w:r w:rsidR="003C0125">
        <w:rPr>
          <w:rFonts w:eastAsia="Malgun Gothic"/>
          <w:szCs w:val="20"/>
          <w:lang w:eastAsia="ko-KR"/>
        </w:rPr>
        <w:t xml:space="preserve"> configured in </w:t>
      </w:r>
      <w:r w:rsidR="003C0125" w:rsidRPr="008E0290">
        <w:rPr>
          <w:rFonts w:eastAsia="Malgun Gothic"/>
          <w:i/>
          <w:szCs w:val="20"/>
          <w:lang w:eastAsia="ko-KR"/>
        </w:rPr>
        <w:t>scs-SpecificCarrierList</w:t>
      </w:r>
      <w:r w:rsidR="003C0125">
        <w:rPr>
          <w:rFonts w:eastAsia="Malgun Gothic"/>
          <w:szCs w:val="20"/>
          <w:lang w:eastAsia="ko-KR"/>
        </w:rPr>
        <w:t xml:space="preserve"> in </w:t>
      </w:r>
      <w:r w:rsidR="003C0125" w:rsidRPr="008E0290">
        <w:rPr>
          <w:rFonts w:eastAsia="Malgun Gothic"/>
          <w:i/>
          <w:szCs w:val="20"/>
          <w:lang w:eastAsia="ko-KR"/>
        </w:rPr>
        <w:t>FrequencyInfoUL-SIB</w:t>
      </w:r>
      <w:r w:rsidR="003C0125">
        <w:rPr>
          <w:rFonts w:eastAsia="Malgun Gothic"/>
          <w:szCs w:val="20"/>
          <w:lang w:eastAsia="ko-KR"/>
        </w:rPr>
        <w:t xml:space="preserve"> or </w:t>
      </w:r>
      <w:r w:rsidR="003C0125" w:rsidRPr="008E0290">
        <w:rPr>
          <w:rFonts w:eastAsia="Malgun Gothic"/>
          <w:i/>
          <w:szCs w:val="20"/>
          <w:lang w:eastAsia="ko-KR"/>
        </w:rPr>
        <w:t>FrequencyInfoUL</w:t>
      </w:r>
      <w:r w:rsidR="003C0125">
        <w:rPr>
          <w:rFonts w:eastAsia="Malgun Gothic"/>
          <w:szCs w:val="20"/>
          <w:lang w:eastAsia="ko-KR"/>
        </w:rPr>
        <w:t xml:space="preserve"> corresponding to the TDD carrier, for which frequency location(s) of cell-specific SBFD subband(s) is configured based on </w:t>
      </w:r>
      <w:r w:rsidR="003C0125" w:rsidRPr="008E0290">
        <w:rPr>
          <w:rFonts w:eastAsia="Malgun Gothic"/>
          <w:i/>
          <w:szCs w:val="20"/>
          <w:lang w:eastAsia="ko-KR"/>
        </w:rPr>
        <w:t>subcarrierSpacing</w:t>
      </w:r>
      <w:r w:rsidR="003C0125">
        <w:rPr>
          <w:rFonts w:eastAsia="Malgun Gothic"/>
          <w:szCs w:val="20"/>
          <w:lang w:eastAsia="ko-KR"/>
        </w:rPr>
        <w:t xml:space="preserve"> in it, corresponding</w:t>
      </w:r>
      <w:r w:rsidR="003C0125" w:rsidRPr="003C0125">
        <w:rPr>
          <w:rFonts w:eastAsia="Malgun Gothic"/>
          <w:szCs w:val="20"/>
          <w:lang w:eastAsia="ko-KR"/>
        </w:rPr>
        <w:t xml:space="preserve"> </w:t>
      </w:r>
      <w:r w:rsidR="003C0125">
        <w:rPr>
          <w:rFonts w:eastAsia="Malgun Gothic"/>
          <w:szCs w:val="20"/>
          <w:lang w:eastAsia="ko-KR"/>
        </w:rPr>
        <w:t xml:space="preserve">lowest usable RB is determined by </w:t>
      </w:r>
      <w:r w:rsidR="003C0125" w:rsidRPr="008E0290">
        <w:rPr>
          <w:rFonts w:eastAsia="Malgun Gothic"/>
          <w:i/>
          <w:szCs w:val="20"/>
          <w:lang w:eastAsia="ko-KR"/>
        </w:rPr>
        <w:t>offsetToCarrier</w:t>
      </w:r>
      <w:r w:rsidR="003C0125">
        <w:rPr>
          <w:rFonts w:eastAsia="Malgun Gothic"/>
          <w:szCs w:val="20"/>
          <w:lang w:eastAsia="ko-KR"/>
        </w:rPr>
        <w:t xml:space="preserve"> in this </w:t>
      </w:r>
      <w:r w:rsidR="003C0125" w:rsidRPr="008E0290">
        <w:rPr>
          <w:rFonts w:eastAsia="Malgun Gothic"/>
          <w:i/>
          <w:szCs w:val="20"/>
          <w:lang w:eastAsia="ko-KR"/>
        </w:rPr>
        <w:t>SCS-SpecificCarrier</w:t>
      </w:r>
      <w:r w:rsidR="003C0125">
        <w:rPr>
          <w:rFonts w:eastAsia="Malgun Gothic"/>
          <w:szCs w:val="20"/>
          <w:lang w:eastAsia="ko-KR"/>
        </w:rPr>
        <w:t xml:space="preserve">. In addition, </w:t>
      </w:r>
      <w:r w:rsidR="003C0125" w:rsidRPr="008E0290">
        <w:rPr>
          <w:rFonts w:eastAsiaTheme="minorEastAsia"/>
          <w:i/>
          <w:szCs w:val="20"/>
          <w:lang w:eastAsia="zh-CN"/>
        </w:rPr>
        <w:t>subcarrierSpacing</w:t>
      </w:r>
      <w:r w:rsidR="003C0125">
        <w:rPr>
          <w:rFonts w:eastAsiaTheme="minorEastAsia"/>
          <w:szCs w:val="20"/>
          <w:lang w:eastAsia="zh-CN"/>
        </w:rPr>
        <w:t xml:space="preserve"> </w:t>
      </w:r>
      <w:r w:rsidR="003C0125">
        <w:rPr>
          <w:rFonts w:eastAsia="Malgun Gothic"/>
          <w:szCs w:val="20"/>
          <w:lang w:eastAsia="ko-KR"/>
        </w:rPr>
        <w:t xml:space="preserve">in this </w:t>
      </w:r>
      <w:r w:rsidR="003C0125" w:rsidRPr="008E0290">
        <w:rPr>
          <w:rFonts w:eastAsia="Malgun Gothic"/>
          <w:i/>
          <w:szCs w:val="20"/>
          <w:lang w:eastAsia="ko-KR"/>
        </w:rPr>
        <w:t>SCS-SpecificCarrier</w:t>
      </w:r>
      <w:r w:rsidR="003C0125" w:rsidRPr="007808D4">
        <w:rPr>
          <w:rFonts w:eastAsia="Malgun Gothic"/>
          <w:szCs w:val="20"/>
          <w:lang w:eastAsia="ko-KR"/>
        </w:rPr>
        <w:t xml:space="preserve"> can</w:t>
      </w:r>
      <w:r w:rsidR="003C0125">
        <w:rPr>
          <w:rFonts w:eastAsia="Malgun Gothic"/>
          <w:szCs w:val="20"/>
          <w:lang w:eastAsia="ko-KR"/>
        </w:rPr>
        <w:t xml:space="preserve"> be referred to as reference SCS corresponding to</w:t>
      </w:r>
      <w:r w:rsidR="003C0125" w:rsidRPr="003C0125">
        <w:rPr>
          <w:rFonts w:eastAsia="Malgun Gothic"/>
          <w:szCs w:val="20"/>
          <w:lang w:eastAsia="ko-KR"/>
        </w:rPr>
        <w:t xml:space="preserve"> </w:t>
      </w:r>
      <w:r w:rsidR="003C0125">
        <w:rPr>
          <w:rFonts w:eastAsia="Malgun Gothic"/>
          <w:szCs w:val="20"/>
          <w:lang w:eastAsia="ko-KR"/>
        </w:rPr>
        <w:t xml:space="preserve">this </w:t>
      </w:r>
      <w:r w:rsidR="003C0125" w:rsidRPr="008E0290">
        <w:rPr>
          <w:rFonts w:eastAsia="Malgun Gothic"/>
          <w:i/>
          <w:szCs w:val="20"/>
          <w:lang w:eastAsia="ko-KR"/>
        </w:rPr>
        <w:t>SCS-SpecificCarrier</w:t>
      </w:r>
      <w:r w:rsidR="003C0125">
        <w:rPr>
          <w:rFonts w:eastAsia="Malgun Gothic"/>
          <w:szCs w:val="20"/>
          <w:lang w:eastAsia="ko-KR"/>
        </w:rPr>
        <w:t xml:space="preserve"> as well.</w:t>
      </w:r>
    </w:p>
    <w:p w14:paraId="7F14C1D7" w14:textId="5D62CB97" w:rsidR="0004761F" w:rsidRPr="00CA3A1C" w:rsidRDefault="0004761F" w:rsidP="0004761F">
      <w:pPr>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4E6B6A">
        <w:rPr>
          <w:rFonts w:eastAsiaTheme="minorEastAsia"/>
          <w:b/>
          <w:i/>
          <w:noProof/>
          <w:lang w:eastAsia="zh-CN"/>
        </w:rPr>
        <w:t>6</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Pr>
          <w:b/>
          <w:i/>
        </w:rPr>
        <w:t>To determine reference starting RB</w:t>
      </w:r>
      <w:r w:rsidR="004932D4">
        <w:rPr>
          <w:b/>
          <w:i/>
        </w:rPr>
        <w:t>(s)</w:t>
      </w:r>
      <w:r>
        <w:rPr>
          <w:b/>
          <w:i/>
        </w:rPr>
        <w:t xml:space="preserve"> </w:t>
      </w:r>
      <w:r w:rsidRPr="005602D8">
        <w:rPr>
          <w:b/>
          <w:i/>
        </w:rPr>
        <w:t>for configuration of SBFD subband frequency locations</w:t>
      </w:r>
      <w:r>
        <w:rPr>
          <w:b/>
          <w:i/>
        </w:rPr>
        <w:t>, the following options can be considered</w:t>
      </w:r>
      <w:r w:rsidRPr="00CA3A1C">
        <w:rPr>
          <w:b/>
          <w:i/>
        </w:rPr>
        <w:t>:</w:t>
      </w:r>
    </w:p>
    <w:p w14:paraId="5A5D595A" w14:textId="46B17738" w:rsidR="0004761F" w:rsidRPr="00CA3A1C" w:rsidRDefault="0004761F" w:rsidP="0004761F">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97E0B">
        <w:rPr>
          <w:rFonts w:eastAsiaTheme="minorEastAsia"/>
          <w:b/>
          <w:i/>
          <w:szCs w:val="20"/>
          <w:lang w:eastAsia="zh-CN"/>
        </w:rPr>
        <w:t xml:space="preserve">Option 1: </w:t>
      </w:r>
      <w:r w:rsidRPr="0004761F">
        <w:rPr>
          <w:rFonts w:eastAsiaTheme="minorEastAsia"/>
          <w:b/>
          <w:i/>
          <w:szCs w:val="20"/>
          <w:lang w:eastAsia="zh-CN"/>
        </w:rPr>
        <w:t>Point A is used as the reference starting RB.</w:t>
      </w:r>
    </w:p>
    <w:p w14:paraId="5C389D6D" w14:textId="5D7C376D" w:rsidR="00F42D3B" w:rsidRPr="007808D4" w:rsidRDefault="0004761F" w:rsidP="007808D4">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B97E0B">
        <w:rPr>
          <w:rFonts w:eastAsiaTheme="minorEastAsia"/>
          <w:b/>
          <w:i/>
          <w:szCs w:val="20"/>
          <w:lang w:eastAsia="zh-CN"/>
        </w:rPr>
        <w:t xml:space="preserve">Option 2: </w:t>
      </w:r>
      <w:r w:rsidRPr="0004761F">
        <w:rPr>
          <w:rFonts w:eastAsiaTheme="minorEastAsia"/>
          <w:b/>
          <w:i/>
          <w:szCs w:val="20"/>
          <w:lang w:eastAsia="zh-CN"/>
        </w:rPr>
        <w:t xml:space="preserve">Lowest usable RB on a TDD carrier is used as the reference starting RB </w:t>
      </w:r>
      <w:r w:rsidR="004F07F4">
        <w:rPr>
          <w:rFonts w:eastAsiaTheme="minorEastAsia"/>
          <w:b/>
          <w:i/>
          <w:szCs w:val="20"/>
          <w:lang w:eastAsia="zh-CN"/>
        </w:rPr>
        <w:t>corresponding to</w:t>
      </w:r>
      <w:r w:rsidRPr="0004761F">
        <w:rPr>
          <w:rFonts w:eastAsiaTheme="minorEastAsia"/>
          <w:b/>
          <w:i/>
          <w:szCs w:val="20"/>
          <w:lang w:eastAsia="zh-CN"/>
        </w:rPr>
        <w:t xml:space="preserve"> </w:t>
      </w:r>
      <w:r w:rsidR="00FA7DE8">
        <w:rPr>
          <w:rFonts w:eastAsiaTheme="minorEastAsia"/>
          <w:b/>
          <w:i/>
          <w:szCs w:val="20"/>
          <w:lang w:eastAsia="zh-CN"/>
        </w:rPr>
        <w:t>a reference</w:t>
      </w:r>
      <w:r w:rsidRPr="0004761F">
        <w:rPr>
          <w:rFonts w:eastAsiaTheme="minorEastAsia"/>
          <w:b/>
          <w:i/>
          <w:szCs w:val="20"/>
          <w:lang w:eastAsia="zh-CN"/>
        </w:rPr>
        <w:t xml:space="preserve"> SCS.</w:t>
      </w:r>
    </w:p>
    <w:p w14:paraId="6D568432" w14:textId="09DF75C3" w:rsidR="00131256" w:rsidRPr="00D57063" w:rsidRDefault="00D57063" w:rsidP="00D5706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D57063">
        <w:rPr>
          <w:rFonts w:ascii="Arial" w:eastAsia="宋体" w:hAnsi="Arial"/>
          <w:sz w:val="36"/>
          <w:szCs w:val="36"/>
          <w:lang w:eastAsia="zh-CN"/>
        </w:rPr>
        <w:t>Transmission and reception behaviors on SBFD subbands</w:t>
      </w:r>
    </w:p>
    <w:p w14:paraId="2F4998C3" w14:textId="66B58161" w:rsidR="006E30A0" w:rsidRPr="00131256" w:rsidRDefault="006E30A0" w:rsidP="006E30A0">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Determination of usable PRBs</w:t>
      </w:r>
    </w:p>
    <w:p w14:paraId="1365A54E" w14:textId="233C7B7D" w:rsidR="00E72754" w:rsidRDefault="00E72754" w:rsidP="0046353E">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D</w:t>
      </w:r>
      <w:r>
        <w:rPr>
          <w:rFonts w:ascii="Times New Roman" w:hAnsi="Times New Roman"/>
          <w:kern w:val="0"/>
          <w:sz w:val="20"/>
          <w:szCs w:val="20"/>
          <w:lang w:val="en-US"/>
        </w:rPr>
        <w:t xml:space="preserve">uring RAN1#116 meeting, </w:t>
      </w:r>
      <w:r w:rsidR="00D31368">
        <w:rPr>
          <w:rFonts w:ascii="Times New Roman" w:hAnsi="Times New Roman"/>
          <w:kern w:val="0"/>
          <w:sz w:val="20"/>
          <w:szCs w:val="20"/>
          <w:lang w:val="en-US"/>
        </w:rPr>
        <w:t>regarding usable PRBs, the following agreement was achieved.</w:t>
      </w:r>
    </w:p>
    <w:p w14:paraId="06461181" w14:textId="08AEAF88" w:rsidR="00D31368" w:rsidRDefault="00D31368" w:rsidP="0046353E">
      <w:pPr>
        <w:pStyle w:val="bullet2"/>
        <w:numPr>
          <w:ilvl w:val="1"/>
          <w:numId w:val="0"/>
        </w:numPr>
        <w:spacing w:beforeLines="50" w:before="120" w:afterLines="50" w:after="120"/>
        <w:jc w:val="both"/>
        <w:rPr>
          <w:rFonts w:ascii="Times New Roman" w:hAnsi="Times New Roman"/>
          <w:kern w:val="0"/>
          <w:sz w:val="20"/>
          <w:szCs w:val="20"/>
          <w:lang w:val="en-US"/>
        </w:rPr>
      </w:pPr>
      <w:r w:rsidRPr="00131256">
        <w:rPr>
          <w:noProof/>
        </w:rPr>
        <mc:AlternateContent>
          <mc:Choice Requires="wps">
            <w:drawing>
              <wp:inline distT="0" distB="0" distL="0" distR="0" wp14:anchorId="30909F7E" wp14:editId="13E699B6">
                <wp:extent cx="5733415" cy="1455089"/>
                <wp:effectExtent l="0" t="0" r="19685" b="12065"/>
                <wp:docPr id="28" name="文本框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455089"/>
                        </a:xfrm>
                        <a:prstGeom prst="rect">
                          <a:avLst/>
                        </a:prstGeom>
                        <a:solidFill>
                          <a:srgbClr val="FFFFFF"/>
                        </a:solidFill>
                        <a:ln w="9525">
                          <a:solidFill>
                            <a:srgbClr val="000000"/>
                          </a:solidFill>
                          <a:miter lim="800000"/>
                          <a:headEnd/>
                          <a:tailEnd/>
                        </a:ln>
                      </wps:spPr>
                      <wps:txbx>
                        <w:txbxContent>
                          <w:p w14:paraId="63862CDF" w14:textId="77777777" w:rsidR="00DF3730" w:rsidRPr="00D31368" w:rsidRDefault="00DF3730" w:rsidP="00D31368">
                            <w:pPr>
                              <w:rPr>
                                <w:rFonts w:ascii="Times" w:eastAsia="Batang" w:hAnsi="Times"/>
                                <w:b/>
                                <w:bCs/>
                                <w:iCs/>
                                <w:highlight w:val="green"/>
                                <w:lang w:val="en-GB"/>
                              </w:rPr>
                            </w:pPr>
                            <w:r w:rsidRPr="00D31368">
                              <w:rPr>
                                <w:rFonts w:ascii="Times" w:eastAsia="Batang" w:hAnsi="Times"/>
                                <w:b/>
                                <w:bCs/>
                                <w:iCs/>
                                <w:highlight w:val="green"/>
                                <w:lang w:val="en-GB"/>
                              </w:rPr>
                              <w:t>Agreement</w:t>
                            </w:r>
                          </w:p>
                          <w:p w14:paraId="2D7446D9" w14:textId="77777777" w:rsidR="00DF3730" w:rsidRPr="00D31368" w:rsidRDefault="00DF3730" w:rsidP="00D31368">
                            <w:pPr>
                              <w:rPr>
                                <w:rFonts w:ascii="Times" w:eastAsia="Malgun Gothic" w:hAnsi="Times"/>
                                <w:lang w:val="en-GB" w:eastAsia="zh-CN"/>
                              </w:rPr>
                            </w:pPr>
                            <w:r w:rsidRPr="00D31368">
                              <w:rPr>
                                <w:rFonts w:ascii="Times" w:eastAsia="Malgun Gothic" w:hAnsi="Times"/>
                                <w:lang w:val="en-GB" w:eastAsia="zh-CN"/>
                              </w:rPr>
                              <w:t xml:space="preserve">For discussion purpose, UL subband frequency resources within active UL BWP </w:t>
                            </w:r>
                            <w:r w:rsidRPr="00D31368">
                              <w:rPr>
                                <w:rFonts w:ascii="Times" w:eastAsia="Malgun Gothic" w:hAnsi="Times" w:hint="eastAsia"/>
                                <w:lang w:val="en-GB" w:eastAsia="zh-CN"/>
                              </w:rPr>
                              <w:t>are</w:t>
                            </w:r>
                            <w:r w:rsidRPr="00D31368">
                              <w:rPr>
                                <w:rFonts w:ascii="Times" w:eastAsia="Malgun Gothic" w:hAnsi="Times"/>
                                <w:lang w:val="en-GB" w:eastAsia="zh-CN"/>
                              </w:rPr>
                              <w:t xml:space="preserve"> called UL usable PRBs and DL subband(s) frequency resources within active DL BWP </w:t>
                            </w:r>
                            <w:r w:rsidRPr="00D31368">
                              <w:rPr>
                                <w:rFonts w:ascii="Times" w:eastAsia="Malgun Gothic" w:hAnsi="Times" w:hint="eastAsia"/>
                                <w:lang w:val="en-GB" w:eastAsia="zh-CN"/>
                              </w:rPr>
                              <w:t>are</w:t>
                            </w:r>
                            <w:r w:rsidRPr="00D31368">
                              <w:rPr>
                                <w:rFonts w:ascii="Times" w:eastAsia="Malgun Gothic" w:hAnsi="Times"/>
                                <w:lang w:val="en-GB" w:eastAsia="zh-CN"/>
                              </w:rPr>
                              <w:t xml:space="preserve"> called DL usable PRBs.</w:t>
                            </w:r>
                          </w:p>
                          <w:p w14:paraId="60CEB285" w14:textId="77777777" w:rsidR="00DF3730" w:rsidRPr="00D31368" w:rsidRDefault="00DF3730" w:rsidP="00D31368">
                            <w:pPr>
                              <w:rPr>
                                <w:rFonts w:ascii="Times" w:eastAsia="Malgun Gothic" w:hAnsi="Times"/>
                                <w:lang w:val="en-GB" w:eastAsia="zh-CN"/>
                              </w:rPr>
                            </w:pPr>
                            <w:r w:rsidRPr="00D31368">
                              <w:rPr>
                                <w:rFonts w:ascii="Times" w:eastAsia="Malgun Gothic" w:hAnsi="Times"/>
                                <w:lang w:val="en-GB" w:eastAsia="zh-CN"/>
                              </w:rPr>
                              <w:t>For determining UL/DL usable PRBs, consider the following options.</w:t>
                            </w:r>
                          </w:p>
                          <w:p w14:paraId="74A3814A" w14:textId="77777777" w:rsidR="00DF3730" w:rsidRPr="00D31368" w:rsidRDefault="00DF3730" w:rsidP="00D31368">
                            <w:pPr>
                              <w:numPr>
                                <w:ilvl w:val="0"/>
                                <w:numId w:val="39"/>
                              </w:numPr>
                              <w:suppressAutoHyphens/>
                              <w:rPr>
                                <w:rFonts w:ascii="Times" w:eastAsia="Malgun Gothic" w:hAnsi="Times" w:cs="Times"/>
                                <w:szCs w:val="20"/>
                                <w:lang w:val="en-GB" w:eastAsia="zh-CN"/>
                              </w:rPr>
                            </w:pPr>
                            <w:r w:rsidRPr="00D31368">
                              <w:rPr>
                                <w:rFonts w:ascii="Times" w:eastAsia="Malgun Gothic" w:hAnsi="Times" w:cs="Times"/>
                                <w:szCs w:val="20"/>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14:paraId="3FA3E014" w14:textId="77777777" w:rsidR="00DF3730" w:rsidRPr="00D31368" w:rsidRDefault="00DF3730" w:rsidP="00D31368">
                            <w:pPr>
                              <w:numPr>
                                <w:ilvl w:val="0"/>
                                <w:numId w:val="39"/>
                              </w:numPr>
                              <w:suppressAutoHyphens/>
                              <w:rPr>
                                <w:rFonts w:ascii="Times" w:eastAsia="Malgun Gothic" w:hAnsi="Times" w:cs="Times"/>
                                <w:szCs w:val="20"/>
                                <w:lang w:val="en-GB" w:eastAsia="zh-CN"/>
                              </w:rPr>
                            </w:pPr>
                            <w:r w:rsidRPr="00D31368">
                              <w:rPr>
                                <w:rFonts w:ascii="Times" w:eastAsia="Malgun Gothic" w:hAnsi="Times" w:cs="Times"/>
                                <w:szCs w:val="20"/>
                                <w:lang w:val="en-GB" w:eastAsia="zh-CN"/>
                              </w:rPr>
                              <w:t xml:space="preserve">Option 2: </w:t>
                            </w:r>
                            <w:r w:rsidRPr="00D31368">
                              <w:rPr>
                                <w:rFonts w:ascii="Times" w:eastAsia="Malgun Gothic" w:hAnsi="Times" w:cs="Times" w:hint="eastAsia"/>
                                <w:szCs w:val="20"/>
                                <w:lang w:val="en-GB" w:eastAsia="zh-CN"/>
                              </w:rPr>
                              <w:t>U</w:t>
                            </w:r>
                            <w:r w:rsidRPr="00D31368">
                              <w:rPr>
                                <w:rFonts w:ascii="Times" w:eastAsia="Malgun Gothic" w:hAnsi="Times" w:cs="Times"/>
                                <w:szCs w:val="20"/>
                                <w:lang w:val="en-GB" w:eastAsia="zh-CN"/>
                              </w:rPr>
                              <w:t>L/</w:t>
                            </w:r>
                            <w:r w:rsidRPr="00D31368">
                              <w:rPr>
                                <w:rFonts w:ascii="Times" w:eastAsia="Malgun Gothic" w:hAnsi="Times" w:cs="Times" w:hint="eastAsia"/>
                                <w:szCs w:val="20"/>
                                <w:lang w:val="en-GB" w:eastAsia="zh-CN"/>
                              </w:rPr>
                              <w:t>D</w:t>
                            </w:r>
                            <w:r w:rsidRPr="00D31368">
                              <w:rPr>
                                <w:rFonts w:ascii="Times" w:eastAsia="Malgun Gothic" w:hAnsi="Times" w:cs="Times"/>
                                <w:szCs w:val="20"/>
                                <w:lang w:val="en-GB" w:eastAsia="zh-CN"/>
                              </w:rPr>
                              <w:t xml:space="preserve">L usable PRBs are explicitly configured within active </w:t>
                            </w:r>
                            <w:r w:rsidRPr="00D31368">
                              <w:rPr>
                                <w:rFonts w:ascii="Times" w:eastAsia="Malgun Gothic" w:hAnsi="Times" w:cs="Times" w:hint="eastAsia"/>
                                <w:szCs w:val="20"/>
                                <w:lang w:val="en-GB" w:eastAsia="zh-CN"/>
                              </w:rPr>
                              <w:t>U</w:t>
                            </w:r>
                            <w:r w:rsidRPr="00D31368">
                              <w:rPr>
                                <w:rFonts w:ascii="Times" w:eastAsia="Malgun Gothic" w:hAnsi="Times" w:cs="Times"/>
                                <w:szCs w:val="20"/>
                                <w:lang w:val="en-GB" w:eastAsia="zh-CN"/>
                              </w:rPr>
                              <w:t>L/</w:t>
                            </w:r>
                            <w:r w:rsidRPr="00D31368">
                              <w:rPr>
                                <w:rFonts w:ascii="Times" w:eastAsia="Malgun Gothic" w:hAnsi="Times" w:cs="Times" w:hint="eastAsia"/>
                                <w:szCs w:val="20"/>
                                <w:lang w:val="en-GB" w:eastAsia="zh-CN"/>
                              </w:rPr>
                              <w:t>D</w:t>
                            </w:r>
                            <w:r w:rsidRPr="00D31368">
                              <w:rPr>
                                <w:rFonts w:ascii="Times" w:eastAsia="Malgun Gothic" w:hAnsi="Times" w:cs="Times"/>
                                <w:szCs w:val="20"/>
                                <w:lang w:val="en-GB" w:eastAsia="zh-CN"/>
                              </w:rPr>
                              <w:t>L BWP in SBFD symbols.</w:t>
                            </w:r>
                          </w:p>
                          <w:p w14:paraId="4F1391CD" w14:textId="77777777" w:rsidR="00DF3730" w:rsidRPr="00D31368" w:rsidRDefault="00DF3730" w:rsidP="00D31368">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30909F7E" id="文本框 28" o:spid="_x0000_s1030" type="#_x0000_t202" style="width:451.45pt;height:11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">
                <v:textbox>
                  <w:txbxContent>
                    <w:p w14:paraId="63862CDF" w14:textId="77777777" w:rsidR="00DF3730" w:rsidRPr="00D31368" w:rsidRDefault="00DF3730" w:rsidP="00D31368">
                      <w:pPr>
                        <w:rPr>
                          <w:rFonts w:ascii="Times" w:eastAsia="Batang" w:hAnsi="Times"/>
                          <w:b/>
                          <w:bCs/>
                          <w:iCs/>
                          <w:highlight w:val="green"/>
                          <w:lang w:val="en-GB"/>
                        </w:rPr>
                      </w:pPr>
                      <w:r w:rsidRPr="00D31368">
                        <w:rPr>
                          <w:rFonts w:ascii="Times" w:eastAsia="Batang" w:hAnsi="Times"/>
                          <w:b/>
                          <w:bCs/>
                          <w:iCs/>
                          <w:highlight w:val="green"/>
                          <w:lang w:val="en-GB"/>
                        </w:rPr>
                        <w:t>Agreement</w:t>
                      </w:r>
                    </w:p>
                    <w:p w14:paraId="2D7446D9" w14:textId="77777777" w:rsidR="00DF3730" w:rsidRPr="00D31368" w:rsidRDefault="00DF3730" w:rsidP="00D31368">
                      <w:pPr>
                        <w:rPr>
                          <w:rFonts w:ascii="Times" w:eastAsia="Malgun Gothic" w:hAnsi="Times"/>
                          <w:lang w:val="en-GB" w:eastAsia="zh-CN"/>
                        </w:rPr>
                      </w:pPr>
                      <w:r w:rsidRPr="00D31368">
                        <w:rPr>
                          <w:rFonts w:ascii="Times" w:eastAsia="Malgun Gothic" w:hAnsi="Times"/>
                          <w:lang w:val="en-GB" w:eastAsia="zh-CN"/>
                        </w:rPr>
                        <w:t xml:space="preserve">For discussion purpose, UL subband frequency resources within active UL BWP </w:t>
                      </w:r>
                      <w:r w:rsidRPr="00D31368">
                        <w:rPr>
                          <w:rFonts w:ascii="Times" w:eastAsia="Malgun Gothic" w:hAnsi="Times" w:hint="eastAsia"/>
                          <w:lang w:val="en-GB" w:eastAsia="zh-CN"/>
                        </w:rPr>
                        <w:t>are</w:t>
                      </w:r>
                      <w:r w:rsidRPr="00D31368">
                        <w:rPr>
                          <w:rFonts w:ascii="Times" w:eastAsia="Malgun Gothic" w:hAnsi="Times"/>
                          <w:lang w:val="en-GB" w:eastAsia="zh-CN"/>
                        </w:rPr>
                        <w:t xml:space="preserve"> called UL usable PRBs and DL subband(s) frequency resources within active DL BWP </w:t>
                      </w:r>
                      <w:r w:rsidRPr="00D31368">
                        <w:rPr>
                          <w:rFonts w:ascii="Times" w:eastAsia="Malgun Gothic" w:hAnsi="Times" w:hint="eastAsia"/>
                          <w:lang w:val="en-GB" w:eastAsia="zh-CN"/>
                        </w:rPr>
                        <w:t>are</w:t>
                      </w:r>
                      <w:r w:rsidRPr="00D31368">
                        <w:rPr>
                          <w:rFonts w:ascii="Times" w:eastAsia="Malgun Gothic" w:hAnsi="Times"/>
                          <w:lang w:val="en-GB" w:eastAsia="zh-CN"/>
                        </w:rPr>
                        <w:t xml:space="preserve"> called DL usable PRBs.</w:t>
                      </w:r>
                    </w:p>
                    <w:p w14:paraId="60CEB285" w14:textId="77777777" w:rsidR="00DF3730" w:rsidRPr="00D31368" w:rsidRDefault="00DF3730" w:rsidP="00D31368">
                      <w:pPr>
                        <w:rPr>
                          <w:rFonts w:ascii="Times" w:eastAsia="Malgun Gothic" w:hAnsi="Times"/>
                          <w:lang w:val="en-GB" w:eastAsia="zh-CN"/>
                        </w:rPr>
                      </w:pPr>
                      <w:r w:rsidRPr="00D31368">
                        <w:rPr>
                          <w:rFonts w:ascii="Times" w:eastAsia="Malgun Gothic" w:hAnsi="Times"/>
                          <w:lang w:val="en-GB" w:eastAsia="zh-CN"/>
                        </w:rPr>
                        <w:t>For determining UL/DL usable PRBs, consider the following options.</w:t>
                      </w:r>
                    </w:p>
                    <w:p w14:paraId="74A3814A" w14:textId="77777777" w:rsidR="00DF3730" w:rsidRPr="00D31368" w:rsidRDefault="00DF3730" w:rsidP="00D31368">
                      <w:pPr>
                        <w:numPr>
                          <w:ilvl w:val="0"/>
                          <w:numId w:val="39"/>
                        </w:numPr>
                        <w:suppressAutoHyphens/>
                        <w:rPr>
                          <w:rFonts w:ascii="Times" w:eastAsia="Malgun Gothic" w:hAnsi="Times" w:cs="Times"/>
                          <w:szCs w:val="20"/>
                          <w:lang w:val="en-GB" w:eastAsia="zh-CN"/>
                        </w:rPr>
                      </w:pPr>
                      <w:r w:rsidRPr="00D31368">
                        <w:rPr>
                          <w:rFonts w:ascii="Times" w:eastAsia="Malgun Gothic" w:hAnsi="Times" w:cs="Times"/>
                          <w:szCs w:val="20"/>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14:paraId="3FA3E014" w14:textId="77777777" w:rsidR="00DF3730" w:rsidRPr="00D31368" w:rsidRDefault="00DF3730" w:rsidP="00D31368">
                      <w:pPr>
                        <w:numPr>
                          <w:ilvl w:val="0"/>
                          <w:numId w:val="39"/>
                        </w:numPr>
                        <w:suppressAutoHyphens/>
                        <w:rPr>
                          <w:rFonts w:ascii="Times" w:eastAsia="Malgun Gothic" w:hAnsi="Times" w:cs="Times"/>
                          <w:szCs w:val="20"/>
                          <w:lang w:val="en-GB" w:eastAsia="zh-CN"/>
                        </w:rPr>
                      </w:pPr>
                      <w:r w:rsidRPr="00D31368">
                        <w:rPr>
                          <w:rFonts w:ascii="Times" w:eastAsia="Malgun Gothic" w:hAnsi="Times" w:cs="Times"/>
                          <w:szCs w:val="20"/>
                          <w:lang w:val="en-GB" w:eastAsia="zh-CN"/>
                        </w:rPr>
                        <w:t xml:space="preserve">Option 2: </w:t>
                      </w:r>
                      <w:r w:rsidRPr="00D31368">
                        <w:rPr>
                          <w:rFonts w:ascii="Times" w:eastAsia="Malgun Gothic" w:hAnsi="Times" w:cs="Times" w:hint="eastAsia"/>
                          <w:szCs w:val="20"/>
                          <w:lang w:val="en-GB" w:eastAsia="zh-CN"/>
                        </w:rPr>
                        <w:t>U</w:t>
                      </w:r>
                      <w:r w:rsidRPr="00D31368">
                        <w:rPr>
                          <w:rFonts w:ascii="Times" w:eastAsia="Malgun Gothic" w:hAnsi="Times" w:cs="Times"/>
                          <w:szCs w:val="20"/>
                          <w:lang w:val="en-GB" w:eastAsia="zh-CN"/>
                        </w:rPr>
                        <w:t>L/</w:t>
                      </w:r>
                      <w:r w:rsidRPr="00D31368">
                        <w:rPr>
                          <w:rFonts w:ascii="Times" w:eastAsia="Malgun Gothic" w:hAnsi="Times" w:cs="Times" w:hint="eastAsia"/>
                          <w:szCs w:val="20"/>
                          <w:lang w:val="en-GB" w:eastAsia="zh-CN"/>
                        </w:rPr>
                        <w:t>D</w:t>
                      </w:r>
                      <w:r w:rsidRPr="00D31368">
                        <w:rPr>
                          <w:rFonts w:ascii="Times" w:eastAsia="Malgun Gothic" w:hAnsi="Times" w:cs="Times"/>
                          <w:szCs w:val="20"/>
                          <w:lang w:val="en-GB" w:eastAsia="zh-CN"/>
                        </w:rPr>
                        <w:t xml:space="preserve">L usable PRBs are explicitly configured within active </w:t>
                      </w:r>
                      <w:r w:rsidRPr="00D31368">
                        <w:rPr>
                          <w:rFonts w:ascii="Times" w:eastAsia="Malgun Gothic" w:hAnsi="Times" w:cs="Times" w:hint="eastAsia"/>
                          <w:szCs w:val="20"/>
                          <w:lang w:val="en-GB" w:eastAsia="zh-CN"/>
                        </w:rPr>
                        <w:t>U</w:t>
                      </w:r>
                      <w:r w:rsidRPr="00D31368">
                        <w:rPr>
                          <w:rFonts w:ascii="Times" w:eastAsia="Malgun Gothic" w:hAnsi="Times" w:cs="Times"/>
                          <w:szCs w:val="20"/>
                          <w:lang w:val="en-GB" w:eastAsia="zh-CN"/>
                        </w:rPr>
                        <w:t>L/</w:t>
                      </w:r>
                      <w:r w:rsidRPr="00D31368">
                        <w:rPr>
                          <w:rFonts w:ascii="Times" w:eastAsia="Malgun Gothic" w:hAnsi="Times" w:cs="Times" w:hint="eastAsia"/>
                          <w:szCs w:val="20"/>
                          <w:lang w:val="en-GB" w:eastAsia="zh-CN"/>
                        </w:rPr>
                        <w:t>D</w:t>
                      </w:r>
                      <w:r w:rsidRPr="00D31368">
                        <w:rPr>
                          <w:rFonts w:ascii="Times" w:eastAsia="Malgun Gothic" w:hAnsi="Times" w:cs="Times"/>
                          <w:szCs w:val="20"/>
                          <w:lang w:val="en-GB" w:eastAsia="zh-CN"/>
                        </w:rPr>
                        <w:t>L BWP in SBFD symbols.</w:t>
                      </w:r>
                    </w:p>
                    <w:p w14:paraId="4F1391CD" w14:textId="77777777" w:rsidR="00DF3730" w:rsidRPr="00D31368" w:rsidRDefault="00DF3730" w:rsidP="00D31368">
                      <w:pPr>
                        <w:rPr>
                          <w:rFonts w:eastAsia="Malgun Gothic"/>
                          <w:lang w:val="en-GB" w:eastAsia="x-none"/>
                        </w:rPr>
                      </w:pPr>
                    </w:p>
                  </w:txbxContent>
                </v:textbox>
                <w10:anchorlock/>
              </v:shape>
            </w:pict>
          </mc:Fallback>
        </mc:AlternateContent>
      </w:r>
    </w:p>
    <w:p w14:paraId="05466F37" w14:textId="5439B5E4" w:rsidR="00D31368" w:rsidRDefault="00D31368" w:rsidP="0046353E">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F</w:t>
      </w:r>
      <w:r>
        <w:rPr>
          <w:rFonts w:ascii="Times New Roman" w:hAnsi="Times New Roman"/>
          <w:kern w:val="0"/>
          <w:sz w:val="20"/>
          <w:szCs w:val="20"/>
          <w:lang w:val="en-US"/>
        </w:rPr>
        <w:t xml:space="preserve">or the above two options, based on discussion in section 2.1, since </w:t>
      </w:r>
      <w:r w:rsidRPr="00D31368">
        <w:rPr>
          <w:rFonts w:ascii="Times New Roman" w:hAnsi="Times New Roman"/>
          <w:kern w:val="0"/>
          <w:sz w:val="20"/>
          <w:szCs w:val="20"/>
          <w:lang w:val="en-US"/>
        </w:rPr>
        <w:t>cell-specific configuration on frequency location of SBFD subbands is supported</w:t>
      </w:r>
      <w:r>
        <w:rPr>
          <w:rFonts w:ascii="Times New Roman" w:hAnsi="Times New Roman"/>
          <w:kern w:val="0"/>
          <w:sz w:val="20"/>
          <w:szCs w:val="20"/>
          <w:lang w:val="en-US"/>
        </w:rPr>
        <w:t>, Option 1 is straightforward and simple, and there seems no need to introduce Option 2.</w:t>
      </w:r>
    </w:p>
    <w:p w14:paraId="75FD7F49" w14:textId="54BB70BF" w:rsidR="00D31368" w:rsidRDefault="00D31368" w:rsidP="009765EB">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2A2E8F">
        <w:rPr>
          <w:rFonts w:eastAsiaTheme="minorEastAsia"/>
          <w:b/>
          <w:bCs/>
          <w:i/>
          <w:noProof/>
          <w:szCs w:val="20"/>
          <w:lang w:eastAsia="zh-CN"/>
        </w:rPr>
        <w:t>7</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D31368">
        <w:rPr>
          <w:rFonts w:eastAsiaTheme="minorEastAsia"/>
          <w:b/>
          <w:bCs/>
          <w:i/>
          <w:szCs w:val="20"/>
          <w:lang w:eastAsia="zh-CN"/>
        </w:rPr>
        <w:t>UL usable PRBs are determined as intersection between cell-specific UL subband and active UL BWP in SBFD symbols. DL usable PRBs are determined as intersection between cell-specific DL subband(s) and active DL BWP in SBFD symbols.</w:t>
      </w:r>
    </w:p>
    <w:p w14:paraId="235E4414" w14:textId="77777777" w:rsidR="0064165C" w:rsidRPr="00131256" w:rsidRDefault="0064165C" w:rsidP="0064165C">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Determination of link direction</w:t>
      </w:r>
    </w:p>
    <w:p w14:paraId="7266695C" w14:textId="77777777" w:rsidR="0064165C" w:rsidRDefault="0064165C" w:rsidP="0064165C">
      <w:pPr>
        <w:spacing w:beforeLines="50" w:before="120" w:after="120"/>
        <w:jc w:val="both"/>
        <w:rPr>
          <w:rFonts w:eastAsiaTheme="minorEastAsia"/>
          <w:szCs w:val="20"/>
          <w:lang w:eastAsia="zh-CN"/>
        </w:rPr>
      </w:pPr>
      <w:r>
        <w:rPr>
          <w:rFonts w:eastAsiaTheme="minorEastAsia"/>
          <w:szCs w:val="20"/>
          <w:lang w:eastAsia="zh-CN"/>
        </w:rPr>
        <w:t>Regarding determination of actual link direction for a SBFD symbol, the following agreement was achieved during RAN1#116 meeting.</w:t>
      </w:r>
    </w:p>
    <w:p w14:paraId="5DE4F42B" w14:textId="77777777" w:rsidR="0064165C" w:rsidRDefault="0064165C" w:rsidP="0064165C">
      <w:pPr>
        <w:spacing w:beforeLines="50" w:before="120" w:after="120"/>
        <w:jc w:val="both"/>
        <w:rPr>
          <w:rFonts w:eastAsiaTheme="minorEastAsia"/>
          <w:szCs w:val="20"/>
          <w:lang w:eastAsia="zh-CN"/>
        </w:rPr>
      </w:pPr>
      <w:r w:rsidRPr="00131256">
        <w:rPr>
          <w:noProof/>
        </w:rPr>
        <mc:AlternateContent>
          <mc:Choice Requires="wps">
            <w:drawing>
              <wp:inline distT="0" distB="0" distL="0" distR="0" wp14:anchorId="2E7A8D94" wp14:editId="2E962448">
                <wp:extent cx="5733415" cy="1184744"/>
                <wp:effectExtent l="0" t="0" r="19685" b="1587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184744"/>
                        </a:xfrm>
                        <a:prstGeom prst="rect">
                          <a:avLst/>
                        </a:prstGeom>
                        <a:solidFill>
                          <a:srgbClr val="FFFFFF"/>
                        </a:solidFill>
                        <a:ln w="9525">
                          <a:solidFill>
                            <a:srgbClr val="000000"/>
                          </a:solidFill>
                          <a:miter lim="800000"/>
                          <a:headEnd/>
                          <a:tailEnd/>
                        </a:ln>
                      </wps:spPr>
                      <wps:txbx>
                        <w:txbxContent>
                          <w:p w14:paraId="7BC07419" w14:textId="77777777" w:rsidR="00DF3730" w:rsidRPr="00DE73DF" w:rsidRDefault="00DF3730" w:rsidP="0064165C">
                            <w:pPr>
                              <w:rPr>
                                <w:rFonts w:ascii="Times" w:eastAsia="Malgun Gothic" w:hAnsi="Times"/>
                                <w:b/>
                                <w:highlight w:val="green"/>
                                <w:lang w:val="en-GB" w:eastAsia="zh-CN"/>
                              </w:rPr>
                            </w:pPr>
                            <w:r w:rsidRPr="00DE73DF">
                              <w:rPr>
                                <w:rFonts w:ascii="Times" w:eastAsia="Malgun Gothic" w:hAnsi="Times"/>
                                <w:b/>
                                <w:highlight w:val="green"/>
                                <w:lang w:val="en-GB" w:eastAsia="zh-CN"/>
                              </w:rPr>
                              <w:t>Agreement</w:t>
                            </w:r>
                          </w:p>
                          <w:p w14:paraId="2132EF80" w14:textId="77777777" w:rsidR="00DF3730" w:rsidRPr="00DE73DF" w:rsidRDefault="00DF3730" w:rsidP="0064165C">
                            <w:pPr>
                              <w:tabs>
                                <w:tab w:val="left" w:pos="720"/>
                                <w:tab w:val="left" w:pos="2160"/>
                              </w:tabs>
                              <w:ind w:right="-99"/>
                              <w:rPr>
                                <w:rFonts w:ascii="Times" w:eastAsia="Malgun Gothic" w:hAnsi="Times"/>
                                <w:lang w:val="en-GB" w:eastAsia="zh-CN"/>
                              </w:rPr>
                            </w:pPr>
                            <w:r w:rsidRPr="00DE73DF">
                              <w:rPr>
                                <w:rFonts w:ascii="Times" w:eastAsia="Malgun Gothic" w:hAnsi="Times"/>
                                <w:lang w:val="en-GB" w:eastAsia="ko-KR"/>
                              </w:rPr>
                              <w:t>For SBFD-aware UE transmission</w:t>
                            </w:r>
                            <w:r w:rsidRPr="00DE73DF">
                              <w:rPr>
                                <w:rFonts w:ascii="Times" w:eastAsia="Malgun Gothic" w:hAnsi="Times"/>
                                <w:lang w:val="en-GB" w:eastAsia="zh-CN"/>
                              </w:rPr>
                              <w:t xml:space="preserve"> and</w:t>
                            </w:r>
                            <w:r w:rsidRPr="00DE73DF">
                              <w:rPr>
                                <w:rFonts w:ascii="Times" w:eastAsia="Malgun Gothic" w:hAnsi="Times"/>
                                <w:lang w:val="en-GB" w:eastAsia="ko-KR"/>
                              </w:rPr>
                              <w:t xml:space="preserve"> reception in </w:t>
                            </w:r>
                            <w:r w:rsidRPr="00DE73DF">
                              <w:rPr>
                                <w:rFonts w:ascii="Times" w:eastAsia="Malgun Gothic" w:hAnsi="Times" w:hint="eastAsia"/>
                                <w:lang w:val="en-GB" w:eastAsia="zh-CN"/>
                              </w:rPr>
                              <w:t>an</w:t>
                            </w:r>
                            <w:r w:rsidRPr="00DE73DF">
                              <w:rPr>
                                <w:rFonts w:ascii="Times" w:eastAsia="Malgun Gothic" w:hAnsi="Times"/>
                                <w:lang w:val="en-GB" w:eastAsia="ko-KR"/>
                              </w:rPr>
                              <w:t xml:space="preserve"> SBFD symbol,</w:t>
                            </w:r>
                            <w:r w:rsidRPr="00DE73DF">
                              <w:rPr>
                                <w:rFonts w:ascii="Times" w:eastAsia="Malgun Gothic" w:hAnsi="Times"/>
                                <w:lang w:val="en-GB" w:eastAsia="zh-CN"/>
                              </w:rPr>
                              <w:t xml:space="preserve"> consider the following options to determine link direction, i.e. whether to transmit or to receive</w:t>
                            </w:r>
                            <w:r w:rsidRPr="00DE73DF">
                              <w:rPr>
                                <w:rFonts w:ascii="Times" w:eastAsia="Malgun Gothic" w:hAnsi="Times" w:hint="eastAsia"/>
                                <w:lang w:val="en-GB" w:eastAsia="zh-CN"/>
                              </w:rPr>
                              <w:t xml:space="preserve"> in the SBFD symbol</w:t>
                            </w:r>
                            <w:r w:rsidRPr="00DE73DF">
                              <w:rPr>
                                <w:rFonts w:ascii="Times" w:eastAsia="Malgun Gothic" w:hAnsi="Times"/>
                                <w:lang w:val="en-GB" w:eastAsia="zh-CN"/>
                              </w:rPr>
                              <w:t>.</w:t>
                            </w:r>
                            <w:r w:rsidRPr="00DE73DF">
                              <w:rPr>
                                <w:rFonts w:ascii="Times" w:eastAsia="Malgun Gothic" w:hAnsi="Times"/>
                                <w:lang w:val="en-GB" w:eastAsia="ko-KR"/>
                              </w:rPr>
                              <w:t xml:space="preserve"> </w:t>
                            </w:r>
                          </w:p>
                          <w:p w14:paraId="3A1AC443" w14:textId="77777777" w:rsidR="00DF3730" w:rsidRPr="00DE73DF" w:rsidRDefault="00DF3730" w:rsidP="0064165C">
                            <w:pPr>
                              <w:numPr>
                                <w:ilvl w:val="0"/>
                                <w:numId w:val="39"/>
                              </w:numPr>
                              <w:suppressAutoHyphens/>
                              <w:rPr>
                                <w:rFonts w:ascii="Times" w:eastAsia="Malgun Gothic" w:hAnsi="Times" w:cs="Times"/>
                                <w:szCs w:val="20"/>
                                <w:lang w:val="en-GB" w:eastAsia="zh-CN"/>
                              </w:rPr>
                            </w:pPr>
                            <w:r w:rsidRPr="00DE73DF">
                              <w:rPr>
                                <w:rFonts w:ascii="Times" w:eastAsia="Malgun Gothic" w:hAnsi="Times" w:cs="Times"/>
                                <w:szCs w:val="20"/>
                                <w:lang w:val="en-GB" w:eastAsia="zh-CN"/>
                              </w:rPr>
                              <w:t>Option 1: UE determines link direction based on configured/scheduled transmissions/receptions and collision handling (if any).</w:t>
                            </w:r>
                          </w:p>
                          <w:p w14:paraId="2FE8121C" w14:textId="77777777" w:rsidR="00DF3730" w:rsidRPr="00DE73DF" w:rsidRDefault="00DF3730" w:rsidP="0064165C">
                            <w:pPr>
                              <w:numPr>
                                <w:ilvl w:val="0"/>
                                <w:numId w:val="39"/>
                              </w:numPr>
                              <w:suppressAutoHyphens/>
                              <w:rPr>
                                <w:rFonts w:ascii="Times" w:eastAsia="Malgun Gothic" w:hAnsi="Times" w:cs="Times"/>
                                <w:szCs w:val="20"/>
                                <w:lang w:val="en-GB" w:eastAsia="zh-CN"/>
                              </w:rPr>
                            </w:pPr>
                            <w:r w:rsidRPr="00DE73DF">
                              <w:rPr>
                                <w:rFonts w:ascii="Times" w:eastAsia="Malgun Gothic" w:hAnsi="Times" w:cs="Times"/>
                                <w:szCs w:val="20"/>
                                <w:lang w:val="en-GB" w:eastAsia="zh-CN"/>
                              </w:rPr>
                              <w:t>Option 2: link direction is indicated by gNB explicitly.</w:t>
                            </w:r>
                          </w:p>
                          <w:p w14:paraId="750B98DB" w14:textId="77777777" w:rsidR="00DF3730" w:rsidRPr="00DE73DF" w:rsidRDefault="00DF3730" w:rsidP="0064165C">
                            <w:pPr>
                              <w:rPr>
                                <w:rFonts w:ascii="Times" w:eastAsia="Malgun Gothic" w:hAnsi="Times"/>
                                <w:lang w:val="en-GB" w:eastAsia="zh-CN"/>
                              </w:rPr>
                            </w:pPr>
                            <w:r w:rsidRPr="00DE73DF">
                              <w:rPr>
                                <w:rFonts w:ascii="Times" w:eastAsia="Malgun Gothic" w:hAnsi="Times"/>
                                <w:lang w:val="en-GB" w:eastAsia="zh-CN"/>
                              </w:rPr>
                              <w:t xml:space="preserve">Other options are not precluded. </w:t>
                            </w:r>
                          </w:p>
                          <w:p w14:paraId="58F3FDD9" w14:textId="77777777" w:rsidR="00DF3730" w:rsidRPr="00AE6CBB" w:rsidRDefault="00DF3730" w:rsidP="0064165C">
                            <w:pPr>
                              <w:rPr>
                                <w:rFonts w:eastAsia="Malgun Gothic"/>
                                <w:lang w:eastAsia="x-none"/>
                              </w:rPr>
                            </w:pPr>
                          </w:p>
                        </w:txbxContent>
                      </wps:txbx>
                      <wps:bodyPr rot="0" vert="horz" wrap="square" lIns="91440" tIns="45720" rIns="91440" bIns="45720" anchor="t" anchorCtr="0" upright="1">
                        <a:noAutofit/>
                      </wps:bodyPr>
                    </wps:wsp>
                  </a:graphicData>
                </a:graphic>
              </wp:inline>
            </w:drawing>
          </mc:Choice>
          <mc:Fallback>
            <w:pict>
              <v:shape w14:anchorId="2E7A8D94" id="文本框 5" o:spid="_x0000_s1031" type="#_x0000_t202" style="width:451.45pt;height:9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">
                <v:textbox>
                  <w:txbxContent>
                    <w:p w14:paraId="7BC07419" w14:textId="77777777" w:rsidR="00DF3730" w:rsidRPr="00DE73DF" w:rsidRDefault="00DF3730" w:rsidP="0064165C">
                      <w:pPr>
                        <w:rPr>
                          <w:rFonts w:ascii="Times" w:eastAsia="Malgun Gothic" w:hAnsi="Times"/>
                          <w:b/>
                          <w:highlight w:val="green"/>
                          <w:lang w:val="en-GB" w:eastAsia="zh-CN"/>
                        </w:rPr>
                      </w:pPr>
                      <w:r w:rsidRPr="00DE73DF">
                        <w:rPr>
                          <w:rFonts w:ascii="Times" w:eastAsia="Malgun Gothic" w:hAnsi="Times"/>
                          <w:b/>
                          <w:highlight w:val="green"/>
                          <w:lang w:val="en-GB" w:eastAsia="zh-CN"/>
                        </w:rPr>
                        <w:t>Agreement</w:t>
                      </w:r>
                    </w:p>
                    <w:p w14:paraId="2132EF80" w14:textId="77777777" w:rsidR="00DF3730" w:rsidRPr="00DE73DF" w:rsidRDefault="00DF3730" w:rsidP="0064165C">
                      <w:pPr>
                        <w:tabs>
                          <w:tab w:val="left" w:pos="720"/>
                          <w:tab w:val="left" w:pos="2160"/>
                        </w:tabs>
                        <w:ind w:right="-99"/>
                        <w:rPr>
                          <w:rFonts w:ascii="Times" w:eastAsia="Malgun Gothic" w:hAnsi="Times"/>
                          <w:lang w:val="en-GB" w:eastAsia="zh-CN"/>
                        </w:rPr>
                      </w:pPr>
                      <w:r w:rsidRPr="00DE73DF">
                        <w:rPr>
                          <w:rFonts w:ascii="Times" w:eastAsia="Malgun Gothic" w:hAnsi="Times"/>
                          <w:lang w:val="en-GB" w:eastAsia="ko-KR"/>
                        </w:rPr>
                        <w:t>For SBFD-aware UE transmission</w:t>
                      </w:r>
                      <w:r w:rsidRPr="00DE73DF">
                        <w:rPr>
                          <w:rFonts w:ascii="Times" w:eastAsia="Malgun Gothic" w:hAnsi="Times"/>
                          <w:lang w:val="en-GB" w:eastAsia="zh-CN"/>
                        </w:rPr>
                        <w:t xml:space="preserve"> and</w:t>
                      </w:r>
                      <w:r w:rsidRPr="00DE73DF">
                        <w:rPr>
                          <w:rFonts w:ascii="Times" w:eastAsia="Malgun Gothic" w:hAnsi="Times"/>
                          <w:lang w:val="en-GB" w:eastAsia="ko-KR"/>
                        </w:rPr>
                        <w:t xml:space="preserve"> reception in </w:t>
                      </w:r>
                      <w:r w:rsidRPr="00DE73DF">
                        <w:rPr>
                          <w:rFonts w:ascii="Times" w:eastAsia="Malgun Gothic" w:hAnsi="Times" w:hint="eastAsia"/>
                          <w:lang w:val="en-GB" w:eastAsia="zh-CN"/>
                        </w:rPr>
                        <w:t>an</w:t>
                      </w:r>
                      <w:r w:rsidRPr="00DE73DF">
                        <w:rPr>
                          <w:rFonts w:ascii="Times" w:eastAsia="Malgun Gothic" w:hAnsi="Times"/>
                          <w:lang w:val="en-GB" w:eastAsia="ko-KR"/>
                        </w:rPr>
                        <w:t xml:space="preserve"> SBFD symbol,</w:t>
                      </w:r>
                      <w:r w:rsidRPr="00DE73DF">
                        <w:rPr>
                          <w:rFonts w:ascii="Times" w:eastAsia="Malgun Gothic" w:hAnsi="Times"/>
                          <w:lang w:val="en-GB" w:eastAsia="zh-CN"/>
                        </w:rPr>
                        <w:t xml:space="preserve"> consider the following options to determine link direction, i.e. whether to transmit or to receive</w:t>
                      </w:r>
                      <w:r w:rsidRPr="00DE73DF">
                        <w:rPr>
                          <w:rFonts w:ascii="Times" w:eastAsia="Malgun Gothic" w:hAnsi="Times" w:hint="eastAsia"/>
                          <w:lang w:val="en-GB" w:eastAsia="zh-CN"/>
                        </w:rPr>
                        <w:t xml:space="preserve"> in the SBFD symbol</w:t>
                      </w:r>
                      <w:r w:rsidRPr="00DE73DF">
                        <w:rPr>
                          <w:rFonts w:ascii="Times" w:eastAsia="Malgun Gothic" w:hAnsi="Times"/>
                          <w:lang w:val="en-GB" w:eastAsia="zh-CN"/>
                        </w:rPr>
                        <w:t>.</w:t>
                      </w:r>
                      <w:r w:rsidRPr="00DE73DF">
                        <w:rPr>
                          <w:rFonts w:ascii="Times" w:eastAsia="Malgun Gothic" w:hAnsi="Times"/>
                          <w:lang w:val="en-GB" w:eastAsia="ko-KR"/>
                        </w:rPr>
                        <w:t xml:space="preserve"> </w:t>
                      </w:r>
                    </w:p>
                    <w:p w14:paraId="3A1AC443" w14:textId="77777777" w:rsidR="00DF3730" w:rsidRPr="00DE73DF" w:rsidRDefault="00DF3730" w:rsidP="0064165C">
                      <w:pPr>
                        <w:numPr>
                          <w:ilvl w:val="0"/>
                          <w:numId w:val="39"/>
                        </w:numPr>
                        <w:suppressAutoHyphens/>
                        <w:rPr>
                          <w:rFonts w:ascii="Times" w:eastAsia="Malgun Gothic" w:hAnsi="Times" w:cs="Times"/>
                          <w:szCs w:val="20"/>
                          <w:lang w:val="en-GB" w:eastAsia="zh-CN"/>
                        </w:rPr>
                      </w:pPr>
                      <w:r w:rsidRPr="00DE73DF">
                        <w:rPr>
                          <w:rFonts w:ascii="Times" w:eastAsia="Malgun Gothic" w:hAnsi="Times" w:cs="Times"/>
                          <w:szCs w:val="20"/>
                          <w:lang w:val="en-GB" w:eastAsia="zh-CN"/>
                        </w:rPr>
                        <w:t>Option 1: UE determines link direction based on configured/scheduled transmissions/receptions and collision handling (if any).</w:t>
                      </w:r>
                    </w:p>
                    <w:p w14:paraId="2FE8121C" w14:textId="77777777" w:rsidR="00DF3730" w:rsidRPr="00DE73DF" w:rsidRDefault="00DF3730" w:rsidP="0064165C">
                      <w:pPr>
                        <w:numPr>
                          <w:ilvl w:val="0"/>
                          <w:numId w:val="39"/>
                        </w:numPr>
                        <w:suppressAutoHyphens/>
                        <w:rPr>
                          <w:rFonts w:ascii="Times" w:eastAsia="Malgun Gothic" w:hAnsi="Times" w:cs="Times"/>
                          <w:szCs w:val="20"/>
                          <w:lang w:val="en-GB" w:eastAsia="zh-CN"/>
                        </w:rPr>
                      </w:pPr>
                      <w:r w:rsidRPr="00DE73DF">
                        <w:rPr>
                          <w:rFonts w:ascii="Times" w:eastAsia="Malgun Gothic" w:hAnsi="Times" w:cs="Times"/>
                          <w:szCs w:val="20"/>
                          <w:lang w:val="en-GB" w:eastAsia="zh-CN"/>
                        </w:rPr>
                        <w:t>Option 2: link direction is indicated by gNB explicitly.</w:t>
                      </w:r>
                    </w:p>
                    <w:p w14:paraId="750B98DB" w14:textId="77777777" w:rsidR="00DF3730" w:rsidRPr="00DE73DF" w:rsidRDefault="00DF3730" w:rsidP="0064165C">
                      <w:pPr>
                        <w:rPr>
                          <w:rFonts w:ascii="Times" w:eastAsia="Malgun Gothic" w:hAnsi="Times"/>
                          <w:lang w:val="en-GB" w:eastAsia="zh-CN"/>
                        </w:rPr>
                      </w:pPr>
                      <w:r w:rsidRPr="00DE73DF">
                        <w:rPr>
                          <w:rFonts w:ascii="Times" w:eastAsia="Malgun Gothic" w:hAnsi="Times"/>
                          <w:lang w:val="en-GB" w:eastAsia="zh-CN"/>
                        </w:rPr>
                        <w:t xml:space="preserve">Other options are not precluded. </w:t>
                      </w:r>
                    </w:p>
                    <w:p w14:paraId="58F3FDD9" w14:textId="77777777" w:rsidR="00DF3730" w:rsidRPr="00AE6CBB" w:rsidRDefault="00DF3730" w:rsidP="0064165C">
                      <w:pPr>
                        <w:rPr>
                          <w:rFonts w:eastAsia="Malgun Gothic"/>
                          <w:lang w:eastAsia="x-none"/>
                        </w:rPr>
                      </w:pPr>
                    </w:p>
                  </w:txbxContent>
                </v:textbox>
                <w10:anchorlock/>
              </v:shape>
            </w:pict>
          </mc:Fallback>
        </mc:AlternateContent>
      </w:r>
    </w:p>
    <w:p w14:paraId="3377F84E" w14:textId="77FFDC1E" w:rsidR="0064165C" w:rsidRDefault="0064165C" w:rsidP="0064165C">
      <w:pPr>
        <w:spacing w:beforeLines="50" w:before="120" w:after="120"/>
        <w:jc w:val="both"/>
        <w:rPr>
          <w:szCs w:val="20"/>
        </w:rPr>
      </w:pPr>
      <w:r>
        <w:rPr>
          <w:rFonts w:eastAsiaTheme="minorEastAsia"/>
          <w:szCs w:val="20"/>
          <w:lang w:eastAsia="zh-CN"/>
        </w:rPr>
        <w:t xml:space="preserve">In our opinion, Option 2 is straightforward, and can be realized by reusing legacy signaling. For example, if the UE is provided with </w:t>
      </w:r>
      <w:r w:rsidRPr="00AC4A36">
        <w:rPr>
          <w:rFonts w:eastAsia="Batang"/>
          <w:i/>
          <w:iCs/>
          <w:szCs w:val="20"/>
        </w:rPr>
        <w:t>TDD-UL-DL-Config</w:t>
      </w:r>
      <w:r w:rsidRPr="00AC4A36">
        <w:rPr>
          <w:i/>
          <w:iCs/>
          <w:szCs w:val="20"/>
        </w:rPr>
        <w:t>Dedicated</w:t>
      </w:r>
      <w:r>
        <w:rPr>
          <w:rFonts w:eastAsiaTheme="minorEastAsia"/>
          <w:szCs w:val="20"/>
          <w:lang w:eastAsia="zh-CN"/>
        </w:rPr>
        <w:t xml:space="preserve">, and/or configured to monitor dynamic SFI, </w:t>
      </w:r>
      <w:r w:rsidRPr="00AC4A36">
        <w:rPr>
          <w:rFonts w:eastAsia="Batang"/>
          <w:i/>
          <w:iCs/>
          <w:szCs w:val="20"/>
        </w:rPr>
        <w:t>TDD-UL-DL-Config</w:t>
      </w:r>
      <w:r w:rsidRPr="00AC4A36">
        <w:rPr>
          <w:i/>
          <w:iCs/>
          <w:szCs w:val="20"/>
        </w:rPr>
        <w:t>Dedicated</w:t>
      </w:r>
      <w:r w:rsidRPr="00AC4A36">
        <w:rPr>
          <w:szCs w:val="20"/>
        </w:rPr>
        <w:t xml:space="preserve"> and/or dynamic SFI</w:t>
      </w:r>
      <w:r>
        <w:rPr>
          <w:szCs w:val="20"/>
        </w:rPr>
        <w:t xml:space="preserve"> can be used to indicate link direction explicitly for SBFD symbols, which is mentioned in </w:t>
      </w:r>
      <w:r w:rsidRPr="00F50361">
        <w:rPr>
          <w:szCs w:val="20"/>
        </w:rPr>
        <w:t>section 3.</w:t>
      </w:r>
      <w:r w:rsidR="00F50361" w:rsidRPr="00F50361">
        <w:rPr>
          <w:szCs w:val="20"/>
        </w:rPr>
        <w:t>3</w:t>
      </w:r>
      <w:r w:rsidR="00F50361">
        <w:rPr>
          <w:szCs w:val="20"/>
        </w:rPr>
        <w:t xml:space="preserve"> </w:t>
      </w:r>
      <w:r>
        <w:rPr>
          <w:szCs w:val="20"/>
        </w:rPr>
        <w:t xml:space="preserve">as well. </w:t>
      </w:r>
    </w:p>
    <w:p w14:paraId="1C7D8448" w14:textId="77777777" w:rsidR="0064165C" w:rsidRDefault="0064165C" w:rsidP="0064165C">
      <w:pPr>
        <w:spacing w:beforeLines="50" w:before="120" w:after="120"/>
        <w:jc w:val="both"/>
        <w:rPr>
          <w:rFonts w:eastAsiaTheme="minorEastAsia"/>
          <w:szCs w:val="20"/>
          <w:lang w:eastAsia="zh-CN"/>
        </w:rPr>
      </w:pPr>
      <w:r>
        <w:rPr>
          <w:szCs w:val="20"/>
        </w:rPr>
        <w:t xml:space="preserve">On the contrary, if link direction is not indicated explicitly by the gNB, e.g. the UE is neither </w:t>
      </w:r>
      <w:r>
        <w:rPr>
          <w:rFonts w:eastAsiaTheme="minorEastAsia"/>
          <w:szCs w:val="20"/>
          <w:lang w:eastAsia="zh-CN"/>
        </w:rPr>
        <w:t xml:space="preserve">provided with </w:t>
      </w:r>
      <w:r w:rsidRPr="00AC4A36">
        <w:rPr>
          <w:rFonts w:eastAsia="Batang"/>
          <w:i/>
          <w:iCs/>
          <w:szCs w:val="20"/>
        </w:rPr>
        <w:t>TDD-UL-DL-Config</w:t>
      </w:r>
      <w:r w:rsidRPr="00AC4A36">
        <w:rPr>
          <w:i/>
          <w:iCs/>
          <w:szCs w:val="20"/>
        </w:rPr>
        <w:t>Dedicated</w:t>
      </w:r>
      <w:r>
        <w:rPr>
          <w:rFonts w:eastAsiaTheme="minorEastAsia"/>
          <w:szCs w:val="20"/>
          <w:lang w:eastAsia="zh-CN"/>
        </w:rPr>
        <w:t xml:space="preserve">, nor configured to monitor dynamic SFI, the UE can determine </w:t>
      </w:r>
      <w:r w:rsidRPr="00DE73DF">
        <w:rPr>
          <w:rFonts w:ascii="Times" w:eastAsia="Malgun Gothic" w:hAnsi="Times" w:cs="Times"/>
          <w:szCs w:val="20"/>
          <w:lang w:val="en-GB" w:eastAsia="zh-CN"/>
        </w:rPr>
        <w:t xml:space="preserve">link direction based on </w:t>
      </w:r>
      <w:r w:rsidRPr="00DE73DF">
        <w:rPr>
          <w:rFonts w:ascii="Times" w:eastAsia="Malgun Gothic" w:hAnsi="Times" w:cs="Times"/>
          <w:szCs w:val="20"/>
          <w:lang w:val="en-GB" w:eastAsia="zh-CN"/>
        </w:rPr>
        <w:lastRenderedPageBreak/>
        <w:t>configured/scheduled transmissions/receptions</w:t>
      </w:r>
      <w:r>
        <w:rPr>
          <w:rFonts w:ascii="Times" w:eastAsia="Malgun Gothic" w:hAnsi="Times" w:cs="Times"/>
          <w:szCs w:val="20"/>
          <w:lang w:val="en-GB" w:eastAsia="zh-CN"/>
        </w:rPr>
        <w:t xml:space="preserve"> once collision is avoided by proper gNB configuration/scheduling. If there may be collision(s) between UL transmission(s) and DL reception(s) in SBFD symbol(s), collision handling discussed in </w:t>
      </w:r>
      <w:r w:rsidRPr="00F50361">
        <w:rPr>
          <w:rFonts w:ascii="Times" w:eastAsia="Malgun Gothic" w:hAnsi="Times" w:cs="Times"/>
          <w:szCs w:val="20"/>
          <w:lang w:val="en-GB" w:eastAsia="zh-CN"/>
        </w:rPr>
        <w:t>section 4.3</w:t>
      </w:r>
      <w:r>
        <w:rPr>
          <w:rFonts w:ascii="Times" w:eastAsia="Malgun Gothic" w:hAnsi="Times" w:cs="Times"/>
          <w:szCs w:val="20"/>
          <w:lang w:val="en-GB" w:eastAsia="zh-CN"/>
        </w:rPr>
        <w:t xml:space="preserve"> can be used to determine the actual link direction in the SBFD symbol(s). Therefore, Option 1 is also reasonable in such cases.</w:t>
      </w:r>
    </w:p>
    <w:p w14:paraId="16487DA0" w14:textId="77777777" w:rsidR="0064165C" w:rsidRDefault="0064165C" w:rsidP="0064165C">
      <w:pPr>
        <w:spacing w:beforeLines="50" w:before="120" w:after="120"/>
        <w:jc w:val="both"/>
        <w:rPr>
          <w:rFonts w:eastAsiaTheme="minorEastAsia"/>
          <w:szCs w:val="20"/>
          <w:lang w:eastAsia="zh-CN"/>
        </w:rPr>
      </w:pPr>
      <w:r>
        <w:rPr>
          <w:rFonts w:eastAsiaTheme="minorEastAsia"/>
          <w:szCs w:val="20"/>
          <w:lang w:eastAsia="zh-CN"/>
        </w:rPr>
        <w:t>Based on the above analysis, we are open to support both the above two options.</w:t>
      </w:r>
    </w:p>
    <w:p w14:paraId="760810D4" w14:textId="2A08D555" w:rsidR="0064165C" w:rsidRDefault="0064165C" w:rsidP="0064165C">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A90E91">
        <w:rPr>
          <w:rFonts w:eastAsiaTheme="minorEastAsia"/>
          <w:b/>
          <w:i/>
          <w:noProof/>
          <w:lang w:eastAsia="zh-CN"/>
        </w:rPr>
        <w:t>8</w:t>
      </w:r>
      <w:r w:rsidRPr="00CA3A1C">
        <w:rPr>
          <w:rFonts w:eastAsiaTheme="minorEastAsia"/>
          <w:b/>
          <w:i/>
          <w:lang w:eastAsia="zh-CN"/>
        </w:rPr>
        <w:fldChar w:fldCharType="end"/>
      </w:r>
      <w:r w:rsidRPr="00CA3A1C">
        <w:rPr>
          <w:rFonts w:eastAsiaTheme="minorEastAsia"/>
          <w:b/>
          <w:i/>
          <w:lang w:eastAsia="zh-CN"/>
        </w:rPr>
        <w:t xml:space="preserve">: </w:t>
      </w:r>
      <w:r w:rsidRPr="00DE73DF">
        <w:rPr>
          <w:rFonts w:eastAsiaTheme="minorEastAsia"/>
          <w:b/>
          <w:i/>
          <w:lang w:eastAsia="zh-CN"/>
        </w:rPr>
        <w:t>For SBFD-aware UE transmission and reception in an SBFD symbol</w:t>
      </w:r>
      <w:r>
        <w:rPr>
          <w:rFonts w:eastAsiaTheme="minorEastAsia"/>
          <w:b/>
          <w:i/>
          <w:lang w:eastAsia="zh-CN"/>
        </w:rPr>
        <w:t xml:space="preserve">, </w:t>
      </w:r>
      <w:r w:rsidRPr="00DE73DF">
        <w:rPr>
          <w:rFonts w:eastAsiaTheme="minorEastAsia"/>
          <w:b/>
          <w:i/>
          <w:lang w:eastAsia="zh-CN"/>
        </w:rPr>
        <w:t>link direction is indicated by</w:t>
      </w:r>
      <w:r>
        <w:rPr>
          <w:rFonts w:eastAsiaTheme="minorEastAsia"/>
          <w:b/>
          <w:i/>
          <w:lang w:eastAsia="zh-CN"/>
        </w:rPr>
        <w:t xml:space="preserve"> the</w:t>
      </w:r>
      <w:r w:rsidRPr="00DE73DF">
        <w:rPr>
          <w:rFonts w:eastAsiaTheme="minorEastAsia"/>
          <w:b/>
          <w:i/>
          <w:lang w:eastAsia="zh-CN"/>
        </w:rPr>
        <w:t xml:space="preserve"> gNB explicitly</w:t>
      </w:r>
      <w:r>
        <w:rPr>
          <w:rFonts w:eastAsiaTheme="minorEastAsia"/>
          <w:b/>
          <w:i/>
          <w:lang w:eastAsia="zh-CN"/>
        </w:rPr>
        <w:t xml:space="preserve">, or the </w:t>
      </w:r>
      <w:r w:rsidRPr="00DE73DF">
        <w:rPr>
          <w:rFonts w:eastAsiaTheme="minorEastAsia"/>
          <w:b/>
          <w:i/>
          <w:lang w:eastAsia="zh-CN"/>
        </w:rPr>
        <w:t>UE determines link direction based on configured/scheduled transmissions/receptions and collision handling (if any).</w:t>
      </w:r>
    </w:p>
    <w:p w14:paraId="3346E984" w14:textId="3DFD375E" w:rsidR="006E30A0" w:rsidRPr="00131256" w:rsidRDefault="006E30A0" w:rsidP="006E30A0">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I</w:t>
      </w:r>
      <w:r w:rsidRPr="006E30A0">
        <w:rPr>
          <w:iCs/>
          <w:sz w:val="28"/>
          <w:lang w:val="en-GB" w:eastAsia="en-GB"/>
        </w:rPr>
        <w:t xml:space="preserve">nteraction with </w:t>
      </w:r>
      <w:r w:rsidRPr="009765EB">
        <w:rPr>
          <w:i/>
          <w:iCs/>
          <w:sz w:val="28"/>
          <w:lang w:val="en-GB" w:eastAsia="en-GB"/>
        </w:rPr>
        <w:t>TDD-UL-DL-ConfigDedicated</w:t>
      </w:r>
      <w:r w:rsidRPr="006E30A0">
        <w:rPr>
          <w:iCs/>
          <w:sz w:val="28"/>
          <w:lang w:val="en-GB" w:eastAsia="en-GB"/>
        </w:rPr>
        <w:t xml:space="preserve"> and/or dynamic SFI</w:t>
      </w:r>
    </w:p>
    <w:p w14:paraId="192AD96E" w14:textId="7B40D5A6" w:rsidR="009C47E8" w:rsidRDefault="009C47E8" w:rsidP="0046353E">
      <w:pPr>
        <w:pStyle w:val="bullet2"/>
        <w:numPr>
          <w:ilvl w:val="1"/>
          <w:numId w:val="0"/>
        </w:numPr>
        <w:spacing w:beforeLines="50" w:before="120" w:afterLines="50" w:after="120"/>
        <w:jc w:val="both"/>
        <w:rPr>
          <w:rFonts w:ascii="Times New Roman" w:eastAsia="Malgun Gothic" w:hAnsi="Times New Roman"/>
          <w:sz w:val="20"/>
          <w:szCs w:val="20"/>
          <w:lang w:eastAsia="ko-KR"/>
        </w:rPr>
      </w:pPr>
      <w:r>
        <w:rPr>
          <w:rFonts w:ascii="Times New Roman" w:hAnsi="Times New Roman"/>
          <w:kern w:val="0"/>
          <w:sz w:val="20"/>
          <w:szCs w:val="20"/>
          <w:lang w:val="en-US"/>
        </w:rPr>
        <w:t>Regarding</w:t>
      </w:r>
      <w:r w:rsidR="0046353E" w:rsidRPr="00E64C07">
        <w:rPr>
          <w:rFonts w:ascii="Times New Roman" w:hAnsi="Times New Roman"/>
          <w:kern w:val="0"/>
          <w:sz w:val="20"/>
          <w:szCs w:val="20"/>
          <w:lang w:val="en-US"/>
        </w:rPr>
        <w:t xml:space="preserve"> </w:t>
      </w:r>
      <w:r w:rsidR="0046353E" w:rsidRPr="00C970C8">
        <w:rPr>
          <w:rFonts w:ascii="Times New Roman" w:eastAsia="Malgun Gothic" w:hAnsi="Times New Roman"/>
          <w:sz w:val="20"/>
          <w:szCs w:val="20"/>
          <w:lang w:eastAsia="ko-KR"/>
        </w:rPr>
        <w:t>t</w:t>
      </w:r>
      <w:r w:rsidR="0046353E" w:rsidRPr="00AC4A36">
        <w:rPr>
          <w:rFonts w:ascii="Times New Roman" w:eastAsia="Malgun Gothic" w:hAnsi="Times New Roman"/>
          <w:sz w:val="20"/>
          <w:szCs w:val="20"/>
          <w:lang w:eastAsia="ko-KR"/>
        </w:rPr>
        <w:t>ransmission and reception behaviours</w:t>
      </w:r>
      <w:r>
        <w:rPr>
          <w:rFonts w:ascii="Times New Roman" w:eastAsia="Malgun Gothic" w:hAnsi="Times New Roman"/>
          <w:sz w:val="20"/>
          <w:szCs w:val="20"/>
          <w:lang w:eastAsia="ko-KR"/>
        </w:rPr>
        <w:t xml:space="preserve"> in SBFD symbols, the following agreement was achieved during RAN1#116 meeting.</w:t>
      </w:r>
    </w:p>
    <w:p w14:paraId="6DFDB502" w14:textId="2BA3404E" w:rsidR="009C47E8" w:rsidRDefault="009C47E8" w:rsidP="0046353E">
      <w:pPr>
        <w:pStyle w:val="bullet2"/>
        <w:numPr>
          <w:ilvl w:val="1"/>
          <w:numId w:val="0"/>
        </w:numPr>
        <w:spacing w:beforeLines="50" w:before="120" w:afterLines="50" w:after="120"/>
        <w:jc w:val="both"/>
        <w:rPr>
          <w:rFonts w:ascii="Times New Roman" w:eastAsia="Malgun Gothic" w:hAnsi="Times New Roman"/>
          <w:sz w:val="20"/>
          <w:szCs w:val="20"/>
          <w:lang w:eastAsia="ko-KR"/>
        </w:rPr>
      </w:pPr>
      <w:r w:rsidRPr="00131256">
        <w:rPr>
          <w:noProof/>
        </w:rPr>
        <mc:AlternateContent>
          <mc:Choice Requires="wps">
            <w:drawing>
              <wp:inline distT="0" distB="0" distL="0" distR="0" wp14:anchorId="30E6BF3D" wp14:editId="5EF53CF8">
                <wp:extent cx="5733415" cy="2051436"/>
                <wp:effectExtent l="0" t="0" r="19685" b="25400"/>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051436"/>
                        </a:xfrm>
                        <a:prstGeom prst="rect">
                          <a:avLst/>
                        </a:prstGeom>
                        <a:solidFill>
                          <a:srgbClr val="FFFFFF"/>
                        </a:solidFill>
                        <a:ln w="9525">
                          <a:solidFill>
                            <a:srgbClr val="000000"/>
                          </a:solidFill>
                          <a:miter lim="800000"/>
                          <a:headEnd/>
                          <a:tailEnd/>
                        </a:ln>
                      </wps:spPr>
                      <wps:txbx>
                        <w:txbxContent>
                          <w:p w14:paraId="25266E5E" w14:textId="77777777" w:rsidR="00DF3730" w:rsidRPr="009C47E8" w:rsidRDefault="00DF3730" w:rsidP="009C47E8">
                            <w:pPr>
                              <w:rPr>
                                <w:rFonts w:ascii="Times" w:eastAsia="Malgun Gothic" w:hAnsi="Times"/>
                                <w:b/>
                                <w:highlight w:val="green"/>
                                <w:lang w:val="en-GB" w:eastAsia="zh-CN"/>
                              </w:rPr>
                            </w:pPr>
                            <w:r w:rsidRPr="009C47E8">
                              <w:rPr>
                                <w:rFonts w:ascii="Times" w:eastAsia="Malgun Gothic" w:hAnsi="Times"/>
                                <w:b/>
                                <w:highlight w:val="green"/>
                                <w:lang w:val="en-GB" w:eastAsia="zh-CN"/>
                              </w:rPr>
                              <w:t>Agreement</w:t>
                            </w:r>
                          </w:p>
                          <w:p w14:paraId="4E64C624" w14:textId="77777777" w:rsidR="00DF3730" w:rsidRPr="009C47E8" w:rsidRDefault="00DF3730" w:rsidP="009C47E8">
                            <w:pPr>
                              <w:tabs>
                                <w:tab w:val="left" w:pos="720"/>
                                <w:tab w:val="left" w:pos="2160"/>
                              </w:tabs>
                              <w:ind w:right="-99"/>
                              <w:rPr>
                                <w:rFonts w:ascii="Times" w:eastAsia="Malgun Gothic" w:hAnsi="Times"/>
                                <w:lang w:val="en-GB" w:eastAsia="zh-CN"/>
                              </w:rPr>
                            </w:pPr>
                            <w:r w:rsidRPr="009C47E8">
                              <w:rPr>
                                <w:rFonts w:ascii="Times" w:eastAsia="Malgun Gothic" w:hAnsi="Times"/>
                                <w:lang w:val="en-GB" w:eastAsia="ko-KR"/>
                              </w:rPr>
                              <w:t>For SBFD-aware UE transmission</w:t>
                            </w:r>
                            <w:r w:rsidRPr="009C47E8">
                              <w:rPr>
                                <w:rFonts w:ascii="Times" w:eastAsia="Malgun Gothic" w:hAnsi="Times"/>
                                <w:lang w:val="en-GB" w:eastAsia="zh-CN"/>
                              </w:rPr>
                              <w:t xml:space="preserve"> and</w:t>
                            </w:r>
                            <w:r w:rsidRPr="009C47E8">
                              <w:rPr>
                                <w:rFonts w:ascii="Times" w:eastAsia="Malgun Gothic" w:hAnsi="Times"/>
                                <w:lang w:val="en-GB" w:eastAsia="ko-KR"/>
                              </w:rPr>
                              <w:t xml:space="preserve"> reception in the SBFD symbols configured in DL and/or flexible </w:t>
                            </w:r>
                            <w:r w:rsidRPr="009C47E8">
                              <w:rPr>
                                <w:rFonts w:ascii="Times" w:eastAsia="Malgun Gothic" w:hAnsi="Times"/>
                                <w:lang w:val="en-GB" w:eastAsia="zh-CN"/>
                              </w:rPr>
                              <w:t>in</w:t>
                            </w:r>
                            <w:r w:rsidRPr="009C47E8">
                              <w:rPr>
                                <w:rFonts w:ascii="Times" w:eastAsia="Malgun Gothic" w:hAnsi="Times"/>
                                <w:lang w:val="en-GB" w:eastAsia="ko-KR"/>
                              </w:rPr>
                              <w:t xml:space="preserve"> </w:t>
                            </w:r>
                            <w:r w:rsidRPr="009C47E8">
                              <w:rPr>
                                <w:rFonts w:ascii="Times" w:eastAsia="Malgun Gothic" w:hAnsi="Times"/>
                                <w:i/>
                                <w:lang w:val="en-GB" w:eastAsia="ko-KR"/>
                              </w:rPr>
                              <w:t>TDD-UL-DL-ConfigCommon</w:t>
                            </w:r>
                            <w:r w:rsidRPr="009C47E8">
                              <w:rPr>
                                <w:rFonts w:ascii="Times" w:eastAsia="Malgun Gothic" w:hAnsi="Times"/>
                                <w:lang w:val="en-GB" w:eastAsia="ko-KR"/>
                              </w:rPr>
                              <w:t xml:space="preserve">, </w:t>
                            </w:r>
                          </w:p>
                          <w:p w14:paraId="0B12438D" w14:textId="77777777" w:rsidR="00DF3730" w:rsidRPr="009C47E8" w:rsidRDefault="00DF373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UL transmissions within UL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allowed</w:t>
                            </w:r>
                          </w:p>
                          <w:p w14:paraId="56B61DFC" w14:textId="77777777" w:rsidR="00DF3730" w:rsidRPr="009C47E8" w:rsidRDefault="00DF3730" w:rsidP="009C47E8">
                            <w:pPr>
                              <w:numPr>
                                <w:ilvl w:val="1"/>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FFS SSB symbols</w:t>
                            </w:r>
                          </w:p>
                          <w:p w14:paraId="23A93B5E" w14:textId="77777777" w:rsidR="00DF3730" w:rsidRPr="009C47E8" w:rsidRDefault="00DF373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DL receptions within DL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allowed</w:t>
                            </w:r>
                          </w:p>
                          <w:p w14:paraId="2E57516D" w14:textId="77777777" w:rsidR="00DF3730" w:rsidRPr="009C47E8" w:rsidRDefault="00DF373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UL transmissions outside UL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not allowed</w:t>
                            </w:r>
                          </w:p>
                          <w:p w14:paraId="66DB98FD" w14:textId="77777777" w:rsidR="00DF3730" w:rsidRPr="009C47E8" w:rsidRDefault="00DF373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DL receptions outside DL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not allowed</w:t>
                            </w:r>
                          </w:p>
                          <w:p w14:paraId="11890C50" w14:textId="77777777" w:rsidR="00DF3730" w:rsidRPr="009C47E8" w:rsidRDefault="00DF3730" w:rsidP="009C47E8">
                            <w:pPr>
                              <w:numPr>
                                <w:ilvl w:val="1"/>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This restriction is not applicable for CLI measurement</w:t>
                            </w:r>
                          </w:p>
                          <w:p w14:paraId="51AA09D7" w14:textId="77777777" w:rsidR="00DF3730" w:rsidRPr="009C47E8" w:rsidRDefault="00DF3730" w:rsidP="009C47E8">
                            <w:pPr>
                              <w:rPr>
                                <w:rFonts w:ascii="Times" w:eastAsia="宋体" w:hAnsi="Times"/>
                                <w:lang w:val="en-GB" w:eastAsia="zh-CN"/>
                              </w:rPr>
                            </w:pPr>
                            <w:r w:rsidRPr="009C47E8">
                              <w:rPr>
                                <w:rFonts w:ascii="Times" w:eastAsia="Malgun Gothic" w:hAnsi="Times"/>
                                <w:lang w:val="en-GB" w:eastAsia="zh-CN"/>
                              </w:rPr>
                              <w:t xml:space="preserve">CLI measurement </w:t>
                            </w:r>
                            <w:r w:rsidRPr="009C47E8">
                              <w:rPr>
                                <w:rFonts w:ascii="Times" w:eastAsia="宋体" w:hAnsi="Times"/>
                                <w:lang w:val="en-GB" w:eastAsia="zh-CN"/>
                              </w:rPr>
                              <w:t>behaviours for SBFD-aware UE are discussed in agenda item 9.3.3.</w:t>
                            </w:r>
                          </w:p>
                          <w:p w14:paraId="03486077" w14:textId="77777777" w:rsidR="00DF3730" w:rsidRPr="009C47E8" w:rsidRDefault="00DF3730" w:rsidP="009C47E8">
                            <w:pPr>
                              <w:tabs>
                                <w:tab w:val="left" w:pos="0"/>
                              </w:tabs>
                              <w:rPr>
                                <w:rFonts w:ascii="Times" w:eastAsia="Malgun Gothic" w:hAnsi="Times"/>
                                <w:lang w:val="en-GB" w:eastAsia="x-none"/>
                              </w:rPr>
                            </w:pPr>
                            <w:r w:rsidRPr="009C47E8">
                              <w:rPr>
                                <w:rFonts w:ascii="Times" w:eastAsia="Malgun Gothic" w:hAnsi="Times"/>
                                <w:lang w:val="en-GB" w:eastAsia="x-none"/>
                              </w:rPr>
                              <w:t xml:space="preserve">RAN1 to discuss SBFD aware UE behaviors in SBFD symbols with interaction with legacy TDD slot configuration indications via </w:t>
                            </w:r>
                            <w:r w:rsidRPr="009C47E8">
                              <w:rPr>
                                <w:rFonts w:ascii="Times" w:eastAsia="Malgun Gothic" w:hAnsi="Times"/>
                                <w:i/>
                                <w:lang w:val="en-GB" w:eastAsia="x-none"/>
                              </w:rPr>
                              <w:t>TDD-UL-DL-ConfigDedicated</w:t>
                            </w:r>
                            <w:r w:rsidRPr="009C47E8">
                              <w:rPr>
                                <w:rFonts w:ascii="Times" w:eastAsia="Malgun Gothic" w:hAnsi="Times"/>
                                <w:lang w:val="en-GB" w:eastAsia="x-none"/>
                              </w:rPr>
                              <w:t xml:space="preserve"> and SFI in DCI format 2_0</w:t>
                            </w:r>
                          </w:p>
                          <w:p w14:paraId="0AA9632A" w14:textId="77777777" w:rsidR="00DF3730" w:rsidRPr="009C47E8" w:rsidRDefault="00DF373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DCI format 2_0 cannot be used to revert SBFD symbol to non-SBFD symbol</w:t>
                            </w:r>
                          </w:p>
                          <w:p w14:paraId="32C83026" w14:textId="77777777" w:rsidR="00DF3730" w:rsidRPr="009C47E8" w:rsidRDefault="00DF3730" w:rsidP="009C47E8">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30E6BF3D" id="文本框 29" o:spid="_x0000_s1032" type="#_x0000_t202" style="width:451.45pt;height:16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">
                <v:textbox>
                  <w:txbxContent>
                    <w:p w14:paraId="25266E5E" w14:textId="77777777" w:rsidR="00DF3730" w:rsidRPr="009C47E8" w:rsidRDefault="00DF3730" w:rsidP="009C47E8">
                      <w:pPr>
                        <w:rPr>
                          <w:rFonts w:ascii="Times" w:eastAsia="Malgun Gothic" w:hAnsi="Times"/>
                          <w:b/>
                          <w:highlight w:val="green"/>
                          <w:lang w:val="en-GB" w:eastAsia="zh-CN"/>
                        </w:rPr>
                      </w:pPr>
                      <w:r w:rsidRPr="009C47E8">
                        <w:rPr>
                          <w:rFonts w:ascii="Times" w:eastAsia="Malgun Gothic" w:hAnsi="Times"/>
                          <w:b/>
                          <w:highlight w:val="green"/>
                          <w:lang w:val="en-GB" w:eastAsia="zh-CN"/>
                        </w:rPr>
                        <w:t>Agreement</w:t>
                      </w:r>
                    </w:p>
                    <w:p w14:paraId="4E64C624" w14:textId="77777777" w:rsidR="00DF3730" w:rsidRPr="009C47E8" w:rsidRDefault="00DF3730" w:rsidP="009C47E8">
                      <w:pPr>
                        <w:tabs>
                          <w:tab w:val="left" w:pos="720"/>
                          <w:tab w:val="left" w:pos="2160"/>
                        </w:tabs>
                        <w:ind w:right="-99"/>
                        <w:rPr>
                          <w:rFonts w:ascii="Times" w:eastAsia="Malgun Gothic" w:hAnsi="Times"/>
                          <w:lang w:val="en-GB" w:eastAsia="zh-CN"/>
                        </w:rPr>
                      </w:pPr>
                      <w:r w:rsidRPr="009C47E8">
                        <w:rPr>
                          <w:rFonts w:ascii="Times" w:eastAsia="Malgun Gothic" w:hAnsi="Times"/>
                          <w:lang w:val="en-GB" w:eastAsia="ko-KR"/>
                        </w:rPr>
                        <w:t>For SBFD-aware UE transmission</w:t>
                      </w:r>
                      <w:r w:rsidRPr="009C47E8">
                        <w:rPr>
                          <w:rFonts w:ascii="Times" w:eastAsia="Malgun Gothic" w:hAnsi="Times"/>
                          <w:lang w:val="en-GB" w:eastAsia="zh-CN"/>
                        </w:rPr>
                        <w:t xml:space="preserve"> and</w:t>
                      </w:r>
                      <w:r w:rsidRPr="009C47E8">
                        <w:rPr>
                          <w:rFonts w:ascii="Times" w:eastAsia="Malgun Gothic" w:hAnsi="Times"/>
                          <w:lang w:val="en-GB" w:eastAsia="ko-KR"/>
                        </w:rPr>
                        <w:t xml:space="preserve"> reception in the SBFD symbols configured in DL and/or flexible </w:t>
                      </w:r>
                      <w:r w:rsidRPr="009C47E8">
                        <w:rPr>
                          <w:rFonts w:ascii="Times" w:eastAsia="Malgun Gothic" w:hAnsi="Times"/>
                          <w:lang w:val="en-GB" w:eastAsia="zh-CN"/>
                        </w:rPr>
                        <w:t>in</w:t>
                      </w:r>
                      <w:r w:rsidRPr="009C47E8">
                        <w:rPr>
                          <w:rFonts w:ascii="Times" w:eastAsia="Malgun Gothic" w:hAnsi="Times"/>
                          <w:lang w:val="en-GB" w:eastAsia="ko-KR"/>
                        </w:rPr>
                        <w:t xml:space="preserve"> </w:t>
                      </w:r>
                      <w:r w:rsidRPr="009C47E8">
                        <w:rPr>
                          <w:rFonts w:ascii="Times" w:eastAsia="Malgun Gothic" w:hAnsi="Times"/>
                          <w:i/>
                          <w:lang w:val="en-GB" w:eastAsia="ko-KR"/>
                        </w:rPr>
                        <w:t>TDD-UL-DL-ConfigCommon</w:t>
                      </w:r>
                      <w:r w:rsidRPr="009C47E8">
                        <w:rPr>
                          <w:rFonts w:ascii="Times" w:eastAsia="Malgun Gothic" w:hAnsi="Times"/>
                          <w:lang w:val="en-GB" w:eastAsia="ko-KR"/>
                        </w:rPr>
                        <w:t xml:space="preserve">, </w:t>
                      </w:r>
                    </w:p>
                    <w:p w14:paraId="0B12438D" w14:textId="77777777" w:rsidR="00DF3730" w:rsidRPr="009C47E8" w:rsidRDefault="00DF373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UL transmissions within UL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allowed</w:t>
                      </w:r>
                    </w:p>
                    <w:p w14:paraId="56B61DFC" w14:textId="77777777" w:rsidR="00DF3730" w:rsidRPr="009C47E8" w:rsidRDefault="00DF3730" w:rsidP="009C47E8">
                      <w:pPr>
                        <w:numPr>
                          <w:ilvl w:val="1"/>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FFS SSB symbols</w:t>
                      </w:r>
                    </w:p>
                    <w:p w14:paraId="23A93B5E" w14:textId="77777777" w:rsidR="00DF3730" w:rsidRPr="009C47E8" w:rsidRDefault="00DF373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DL receptions within DL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allowed</w:t>
                      </w:r>
                    </w:p>
                    <w:p w14:paraId="2E57516D" w14:textId="77777777" w:rsidR="00DF3730" w:rsidRPr="009C47E8" w:rsidRDefault="00DF373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UL transmissions outside UL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not allowed</w:t>
                      </w:r>
                    </w:p>
                    <w:p w14:paraId="66DB98FD" w14:textId="77777777" w:rsidR="00DF3730" w:rsidRPr="009C47E8" w:rsidRDefault="00DF373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DL receptions outside DL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not allowed</w:t>
                      </w:r>
                    </w:p>
                    <w:p w14:paraId="11890C50" w14:textId="77777777" w:rsidR="00DF3730" w:rsidRPr="009C47E8" w:rsidRDefault="00DF3730" w:rsidP="009C47E8">
                      <w:pPr>
                        <w:numPr>
                          <w:ilvl w:val="1"/>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This restriction is not applicable for CLI measurement</w:t>
                      </w:r>
                    </w:p>
                    <w:p w14:paraId="51AA09D7" w14:textId="77777777" w:rsidR="00DF3730" w:rsidRPr="009C47E8" w:rsidRDefault="00DF3730" w:rsidP="009C47E8">
                      <w:pPr>
                        <w:rPr>
                          <w:rFonts w:ascii="Times" w:eastAsia="宋体" w:hAnsi="Times"/>
                          <w:lang w:val="en-GB" w:eastAsia="zh-CN"/>
                        </w:rPr>
                      </w:pPr>
                      <w:r w:rsidRPr="009C47E8">
                        <w:rPr>
                          <w:rFonts w:ascii="Times" w:eastAsia="Malgun Gothic" w:hAnsi="Times"/>
                          <w:lang w:val="en-GB" w:eastAsia="zh-CN"/>
                        </w:rPr>
                        <w:t xml:space="preserve">CLI measurement </w:t>
                      </w:r>
                      <w:r w:rsidRPr="009C47E8">
                        <w:rPr>
                          <w:rFonts w:ascii="Times" w:eastAsia="宋体" w:hAnsi="Times"/>
                          <w:lang w:val="en-GB" w:eastAsia="zh-CN"/>
                        </w:rPr>
                        <w:t>behaviours for SBFD-aware UE are discussed in agenda item 9.3.3.</w:t>
                      </w:r>
                    </w:p>
                    <w:p w14:paraId="03486077" w14:textId="77777777" w:rsidR="00DF3730" w:rsidRPr="009C47E8" w:rsidRDefault="00DF3730" w:rsidP="009C47E8">
                      <w:pPr>
                        <w:tabs>
                          <w:tab w:val="left" w:pos="0"/>
                        </w:tabs>
                        <w:rPr>
                          <w:rFonts w:ascii="Times" w:eastAsia="Malgun Gothic" w:hAnsi="Times"/>
                          <w:lang w:val="en-GB" w:eastAsia="x-none"/>
                        </w:rPr>
                      </w:pPr>
                      <w:r w:rsidRPr="009C47E8">
                        <w:rPr>
                          <w:rFonts w:ascii="Times" w:eastAsia="Malgun Gothic" w:hAnsi="Times"/>
                          <w:lang w:val="en-GB" w:eastAsia="x-none"/>
                        </w:rPr>
                        <w:t xml:space="preserve">RAN1 to discuss SBFD aware UE behaviors in SBFD symbols with interaction with legacy TDD slot configuration indications via </w:t>
                      </w:r>
                      <w:r w:rsidRPr="009C47E8">
                        <w:rPr>
                          <w:rFonts w:ascii="Times" w:eastAsia="Malgun Gothic" w:hAnsi="Times"/>
                          <w:i/>
                          <w:lang w:val="en-GB" w:eastAsia="x-none"/>
                        </w:rPr>
                        <w:t>TDD-UL-DL-ConfigDedicated</w:t>
                      </w:r>
                      <w:r w:rsidRPr="009C47E8">
                        <w:rPr>
                          <w:rFonts w:ascii="Times" w:eastAsia="Malgun Gothic" w:hAnsi="Times"/>
                          <w:lang w:val="en-GB" w:eastAsia="x-none"/>
                        </w:rPr>
                        <w:t xml:space="preserve"> and SFI in DCI format 2_0</w:t>
                      </w:r>
                    </w:p>
                    <w:p w14:paraId="0AA9632A" w14:textId="77777777" w:rsidR="00DF3730" w:rsidRPr="009C47E8" w:rsidRDefault="00DF373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DCI format 2_0 cannot be used to revert SBFD symbol to non-SBFD symbol</w:t>
                      </w:r>
                    </w:p>
                    <w:p w14:paraId="32C83026" w14:textId="77777777" w:rsidR="00DF3730" w:rsidRPr="009C47E8" w:rsidRDefault="00DF3730" w:rsidP="009C47E8">
                      <w:pPr>
                        <w:rPr>
                          <w:rFonts w:eastAsia="Malgun Gothic"/>
                          <w:lang w:val="en-GB" w:eastAsia="x-none"/>
                        </w:rPr>
                      </w:pPr>
                    </w:p>
                  </w:txbxContent>
                </v:textbox>
                <w10:anchorlock/>
              </v:shape>
            </w:pict>
          </mc:Fallback>
        </mc:AlternateContent>
      </w:r>
    </w:p>
    <w:p w14:paraId="622EDB5C" w14:textId="4E905BF4" w:rsidR="0046353E" w:rsidRDefault="00023477" w:rsidP="0046353E">
      <w:pPr>
        <w:pStyle w:val="bullet2"/>
        <w:numPr>
          <w:ilvl w:val="1"/>
          <w:numId w:val="0"/>
        </w:numPr>
        <w:spacing w:beforeLines="50" w:before="120" w:afterLines="50" w:after="120"/>
        <w:jc w:val="both"/>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Based on the above agreement, </w:t>
      </w:r>
      <w:r w:rsidR="0046353E" w:rsidRPr="00AC4A36">
        <w:rPr>
          <w:rFonts w:ascii="Times New Roman" w:eastAsia="Malgun Gothic" w:hAnsi="Times New Roman"/>
          <w:sz w:val="20"/>
          <w:szCs w:val="20"/>
          <w:lang w:eastAsia="ko-KR"/>
        </w:rPr>
        <w:t>in DL and/or flexible symbol</w:t>
      </w:r>
      <w:r>
        <w:rPr>
          <w:rFonts w:ascii="Times New Roman" w:eastAsia="Malgun Gothic" w:hAnsi="Times New Roman"/>
          <w:sz w:val="20"/>
          <w:szCs w:val="20"/>
          <w:lang w:eastAsia="ko-KR"/>
        </w:rPr>
        <w:t>s</w:t>
      </w:r>
      <w:r w:rsidR="0046353E" w:rsidRPr="00AC4A36">
        <w:rPr>
          <w:rFonts w:ascii="Times New Roman" w:eastAsia="Malgun Gothic" w:hAnsi="Times New Roman"/>
          <w:sz w:val="20"/>
          <w:szCs w:val="20"/>
          <w:lang w:eastAsia="ko-KR"/>
        </w:rPr>
        <w:t xml:space="preserve"> indicated by </w:t>
      </w:r>
      <w:r w:rsidR="0046353E" w:rsidRPr="00AC4A36">
        <w:rPr>
          <w:rFonts w:ascii="Times New Roman" w:eastAsia="Malgun Gothic" w:hAnsi="Times New Roman"/>
          <w:i/>
          <w:iCs/>
          <w:sz w:val="20"/>
          <w:szCs w:val="20"/>
          <w:lang w:eastAsia="ko-KR"/>
        </w:rPr>
        <w:t>TDD-UL-DL-ConfigCommon</w:t>
      </w:r>
      <w:r w:rsidRPr="009765EB">
        <w:rPr>
          <w:rFonts w:ascii="Times New Roman" w:eastAsia="Malgun Gothic" w:hAnsi="Times New Roman"/>
          <w:iCs/>
          <w:sz w:val="20"/>
          <w:szCs w:val="20"/>
          <w:lang w:eastAsia="ko-KR"/>
        </w:rPr>
        <w:t xml:space="preserve"> and</w:t>
      </w:r>
      <w:r>
        <w:rPr>
          <w:rFonts w:ascii="Times New Roman" w:eastAsia="Malgun Gothic" w:hAnsi="Times New Roman"/>
          <w:iCs/>
          <w:sz w:val="20"/>
          <w:szCs w:val="20"/>
          <w:lang w:eastAsia="ko-KR"/>
        </w:rPr>
        <w:t xml:space="preserve"> configured as SBFD symbols</w:t>
      </w:r>
      <w:r w:rsidR="0046353E" w:rsidRPr="00AC4A36">
        <w:rPr>
          <w:rFonts w:ascii="Times New Roman" w:eastAsia="Malgun Gothic" w:hAnsi="Times New Roman"/>
          <w:iCs/>
          <w:sz w:val="20"/>
          <w:szCs w:val="20"/>
          <w:lang w:eastAsia="ko-KR"/>
        </w:rPr>
        <w:t>,</w:t>
      </w:r>
      <w:r w:rsidR="0046353E" w:rsidRPr="00E64C07">
        <w:rPr>
          <w:rFonts w:ascii="Times New Roman" w:eastAsia="Malgun Gothic" w:hAnsi="Times New Roman"/>
          <w:iCs/>
          <w:sz w:val="20"/>
          <w:szCs w:val="20"/>
          <w:lang w:eastAsia="ko-KR"/>
        </w:rPr>
        <w:t xml:space="preserve"> only </w:t>
      </w:r>
      <w:r w:rsidR="0046353E" w:rsidRPr="00AC4A36">
        <w:rPr>
          <w:rFonts w:ascii="Times New Roman" w:eastAsia="Malgun Gothic" w:hAnsi="Times New Roman"/>
          <w:sz w:val="20"/>
          <w:szCs w:val="20"/>
          <w:lang w:eastAsia="ko-KR"/>
        </w:rPr>
        <w:t xml:space="preserve">UL transmissions are allowed within UL subband, and only DL receptions are allowed within DL subband(s), except for </w:t>
      </w:r>
      <w:r>
        <w:rPr>
          <w:rFonts w:ascii="Times New Roman" w:eastAsia="Malgun Gothic" w:hAnsi="Times New Roman"/>
          <w:sz w:val="20"/>
          <w:szCs w:val="20"/>
          <w:lang w:eastAsia="ko-KR"/>
        </w:rPr>
        <w:t xml:space="preserve">potential </w:t>
      </w:r>
      <w:r w:rsidR="0046353E" w:rsidRPr="00AC4A36">
        <w:rPr>
          <w:rFonts w:ascii="Times New Roman" w:eastAsia="Malgun Gothic" w:hAnsi="Times New Roman"/>
          <w:sz w:val="20"/>
          <w:szCs w:val="20"/>
          <w:lang w:eastAsia="ko-KR"/>
        </w:rPr>
        <w:t>CLI measurement by the UE outside of the DL subband(s)</w:t>
      </w:r>
      <w:r>
        <w:rPr>
          <w:rFonts w:ascii="Times New Roman" w:eastAsia="Malgun Gothic" w:hAnsi="Times New Roman"/>
          <w:sz w:val="20"/>
          <w:szCs w:val="20"/>
          <w:lang w:eastAsia="ko-KR"/>
        </w:rPr>
        <w:t xml:space="preserve">, if interaction with </w:t>
      </w:r>
      <w:r w:rsidRPr="00AC4A36">
        <w:rPr>
          <w:rFonts w:ascii="Times New Roman" w:eastAsia="Batang" w:hAnsi="Times New Roman"/>
          <w:i/>
          <w:iCs/>
          <w:sz w:val="20"/>
          <w:szCs w:val="20"/>
        </w:rPr>
        <w:t>TDD-UL-DL-Config</w:t>
      </w:r>
      <w:r w:rsidRPr="00AC4A36">
        <w:rPr>
          <w:rFonts w:ascii="Times New Roman" w:hAnsi="Times New Roman"/>
          <w:i/>
          <w:iCs/>
          <w:sz w:val="20"/>
          <w:szCs w:val="20"/>
        </w:rPr>
        <w:t>Dedicated</w:t>
      </w:r>
      <w:r w:rsidRPr="00AC4A36">
        <w:rPr>
          <w:rFonts w:ascii="Times New Roman" w:hAnsi="Times New Roman"/>
          <w:sz w:val="20"/>
          <w:szCs w:val="20"/>
        </w:rPr>
        <w:t xml:space="preserve"> and/or dynamic SFI</w:t>
      </w:r>
      <w:r>
        <w:rPr>
          <w:rFonts w:ascii="Times New Roman" w:hAnsi="Times New Roman"/>
          <w:sz w:val="20"/>
          <w:szCs w:val="20"/>
        </w:rPr>
        <w:t xml:space="preserve"> is not considered</w:t>
      </w:r>
      <w:r w:rsidR="0046353E" w:rsidRPr="00AC4A36">
        <w:rPr>
          <w:rFonts w:ascii="Times New Roman" w:eastAsia="Malgun Gothic" w:hAnsi="Times New Roman"/>
          <w:sz w:val="20"/>
          <w:szCs w:val="20"/>
          <w:lang w:eastAsia="ko-KR"/>
        </w:rPr>
        <w:t xml:space="preserve">. </w:t>
      </w:r>
      <w:r w:rsidR="0046353E">
        <w:rPr>
          <w:rFonts w:ascii="Times New Roman" w:eastAsia="Malgun Gothic" w:hAnsi="Times New Roman"/>
          <w:sz w:val="20"/>
          <w:szCs w:val="20"/>
          <w:lang w:eastAsia="ko-KR"/>
        </w:rPr>
        <w:t xml:space="preserve">In other words, same behaviours are expected for DL symbol(s) and flexible symbol(s) </w:t>
      </w:r>
      <w:r w:rsidR="0046353E" w:rsidRPr="00262FF1">
        <w:rPr>
          <w:rFonts w:ascii="Times New Roman" w:eastAsia="Malgun Gothic" w:hAnsi="Times New Roman"/>
          <w:sz w:val="20"/>
          <w:szCs w:val="20"/>
          <w:lang w:eastAsia="ko-KR"/>
        </w:rPr>
        <w:t xml:space="preserve">indicated by </w:t>
      </w:r>
      <w:r w:rsidR="0046353E" w:rsidRPr="00262FF1">
        <w:rPr>
          <w:rFonts w:ascii="Times New Roman" w:eastAsia="Malgun Gothic" w:hAnsi="Times New Roman"/>
          <w:i/>
          <w:iCs/>
          <w:sz w:val="20"/>
          <w:szCs w:val="20"/>
          <w:lang w:eastAsia="ko-KR"/>
        </w:rPr>
        <w:t>TDD-UL-DL-ConfigCommon</w:t>
      </w:r>
      <w:r w:rsidR="0046353E">
        <w:rPr>
          <w:rFonts w:ascii="Times New Roman" w:eastAsia="Malgun Gothic" w:hAnsi="Times New Roman"/>
          <w:sz w:val="20"/>
          <w:szCs w:val="20"/>
          <w:lang w:eastAsia="ko-KR"/>
        </w:rPr>
        <w:t xml:space="preserve">. </w:t>
      </w:r>
    </w:p>
    <w:p w14:paraId="05B39410" w14:textId="70BF2039" w:rsidR="00CA3A1C" w:rsidRPr="00AC4A36" w:rsidRDefault="00023477" w:rsidP="00AC4A36">
      <w:pPr>
        <w:pStyle w:val="bullet2"/>
        <w:numPr>
          <w:ilvl w:val="1"/>
          <w:numId w:val="0"/>
        </w:numPr>
        <w:spacing w:beforeLines="50" w:before="120" w:afterLines="50" w:after="120"/>
        <w:jc w:val="both"/>
        <w:rPr>
          <w:rFonts w:ascii="Times New Roman" w:eastAsiaTheme="minorEastAsia" w:hAnsi="Times New Roman"/>
          <w:b/>
          <w:i/>
          <w:sz w:val="20"/>
          <w:szCs w:val="20"/>
        </w:rPr>
      </w:pPr>
      <w:r>
        <w:rPr>
          <w:rFonts w:ascii="Times New Roman" w:eastAsia="Malgun Gothic" w:hAnsi="Times New Roman"/>
          <w:sz w:val="20"/>
          <w:szCs w:val="20"/>
          <w:lang w:eastAsia="ko-KR"/>
        </w:rPr>
        <w:t>Regarding</w:t>
      </w:r>
      <w:r w:rsidR="0046353E" w:rsidRPr="00E64C07">
        <w:rPr>
          <w:rFonts w:ascii="Times New Roman" w:eastAsia="Malgun Gothic" w:hAnsi="Times New Roman"/>
          <w:sz w:val="20"/>
          <w:szCs w:val="20"/>
          <w:lang w:eastAsia="ko-KR"/>
        </w:rPr>
        <w:t xml:space="preserve"> </w:t>
      </w:r>
      <w:r w:rsidR="0046353E" w:rsidRPr="00AC4A36">
        <w:rPr>
          <w:rFonts w:ascii="Times New Roman" w:hAnsi="Times New Roman"/>
          <w:sz w:val="20"/>
          <w:szCs w:val="20"/>
        </w:rPr>
        <w:t xml:space="preserve">interaction with </w:t>
      </w:r>
      <w:r w:rsidR="0046353E" w:rsidRPr="00AC4A36">
        <w:rPr>
          <w:rFonts w:ascii="Times New Roman" w:eastAsia="Batang" w:hAnsi="Times New Roman"/>
          <w:i/>
          <w:iCs/>
          <w:sz w:val="20"/>
          <w:szCs w:val="20"/>
        </w:rPr>
        <w:t>TDD-UL-DL-Config</w:t>
      </w:r>
      <w:r w:rsidR="0046353E" w:rsidRPr="00AC4A36">
        <w:rPr>
          <w:rFonts w:ascii="Times New Roman" w:hAnsi="Times New Roman"/>
          <w:i/>
          <w:iCs/>
          <w:sz w:val="20"/>
          <w:szCs w:val="20"/>
        </w:rPr>
        <w:t>Dedicated</w:t>
      </w:r>
      <w:r w:rsidR="0046353E" w:rsidRPr="00AC4A36">
        <w:rPr>
          <w:rFonts w:ascii="Times New Roman" w:hAnsi="Times New Roman"/>
          <w:sz w:val="20"/>
          <w:szCs w:val="20"/>
        </w:rPr>
        <w:t xml:space="preserve"> and</w:t>
      </w:r>
      <w:r w:rsidR="00835956">
        <w:rPr>
          <w:rFonts w:ascii="Times New Roman" w:hAnsi="Times New Roman"/>
          <w:sz w:val="20"/>
          <w:szCs w:val="20"/>
        </w:rPr>
        <w:t xml:space="preserve"> that with</w:t>
      </w:r>
      <w:r w:rsidR="0046353E" w:rsidRPr="00AC4A36">
        <w:rPr>
          <w:rFonts w:ascii="Times New Roman" w:hAnsi="Times New Roman"/>
          <w:sz w:val="20"/>
          <w:szCs w:val="20"/>
        </w:rPr>
        <w:t xml:space="preserve"> dynamic SFI</w:t>
      </w:r>
      <w:r w:rsidR="00835956">
        <w:rPr>
          <w:rFonts w:ascii="Times New Roman" w:hAnsi="Times New Roman"/>
          <w:sz w:val="20"/>
          <w:szCs w:val="20"/>
        </w:rPr>
        <w:t>, they will be discussed in the following separately</w:t>
      </w:r>
      <w:r w:rsidR="0046353E" w:rsidRPr="00AC4A36">
        <w:rPr>
          <w:rFonts w:ascii="Times New Roman" w:hAnsi="Times New Roman"/>
          <w:sz w:val="20"/>
          <w:szCs w:val="20"/>
        </w:rPr>
        <w:t>.</w:t>
      </w:r>
      <w:r w:rsidR="00CA3A1C" w:rsidRPr="00AC4A36">
        <w:rPr>
          <w:rFonts w:ascii="Times New Roman" w:eastAsiaTheme="minorEastAsia" w:hAnsi="Times New Roman"/>
          <w:b/>
          <w:i/>
          <w:sz w:val="20"/>
          <w:szCs w:val="20"/>
        </w:rPr>
        <w:t xml:space="preserve"> </w:t>
      </w:r>
    </w:p>
    <w:p w14:paraId="27AD786F" w14:textId="30BE16E6" w:rsidR="00CA3A1C" w:rsidRPr="00CA3A1C" w:rsidRDefault="00CA3A1C" w:rsidP="00CA3A1C">
      <w:pPr>
        <w:numPr>
          <w:ilvl w:val="0"/>
          <w:numId w:val="19"/>
        </w:numPr>
        <w:spacing w:after="120"/>
        <w:ind w:left="227" w:hanging="227"/>
        <w:jc w:val="both"/>
        <w:rPr>
          <w:rFonts w:eastAsiaTheme="minorEastAsia"/>
          <w:b/>
          <w:lang w:eastAsia="zh-CN"/>
        </w:rPr>
      </w:pPr>
      <w:r w:rsidRPr="00CA3A1C">
        <w:rPr>
          <w:rFonts w:eastAsiaTheme="minorEastAsia"/>
          <w:b/>
          <w:szCs w:val="20"/>
          <w:lang w:eastAsia="zh-CN"/>
        </w:rPr>
        <w:t xml:space="preserve">Interaction with </w:t>
      </w:r>
      <w:r w:rsidRPr="00CA3A1C">
        <w:rPr>
          <w:rFonts w:eastAsiaTheme="minorEastAsia"/>
          <w:b/>
          <w:i/>
          <w:lang w:eastAsia="zh-CN"/>
        </w:rPr>
        <w:t>TDD-UL-DL-ConfigDedicated</w:t>
      </w:r>
    </w:p>
    <w:p w14:paraId="44F1FC09" w14:textId="4F551162" w:rsidR="00CA3A1C" w:rsidRPr="00CA3A1C" w:rsidRDefault="00CA3A1C" w:rsidP="00CA3A1C">
      <w:pPr>
        <w:spacing w:beforeLines="50" w:before="120" w:after="120"/>
        <w:jc w:val="both"/>
        <w:rPr>
          <w:rFonts w:ascii="Times" w:eastAsiaTheme="minorEastAsia" w:hAnsi="Times"/>
          <w:szCs w:val="20"/>
          <w:lang w:eastAsia="zh-CN"/>
        </w:rPr>
      </w:pPr>
      <w:r w:rsidRPr="00CA3A1C">
        <w:rPr>
          <w:rFonts w:eastAsiaTheme="minorEastAsia"/>
          <w:szCs w:val="20"/>
          <w:lang w:eastAsia="zh-CN"/>
        </w:rPr>
        <w:t xml:space="preserve">In </w:t>
      </w:r>
      <w:r w:rsidRPr="00CA3A1C">
        <w:rPr>
          <w:rFonts w:eastAsiaTheme="minorEastAsia"/>
          <w:lang w:eastAsia="zh-CN"/>
        </w:rPr>
        <w:t>Rel</w:t>
      </w:r>
      <w:r w:rsidRPr="00CA3A1C">
        <w:rPr>
          <w:rFonts w:eastAsiaTheme="minorEastAsia"/>
          <w:szCs w:val="20"/>
          <w:lang w:eastAsia="zh-CN"/>
        </w:rPr>
        <w:t>-15/16/17</w:t>
      </w:r>
      <w:r w:rsidR="00454032">
        <w:rPr>
          <w:rFonts w:eastAsiaTheme="minorEastAsia"/>
          <w:szCs w:val="20"/>
          <w:lang w:eastAsia="zh-CN"/>
        </w:rPr>
        <w:t>/18</w:t>
      </w:r>
      <w:r w:rsidRPr="00CA3A1C">
        <w:rPr>
          <w:rFonts w:eastAsiaTheme="minorEastAsia"/>
          <w:szCs w:val="20"/>
          <w:lang w:eastAsia="zh-CN"/>
        </w:rPr>
        <w:t xml:space="preserve">, a symbol </w:t>
      </w:r>
      <w:r w:rsidR="00ED47F9">
        <w:rPr>
          <w:rFonts w:eastAsiaTheme="minorEastAsia"/>
          <w:szCs w:val="20"/>
          <w:lang w:eastAsia="zh-CN"/>
        </w:rPr>
        <w:t>indicated</w:t>
      </w:r>
      <w:r w:rsidR="00ED47F9" w:rsidRPr="00CA3A1C">
        <w:rPr>
          <w:rFonts w:eastAsiaTheme="minorEastAsia"/>
          <w:szCs w:val="20"/>
          <w:lang w:eastAsia="zh-CN"/>
        </w:rPr>
        <w:t xml:space="preserve"> </w:t>
      </w:r>
      <w:r w:rsidRPr="00CA3A1C">
        <w:rPr>
          <w:rFonts w:eastAsiaTheme="minorEastAsia"/>
          <w:szCs w:val="20"/>
          <w:lang w:eastAsia="zh-CN"/>
        </w:rPr>
        <w:t xml:space="preserve">as flexible in </w:t>
      </w:r>
      <w:r w:rsidRPr="00CA3A1C">
        <w:rPr>
          <w:rFonts w:eastAsiaTheme="minorEastAsia"/>
          <w:i/>
          <w:szCs w:val="20"/>
          <w:lang w:eastAsia="zh-CN"/>
        </w:rPr>
        <w:t>TDD-UL-DL-ConfigCommon</w:t>
      </w:r>
      <w:r w:rsidRPr="00CA3A1C">
        <w:rPr>
          <w:rFonts w:eastAsiaTheme="minorEastAsia"/>
          <w:szCs w:val="20"/>
          <w:lang w:eastAsia="zh-CN"/>
        </w:rPr>
        <w:t xml:space="preserve"> can be further overridden as DL/UL by </w:t>
      </w:r>
      <w:r w:rsidRPr="00CA3A1C">
        <w:rPr>
          <w:rFonts w:eastAsiaTheme="minorEastAsia"/>
          <w:i/>
          <w:szCs w:val="20"/>
          <w:lang w:eastAsia="zh-CN"/>
        </w:rPr>
        <w:t>TDD-UL-DL-ConfigDedicated</w:t>
      </w:r>
      <w:r w:rsidRPr="00CA3A1C">
        <w:rPr>
          <w:rFonts w:eastAsiaTheme="minorEastAsia"/>
          <w:szCs w:val="20"/>
          <w:lang w:eastAsia="zh-CN"/>
        </w:rPr>
        <w:t xml:space="preserve"> with UE specific RRC signaling.</w:t>
      </w:r>
    </w:p>
    <w:p w14:paraId="330A134D" w14:textId="01EAB185" w:rsidR="00123307" w:rsidRDefault="00EF213D" w:rsidP="00CA3A1C">
      <w:pPr>
        <w:spacing w:beforeLines="50" w:before="120" w:after="120"/>
        <w:jc w:val="both"/>
        <w:rPr>
          <w:rFonts w:eastAsiaTheme="minorEastAsia"/>
          <w:lang w:eastAsia="zh-CN"/>
        </w:rPr>
      </w:pPr>
      <w:r>
        <w:rPr>
          <w:rFonts w:eastAsiaTheme="minorEastAsia"/>
          <w:szCs w:val="20"/>
          <w:lang w:eastAsia="zh-CN"/>
        </w:rPr>
        <w:t>Regarding</w:t>
      </w:r>
      <w:r>
        <w:rPr>
          <w:rFonts w:eastAsiaTheme="minorEastAsia"/>
          <w:lang w:eastAsia="zh-CN"/>
        </w:rPr>
        <w:t xml:space="preserve"> </w:t>
      </w:r>
      <w:r w:rsidR="00BB7CD9" w:rsidRPr="009C47E8">
        <w:rPr>
          <w:rFonts w:ascii="Times" w:eastAsia="Malgun Gothic" w:hAnsi="Times"/>
          <w:lang w:val="en-GB" w:eastAsia="x-none"/>
        </w:rPr>
        <w:t>SBFD aware UE behavio</w:t>
      </w:r>
      <w:r w:rsidR="00BB7CD9">
        <w:rPr>
          <w:rFonts w:ascii="Times" w:eastAsia="Malgun Gothic" w:hAnsi="Times"/>
          <w:lang w:val="en-GB" w:eastAsia="x-none"/>
        </w:rPr>
        <w:t>u</w:t>
      </w:r>
      <w:r w:rsidR="00BB7CD9" w:rsidRPr="009C47E8">
        <w:rPr>
          <w:rFonts w:ascii="Times" w:eastAsia="Malgun Gothic" w:hAnsi="Times"/>
          <w:lang w:val="en-GB" w:eastAsia="x-none"/>
        </w:rPr>
        <w:t>rs in SBFD symbols with</w:t>
      </w:r>
      <w:r w:rsidR="00BB7CD9" w:rsidRPr="00CA3A1C" w:rsidDel="00BB7CD9">
        <w:rPr>
          <w:rFonts w:eastAsiaTheme="minorEastAsia"/>
          <w:lang w:eastAsia="zh-CN"/>
        </w:rPr>
        <w:t xml:space="preserve"> </w:t>
      </w:r>
      <w:r w:rsidR="008F4793">
        <w:rPr>
          <w:rFonts w:eastAsiaTheme="minorEastAsia"/>
          <w:lang w:eastAsia="zh-CN"/>
        </w:rPr>
        <w:t xml:space="preserve">interaction with </w:t>
      </w:r>
      <w:r w:rsidR="008F4793" w:rsidRPr="00CA3A1C">
        <w:rPr>
          <w:rFonts w:eastAsiaTheme="minorEastAsia"/>
          <w:i/>
          <w:szCs w:val="20"/>
          <w:lang w:eastAsia="zh-CN"/>
        </w:rPr>
        <w:t>TDD-UL-DL-ConfigDedicated</w:t>
      </w:r>
      <w:r w:rsidR="008F4793">
        <w:rPr>
          <w:rFonts w:eastAsiaTheme="minorEastAsia"/>
          <w:lang w:eastAsia="zh-CN"/>
        </w:rPr>
        <w:t xml:space="preserve">, </w:t>
      </w:r>
      <w:r w:rsidR="00123307">
        <w:rPr>
          <w:rFonts w:eastAsiaTheme="minorEastAsia"/>
          <w:lang w:eastAsia="zh-CN"/>
        </w:rPr>
        <w:t xml:space="preserve">corresponding </w:t>
      </w:r>
      <w:r w:rsidR="00911FF9">
        <w:rPr>
          <w:rFonts w:eastAsiaTheme="minorEastAsia"/>
          <w:lang w:eastAsia="zh-CN"/>
        </w:rPr>
        <w:t xml:space="preserve">discussion </w:t>
      </w:r>
      <w:r w:rsidR="00123307">
        <w:rPr>
          <w:rFonts w:eastAsiaTheme="minorEastAsia"/>
          <w:lang w:eastAsia="zh-CN"/>
        </w:rPr>
        <w:t xml:space="preserve">for SBFD symbols </w:t>
      </w:r>
      <w:r w:rsidR="00123307">
        <w:rPr>
          <w:rFonts w:eastAsiaTheme="minorEastAsia"/>
          <w:szCs w:val="20"/>
          <w:lang w:eastAsia="zh-CN"/>
        </w:rPr>
        <w:t>indicated</w:t>
      </w:r>
      <w:r w:rsidR="00123307" w:rsidRPr="00CA3A1C">
        <w:rPr>
          <w:rFonts w:eastAsiaTheme="minorEastAsia"/>
          <w:szCs w:val="20"/>
          <w:lang w:eastAsia="zh-CN"/>
        </w:rPr>
        <w:t xml:space="preserve"> as flexible in </w:t>
      </w:r>
      <w:r w:rsidR="00123307" w:rsidRPr="00CA3A1C">
        <w:rPr>
          <w:rFonts w:eastAsiaTheme="minorEastAsia"/>
          <w:i/>
          <w:szCs w:val="20"/>
          <w:lang w:eastAsia="zh-CN"/>
        </w:rPr>
        <w:t>TDD-UL-DL-ConfigCommon</w:t>
      </w:r>
      <w:r w:rsidR="00123307">
        <w:rPr>
          <w:rFonts w:eastAsiaTheme="minorEastAsia"/>
          <w:lang w:eastAsia="zh-CN"/>
        </w:rPr>
        <w:t xml:space="preserve"> </w:t>
      </w:r>
      <w:r w:rsidR="00123307">
        <w:rPr>
          <w:rFonts w:eastAsiaTheme="minorEastAsia"/>
          <w:lang w:eastAsia="zh-CN"/>
        </w:rPr>
        <w:t>can be prioritized in our opinion</w:t>
      </w:r>
      <w:r w:rsidR="00123307">
        <w:rPr>
          <w:rFonts w:eastAsiaTheme="minorEastAsia"/>
          <w:lang w:eastAsia="zh-CN"/>
        </w:rPr>
        <w:t>. The outcome</w:t>
      </w:r>
      <w:r w:rsidR="00123307">
        <w:rPr>
          <w:rFonts w:eastAsiaTheme="minorEastAsia"/>
          <w:lang w:eastAsia="zh-CN"/>
        </w:rPr>
        <w:t xml:space="preserve"> of discussion</w:t>
      </w:r>
      <w:r w:rsidR="00123307">
        <w:rPr>
          <w:rFonts w:eastAsiaTheme="minorEastAsia"/>
          <w:lang w:eastAsia="zh-CN"/>
        </w:rPr>
        <w:t>, if</w:t>
      </w:r>
      <w:r w:rsidR="00123307">
        <w:rPr>
          <w:rFonts w:eastAsiaTheme="minorEastAsia"/>
          <w:lang w:eastAsia="zh-CN"/>
        </w:rPr>
        <w:t xml:space="preserve"> applicable, </w:t>
      </w:r>
      <w:r w:rsidR="00123307">
        <w:rPr>
          <w:rFonts w:eastAsiaTheme="minorEastAsia"/>
          <w:lang w:eastAsia="zh-CN"/>
        </w:rPr>
        <w:t xml:space="preserve">can be extended to SBFD symbols </w:t>
      </w:r>
      <w:r w:rsidR="00123307">
        <w:rPr>
          <w:rFonts w:eastAsiaTheme="minorEastAsia"/>
          <w:szCs w:val="20"/>
          <w:lang w:eastAsia="zh-CN"/>
        </w:rPr>
        <w:t>indicated</w:t>
      </w:r>
      <w:r w:rsidR="00123307" w:rsidRPr="00CA3A1C">
        <w:rPr>
          <w:rFonts w:eastAsiaTheme="minorEastAsia"/>
          <w:szCs w:val="20"/>
          <w:lang w:eastAsia="zh-CN"/>
        </w:rPr>
        <w:t xml:space="preserve"> as </w:t>
      </w:r>
      <w:r w:rsidR="00123307">
        <w:rPr>
          <w:rFonts w:eastAsiaTheme="minorEastAsia"/>
          <w:szCs w:val="20"/>
          <w:lang w:eastAsia="zh-CN"/>
        </w:rPr>
        <w:t>DL</w:t>
      </w:r>
      <w:r w:rsidR="00123307" w:rsidRPr="00CA3A1C">
        <w:rPr>
          <w:rFonts w:eastAsiaTheme="minorEastAsia"/>
          <w:szCs w:val="20"/>
          <w:lang w:eastAsia="zh-CN"/>
        </w:rPr>
        <w:t xml:space="preserve"> in </w:t>
      </w:r>
      <w:r w:rsidR="00123307" w:rsidRPr="00CA3A1C">
        <w:rPr>
          <w:rFonts w:eastAsiaTheme="minorEastAsia"/>
          <w:i/>
          <w:szCs w:val="20"/>
          <w:lang w:eastAsia="zh-CN"/>
        </w:rPr>
        <w:t>TDD-UL-DL-ConfigCommon</w:t>
      </w:r>
      <w:r w:rsidR="00123307">
        <w:rPr>
          <w:rFonts w:eastAsiaTheme="minorEastAsia"/>
          <w:lang w:eastAsia="zh-CN"/>
        </w:rPr>
        <w:t xml:space="preserve"> </w:t>
      </w:r>
      <w:r w:rsidR="00123307">
        <w:rPr>
          <w:rFonts w:eastAsiaTheme="minorEastAsia"/>
          <w:lang w:eastAsia="zh-CN"/>
        </w:rPr>
        <w:t>with minimum effort.</w:t>
      </w:r>
      <w:r w:rsidR="00123307">
        <w:rPr>
          <w:rFonts w:eastAsiaTheme="minorEastAsia"/>
          <w:lang w:eastAsia="zh-CN"/>
        </w:rPr>
        <w:t xml:space="preserve"> </w:t>
      </w:r>
    </w:p>
    <w:p w14:paraId="2B52AC3A" w14:textId="51368145" w:rsidR="00576A36" w:rsidRDefault="00123307" w:rsidP="00CA3A1C">
      <w:pPr>
        <w:spacing w:beforeLines="50" w:before="120" w:after="120"/>
        <w:jc w:val="both"/>
        <w:rPr>
          <w:rFonts w:eastAsiaTheme="minorEastAsia"/>
          <w:szCs w:val="20"/>
          <w:lang w:eastAsia="zh-CN"/>
        </w:rPr>
      </w:pPr>
      <w:r>
        <w:rPr>
          <w:rFonts w:eastAsiaTheme="minorEastAsia"/>
          <w:lang w:eastAsia="zh-CN"/>
        </w:rPr>
        <w:t>For</w:t>
      </w:r>
      <w:r>
        <w:rPr>
          <w:rFonts w:eastAsiaTheme="minorEastAsia"/>
          <w:lang w:eastAsia="zh-CN"/>
        </w:rPr>
        <w:t xml:space="preserve"> </w:t>
      </w:r>
      <w:r w:rsidRPr="009C47E8">
        <w:rPr>
          <w:rFonts w:ascii="Times" w:eastAsia="Malgun Gothic" w:hAnsi="Times"/>
          <w:lang w:val="en-GB" w:eastAsia="x-none"/>
        </w:rPr>
        <w:t>SBFD aware UE behavio</w:t>
      </w:r>
      <w:r>
        <w:rPr>
          <w:rFonts w:ascii="Times" w:eastAsia="Malgun Gothic" w:hAnsi="Times"/>
          <w:lang w:val="en-GB" w:eastAsia="x-none"/>
        </w:rPr>
        <w:t>u</w:t>
      </w:r>
      <w:r w:rsidRPr="009C47E8">
        <w:rPr>
          <w:rFonts w:ascii="Times" w:eastAsia="Malgun Gothic" w:hAnsi="Times"/>
          <w:lang w:val="en-GB" w:eastAsia="x-none"/>
        </w:rPr>
        <w:t>rs in SBFD symbols</w:t>
      </w:r>
      <w:r w:rsidRPr="00123307">
        <w:rPr>
          <w:rFonts w:eastAsiaTheme="minorEastAsia"/>
          <w:szCs w:val="20"/>
          <w:lang w:eastAsia="zh-CN"/>
        </w:rPr>
        <w:t xml:space="preserve"> </w:t>
      </w:r>
      <w:r>
        <w:rPr>
          <w:rFonts w:eastAsiaTheme="minorEastAsia"/>
          <w:szCs w:val="20"/>
          <w:lang w:eastAsia="zh-CN"/>
        </w:rPr>
        <w:t>indicated</w:t>
      </w:r>
      <w:r w:rsidRPr="00CA3A1C">
        <w:rPr>
          <w:rFonts w:eastAsiaTheme="minorEastAsia"/>
          <w:szCs w:val="20"/>
          <w:lang w:eastAsia="zh-CN"/>
        </w:rPr>
        <w:t xml:space="preserve"> as flexible in </w:t>
      </w:r>
      <w:r w:rsidRPr="00CA3A1C">
        <w:rPr>
          <w:rFonts w:eastAsiaTheme="minorEastAsia"/>
          <w:i/>
          <w:szCs w:val="20"/>
          <w:lang w:eastAsia="zh-CN"/>
        </w:rPr>
        <w:t>TDD-UL-DL-ConfigCommon</w:t>
      </w:r>
      <w:r>
        <w:rPr>
          <w:rFonts w:ascii="Times" w:eastAsia="Malgun Gothic" w:hAnsi="Times"/>
          <w:lang w:val="en-GB" w:eastAsia="x-none"/>
        </w:rPr>
        <w:t>,</w:t>
      </w:r>
      <w:r>
        <w:rPr>
          <w:rFonts w:eastAsiaTheme="minorEastAsia"/>
          <w:lang w:eastAsia="zh-CN"/>
        </w:rPr>
        <w:t xml:space="preserve"> </w:t>
      </w:r>
      <w:r w:rsidR="008F4793">
        <w:rPr>
          <w:rFonts w:eastAsiaTheme="minorEastAsia"/>
          <w:lang w:eastAsia="zh-CN"/>
        </w:rPr>
        <w:t>the following alternatives can be identified based on our understanding</w:t>
      </w:r>
      <w:r w:rsidR="00CA3A1C" w:rsidRPr="00CA3A1C">
        <w:rPr>
          <w:rFonts w:eastAsiaTheme="minorEastAsia"/>
          <w:szCs w:val="20"/>
          <w:lang w:eastAsia="zh-CN"/>
        </w:rPr>
        <w:t xml:space="preserve">. </w:t>
      </w:r>
    </w:p>
    <w:p w14:paraId="71D38D4C" w14:textId="249345A5" w:rsidR="00B37AB9" w:rsidRDefault="00B37AB9" w:rsidP="006E61F5">
      <w:pPr>
        <w:numPr>
          <w:ilvl w:val="0"/>
          <w:numId w:val="37"/>
        </w:numPr>
        <w:spacing w:after="120"/>
        <w:ind w:left="420"/>
        <w:jc w:val="both"/>
        <w:rPr>
          <w:rFonts w:eastAsiaTheme="minorEastAsia"/>
          <w:szCs w:val="20"/>
          <w:lang w:eastAsia="zh-CN"/>
        </w:rPr>
      </w:pPr>
      <w:r w:rsidRPr="006E61F5">
        <w:rPr>
          <w:rFonts w:eastAsiaTheme="minorEastAsia"/>
          <w:b/>
          <w:szCs w:val="20"/>
          <w:lang w:eastAsia="zh-CN"/>
        </w:rPr>
        <w:t xml:space="preserve">Alt. </w:t>
      </w:r>
      <w:r w:rsidR="004C0CCB" w:rsidRPr="006E61F5">
        <w:rPr>
          <w:rFonts w:eastAsiaTheme="minorEastAsia"/>
          <w:b/>
          <w:szCs w:val="20"/>
          <w:lang w:eastAsia="zh-CN"/>
        </w:rPr>
        <w:t>1</w:t>
      </w:r>
      <w:r>
        <w:rPr>
          <w:rFonts w:eastAsiaTheme="minorEastAsia"/>
          <w:szCs w:val="20"/>
          <w:lang w:eastAsia="zh-CN"/>
        </w:rPr>
        <w:t xml:space="preserve">: </w:t>
      </w:r>
      <w:r w:rsidR="00132DF3">
        <w:rPr>
          <w:rFonts w:eastAsiaTheme="minorEastAsia"/>
          <w:szCs w:val="20"/>
          <w:lang w:eastAsia="zh-CN"/>
        </w:rPr>
        <w:t>T</w:t>
      </w:r>
      <w:r>
        <w:rPr>
          <w:rFonts w:eastAsiaTheme="minorEastAsia"/>
          <w:szCs w:val="20"/>
          <w:lang w:eastAsia="zh-CN"/>
        </w:rPr>
        <w:t xml:space="preserve">he UE does not expect to be provided with </w:t>
      </w:r>
      <w:r w:rsidRPr="00CA3A1C">
        <w:rPr>
          <w:rFonts w:eastAsiaTheme="minorEastAsia"/>
          <w:i/>
          <w:szCs w:val="20"/>
          <w:lang w:eastAsia="zh-CN"/>
        </w:rPr>
        <w:t>TDD-UL-DL-ConfigDedicated</w:t>
      </w:r>
      <w:r>
        <w:rPr>
          <w:rFonts w:eastAsiaTheme="minorEastAsia"/>
          <w:szCs w:val="20"/>
          <w:lang w:eastAsia="zh-CN"/>
        </w:rPr>
        <w:t xml:space="preserve"> and configured with SBFD symbols </w:t>
      </w:r>
      <w:r w:rsidR="009560C4">
        <w:rPr>
          <w:rFonts w:eastAsiaTheme="minorEastAsia"/>
          <w:szCs w:val="20"/>
          <w:lang w:eastAsia="zh-CN"/>
        </w:rPr>
        <w:t xml:space="preserve">simultaneously </w:t>
      </w:r>
      <w:r>
        <w:rPr>
          <w:rFonts w:eastAsiaTheme="minorEastAsia"/>
          <w:szCs w:val="20"/>
          <w:lang w:eastAsia="zh-CN"/>
        </w:rPr>
        <w:t>for a TDD carrier</w:t>
      </w:r>
      <w:r w:rsidR="009560C4">
        <w:rPr>
          <w:rFonts w:eastAsiaTheme="minorEastAsia"/>
          <w:szCs w:val="20"/>
          <w:lang w:eastAsia="zh-CN"/>
        </w:rPr>
        <w:t>.</w:t>
      </w:r>
      <w:r w:rsidR="00132DF3">
        <w:rPr>
          <w:rFonts w:eastAsiaTheme="minorEastAsia"/>
          <w:szCs w:val="20"/>
          <w:lang w:eastAsia="zh-CN"/>
        </w:rPr>
        <w:t xml:space="preserve"> In other words, </w:t>
      </w:r>
      <w:r w:rsidR="00132DF3" w:rsidRPr="00CA3A1C">
        <w:rPr>
          <w:rFonts w:eastAsiaTheme="minorEastAsia"/>
          <w:i/>
          <w:szCs w:val="20"/>
          <w:lang w:eastAsia="zh-CN"/>
        </w:rPr>
        <w:t>TDD-UL-DL-ConfigDedicated</w:t>
      </w:r>
      <w:r w:rsidR="00132DF3" w:rsidRPr="008E0290">
        <w:rPr>
          <w:rFonts w:eastAsiaTheme="minorEastAsia"/>
          <w:szCs w:val="20"/>
          <w:lang w:eastAsia="zh-CN"/>
        </w:rPr>
        <w:t xml:space="preserve"> should</w:t>
      </w:r>
      <w:r w:rsidR="00132DF3">
        <w:rPr>
          <w:rFonts w:eastAsiaTheme="minorEastAsia"/>
          <w:szCs w:val="20"/>
          <w:lang w:eastAsia="zh-CN"/>
        </w:rPr>
        <w:t xml:space="preserve"> not be provide</w:t>
      </w:r>
      <w:r w:rsidR="00123307">
        <w:rPr>
          <w:rFonts w:eastAsiaTheme="minorEastAsia"/>
          <w:szCs w:val="20"/>
          <w:lang w:eastAsia="zh-CN"/>
        </w:rPr>
        <w:t>d</w:t>
      </w:r>
      <w:r w:rsidR="00132DF3">
        <w:rPr>
          <w:rFonts w:eastAsiaTheme="minorEastAsia"/>
          <w:szCs w:val="20"/>
          <w:lang w:eastAsia="zh-CN"/>
        </w:rPr>
        <w:t xml:space="preserve"> to the UE for the TDD carrier since SBFD symbols </w:t>
      </w:r>
      <w:r w:rsidR="00ED47F9">
        <w:rPr>
          <w:rFonts w:eastAsiaTheme="minorEastAsia"/>
          <w:szCs w:val="20"/>
          <w:lang w:eastAsia="zh-CN"/>
        </w:rPr>
        <w:t>are</w:t>
      </w:r>
      <w:r w:rsidR="00132DF3">
        <w:rPr>
          <w:rFonts w:eastAsiaTheme="minorEastAsia"/>
          <w:szCs w:val="20"/>
          <w:lang w:eastAsia="zh-CN"/>
        </w:rPr>
        <w:t xml:space="preserve"> configured for the TDD carrier</w:t>
      </w:r>
      <w:r w:rsidR="00CD5B90">
        <w:rPr>
          <w:rFonts w:eastAsiaTheme="minorEastAsia"/>
          <w:szCs w:val="20"/>
          <w:lang w:eastAsia="zh-CN"/>
        </w:rPr>
        <w:t xml:space="preserve"> already</w:t>
      </w:r>
      <w:r w:rsidR="00132DF3">
        <w:rPr>
          <w:rFonts w:eastAsiaTheme="minorEastAsia"/>
          <w:szCs w:val="20"/>
          <w:lang w:eastAsia="zh-CN"/>
        </w:rPr>
        <w:t>.</w:t>
      </w:r>
    </w:p>
    <w:p w14:paraId="7EA25C3A" w14:textId="4C8C24C9" w:rsidR="008F4793" w:rsidRDefault="00B37AB9" w:rsidP="006E61F5">
      <w:pPr>
        <w:numPr>
          <w:ilvl w:val="0"/>
          <w:numId w:val="37"/>
        </w:numPr>
        <w:spacing w:after="120"/>
        <w:ind w:left="420"/>
        <w:jc w:val="both"/>
        <w:rPr>
          <w:rFonts w:eastAsiaTheme="minorEastAsia"/>
          <w:szCs w:val="20"/>
          <w:lang w:eastAsia="zh-CN"/>
        </w:rPr>
      </w:pPr>
      <w:r w:rsidRPr="006E61F5">
        <w:rPr>
          <w:rFonts w:eastAsiaTheme="minorEastAsia"/>
          <w:b/>
          <w:szCs w:val="20"/>
          <w:lang w:eastAsia="zh-CN"/>
        </w:rPr>
        <w:t xml:space="preserve">Alt. </w:t>
      </w:r>
      <w:r w:rsidR="004C0CCB" w:rsidRPr="006E61F5">
        <w:rPr>
          <w:rFonts w:eastAsiaTheme="minorEastAsia"/>
          <w:b/>
          <w:szCs w:val="20"/>
          <w:lang w:eastAsia="zh-CN"/>
        </w:rPr>
        <w:t>2</w:t>
      </w:r>
      <w:r>
        <w:rPr>
          <w:rFonts w:eastAsiaTheme="minorEastAsia"/>
          <w:szCs w:val="20"/>
          <w:lang w:eastAsia="zh-CN"/>
        </w:rPr>
        <w:t xml:space="preserve">: </w:t>
      </w:r>
      <w:r w:rsidRPr="00CA3A1C">
        <w:rPr>
          <w:rFonts w:eastAsiaTheme="minorEastAsia"/>
          <w:i/>
          <w:szCs w:val="20"/>
          <w:lang w:eastAsia="zh-CN"/>
        </w:rPr>
        <w:t>TDD-UL-DL-ConfigDedicated</w:t>
      </w:r>
      <w:r>
        <w:rPr>
          <w:rFonts w:eastAsiaTheme="minorEastAsia"/>
          <w:szCs w:val="20"/>
          <w:lang w:eastAsia="zh-CN"/>
        </w:rPr>
        <w:t xml:space="preserve"> shall only indicate link direction for non-SBFD symbols.</w:t>
      </w:r>
      <w:r w:rsidR="00132DF3">
        <w:rPr>
          <w:rFonts w:eastAsiaTheme="minorEastAsia"/>
          <w:szCs w:val="20"/>
          <w:lang w:eastAsia="zh-CN"/>
        </w:rPr>
        <w:t xml:space="preserve"> In other words, </w:t>
      </w:r>
      <w:r w:rsidR="00132DF3" w:rsidRPr="00CA3A1C">
        <w:rPr>
          <w:rFonts w:eastAsiaTheme="minorEastAsia"/>
          <w:i/>
          <w:szCs w:val="20"/>
          <w:lang w:eastAsia="zh-CN"/>
        </w:rPr>
        <w:t>TDD-UL-DL-ConfigDedicated</w:t>
      </w:r>
      <w:r w:rsidR="00132DF3" w:rsidRPr="008E0290">
        <w:rPr>
          <w:rFonts w:eastAsiaTheme="minorEastAsia"/>
          <w:szCs w:val="20"/>
          <w:lang w:eastAsia="zh-CN"/>
        </w:rPr>
        <w:t xml:space="preserve"> should not</w:t>
      </w:r>
      <w:r w:rsidR="00132DF3">
        <w:rPr>
          <w:rFonts w:eastAsiaTheme="minorEastAsia"/>
          <w:szCs w:val="20"/>
          <w:lang w:eastAsia="zh-CN"/>
        </w:rPr>
        <w:t xml:space="preserve"> cover SBFD symbols. </w:t>
      </w:r>
    </w:p>
    <w:p w14:paraId="6E64DD35" w14:textId="48279ABB" w:rsidR="00B37AB9" w:rsidRDefault="009560C4" w:rsidP="006E61F5">
      <w:pPr>
        <w:numPr>
          <w:ilvl w:val="0"/>
          <w:numId w:val="37"/>
        </w:numPr>
        <w:spacing w:after="120"/>
        <w:ind w:left="420"/>
        <w:jc w:val="both"/>
        <w:rPr>
          <w:rFonts w:eastAsiaTheme="minorEastAsia"/>
          <w:szCs w:val="20"/>
          <w:lang w:eastAsia="zh-CN"/>
        </w:rPr>
      </w:pPr>
      <w:r w:rsidRPr="006E61F5">
        <w:rPr>
          <w:rFonts w:eastAsiaTheme="minorEastAsia"/>
          <w:b/>
          <w:szCs w:val="20"/>
          <w:lang w:eastAsia="zh-CN"/>
        </w:rPr>
        <w:t>Alt. 3</w:t>
      </w:r>
      <w:r>
        <w:rPr>
          <w:rFonts w:eastAsiaTheme="minorEastAsia"/>
          <w:szCs w:val="20"/>
          <w:lang w:eastAsia="zh-CN"/>
        </w:rPr>
        <w:t xml:space="preserve">: </w:t>
      </w:r>
      <w:r w:rsidR="00132DF3" w:rsidRPr="00CA3A1C">
        <w:rPr>
          <w:rFonts w:eastAsiaTheme="minorEastAsia"/>
          <w:i/>
          <w:szCs w:val="20"/>
          <w:lang w:eastAsia="zh-CN"/>
        </w:rPr>
        <w:t>TDD-UL-DL-ConfigDedicated</w:t>
      </w:r>
      <w:r w:rsidR="00132DF3" w:rsidRPr="008E0290">
        <w:rPr>
          <w:rFonts w:eastAsiaTheme="minorEastAsia"/>
          <w:szCs w:val="20"/>
          <w:lang w:eastAsia="zh-CN"/>
        </w:rPr>
        <w:t xml:space="preserve"> </w:t>
      </w:r>
      <w:r w:rsidR="00132DF3">
        <w:rPr>
          <w:rFonts w:eastAsiaTheme="minorEastAsia"/>
          <w:szCs w:val="20"/>
          <w:lang w:eastAsia="zh-CN"/>
        </w:rPr>
        <w:t xml:space="preserve">may indicate </w:t>
      </w:r>
      <w:r w:rsidR="00ED47F9">
        <w:rPr>
          <w:rFonts w:eastAsiaTheme="minorEastAsia"/>
          <w:szCs w:val="20"/>
          <w:lang w:eastAsia="zh-CN"/>
        </w:rPr>
        <w:t>direction</w:t>
      </w:r>
      <w:r w:rsidR="00132DF3">
        <w:rPr>
          <w:rFonts w:eastAsiaTheme="minorEastAsia"/>
          <w:szCs w:val="20"/>
          <w:lang w:eastAsia="zh-CN"/>
        </w:rPr>
        <w:t xml:space="preserve"> for SBFD symbols. In this case, regarding </w:t>
      </w:r>
      <w:r w:rsidR="009060D7">
        <w:rPr>
          <w:rFonts w:eastAsiaTheme="minorEastAsia"/>
          <w:szCs w:val="20"/>
          <w:lang w:eastAsia="zh-CN"/>
        </w:rPr>
        <w:t xml:space="preserve">how to interpret the indicated </w:t>
      </w:r>
      <w:r w:rsidR="00ED47F9">
        <w:rPr>
          <w:rFonts w:eastAsiaTheme="minorEastAsia"/>
          <w:szCs w:val="20"/>
          <w:lang w:eastAsia="zh-CN"/>
        </w:rPr>
        <w:t>direction</w:t>
      </w:r>
      <w:r w:rsidR="009060D7">
        <w:rPr>
          <w:rFonts w:eastAsiaTheme="minorEastAsia"/>
          <w:szCs w:val="20"/>
          <w:lang w:eastAsia="zh-CN"/>
        </w:rPr>
        <w:t xml:space="preserve">, and </w:t>
      </w:r>
      <w:r w:rsidR="00132DF3">
        <w:rPr>
          <w:rFonts w:eastAsiaTheme="minorEastAsia"/>
          <w:szCs w:val="20"/>
          <w:lang w:eastAsia="zh-CN"/>
        </w:rPr>
        <w:t>related UE behavior, the following sub-alternatives can be identified further.</w:t>
      </w:r>
    </w:p>
    <w:p w14:paraId="72410D73" w14:textId="48CD2832" w:rsidR="00B37AB9" w:rsidRDefault="00132DF3" w:rsidP="006E61F5">
      <w:pPr>
        <w:numPr>
          <w:ilvl w:val="1"/>
          <w:numId w:val="37"/>
        </w:numPr>
        <w:spacing w:after="120"/>
        <w:ind w:leftChars="200" w:left="820"/>
        <w:jc w:val="both"/>
        <w:rPr>
          <w:rFonts w:eastAsiaTheme="minorEastAsia"/>
          <w:szCs w:val="20"/>
          <w:lang w:eastAsia="zh-CN"/>
        </w:rPr>
      </w:pPr>
      <w:r w:rsidRPr="006E61F5">
        <w:rPr>
          <w:rFonts w:eastAsiaTheme="minorEastAsia"/>
          <w:b/>
          <w:szCs w:val="20"/>
          <w:lang w:eastAsia="zh-CN"/>
        </w:rPr>
        <w:t>Alt. 3-1</w:t>
      </w:r>
      <w:r>
        <w:rPr>
          <w:rFonts w:eastAsiaTheme="minorEastAsia"/>
          <w:szCs w:val="20"/>
          <w:lang w:eastAsia="zh-CN"/>
        </w:rPr>
        <w:t xml:space="preserve">: </w:t>
      </w:r>
      <w:r w:rsidRPr="00CA3A1C">
        <w:rPr>
          <w:rFonts w:eastAsiaTheme="minorEastAsia"/>
          <w:i/>
          <w:szCs w:val="20"/>
          <w:lang w:eastAsia="zh-CN"/>
        </w:rPr>
        <w:t>TDD-UL-DL-ConfigDedicated</w:t>
      </w:r>
      <w:r>
        <w:rPr>
          <w:rFonts w:eastAsiaTheme="minorEastAsia"/>
          <w:i/>
          <w:szCs w:val="20"/>
          <w:lang w:eastAsia="zh-CN"/>
        </w:rPr>
        <w:t xml:space="preserve"> </w:t>
      </w:r>
      <w:r w:rsidRPr="006E61F5">
        <w:rPr>
          <w:rFonts w:eastAsiaTheme="minorEastAsia"/>
          <w:szCs w:val="20"/>
          <w:lang w:eastAsia="zh-CN"/>
        </w:rPr>
        <w:t>shall</w:t>
      </w:r>
      <w:r>
        <w:rPr>
          <w:rFonts w:eastAsiaTheme="minorEastAsia"/>
          <w:szCs w:val="20"/>
          <w:lang w:eastAsia="zh-CN"/>
        </w:rPr>
        <w:t xml:space="preserve"> indicate a same direction</w:t>
      </w:r>
      <w:r w:rsidR="00123307">
        <w:rPr>
          <w:rFonts w:eastAsiaTheme="minorEastAsia"/>
          <w:szCs w:val="20"/>
          <w:lang w:eastAsia="zh-CN"/>
        </w:rPr>
        <w:t xml:space="preserve"> (i.e. flexible)</w:t>
      </w:r>
      <w:r>
        <w:rPr>
          <w:rFonts w:eastAsiaTheme="minorEastAsia"/>
          <w:szCs w:val="20"/>
          <w:lang w:eastAsia="zh-CN"/>
        </w:rPr>
        <w:t xml:space="preserve"> for a SBFD symbol as that indicated for the SBFD symbol by </w:t>
      </w:r>
      <w:r w:rsidR="000372B9" w:rsidRPr="00CA3A1C">
        <w:rPr>
          <w:rFonts w:eastAsiaTheme="minorEastAsia"/>
          <w:i/>
          <w:lang w:eastAsia="zh-CN"/>
        </w:rPr>
        <w:t>TDD-UL-DL-ConfigCommon</w:t>
      </w:r>
      <w:r w:rsidR="000372B9">
        <w:rPr>
          <w:rFonts w:eastAsiaTheme="minorEastAsia"/>
          <w:szCs w:val="20"/>
          <w:lang w:eastAsia="zh-CN"/>
        </w:rPr>
        <w:t xml:space="preserve">. At the same time, SBFD operation in the SBFD symbol is not affected by the indication of </w:t>
      </w:r>
      <w:r w:rsidR="000372B9" w:rsidRPr="00CA3A1C">
        <w:rPr>
          <w:rFonts w:eastAsiaTheme="minorEastAsia"/>
          <w:i/>
          <w:szCs w:val="20"/>
          <w:lang w:eastAsia="zh-CN"/>
        </w:rPr>
        <w:t>TDD-UL-DL-ConfigDedicated</w:t>
      </w:r>
      <w:r w:rsidR="000372B9" w:rsidRPr="006E61F5">
        <w:rPr>
          <w:rFonts w:eastAsiaTheme="minorEastAsia"/>
          <w:szCs w:val="20"/>
          <w:lang w:eastAsia="zh-CN"/>
        </w:rPr>
        <w:t>.</w:t>
      </w:r>
    </w:p>
    <w:p w14:paraId="269A64D5" w14:textId="23A8F683" w:rsidR="00B37AB9" w:rsidRDefault="000372B9" w:rsidP="006E61F5">
      <w:pPr>
        <w:numPr>
          <w:ilvl w:val="1"/>
          <w:numId w:val="37"/>
        </w:numPr>
        <w:spacing w:after="120"/>
        <w:ind w:leftChars="200" w:left="820"/>
        <w:jc w:val="both"/>
        <w:rPr>
          <w:rFonts w:eastAsiaTheme="minorEastAsia"/>
          <w:szCs w:val="20"/>
          <w:lang w:eastAsia="zh-CN"/>
        </w:rPr>
      </w:pPr>
      <w:r w:rsidRPr="006E61F5">
        <w:rPr>
          <w:rFonts w:eastAsiaTheme="minorEastAsia"/>
          <w:b/>
          <w:szCs w:val="20"/>
          <w:lang w:eastAsia="zh-CN"/>
        </w:rPr>
        <w:lastRenderedPageBreak/>
        <w:t>Alt. 3-2</w:t>
      </w:r>
      <w:r>
        <w:rPr>
          <w:rFonts w:eastAsiaTheme="minorEastAsia"/>
          <w:szCs w:val="20"/>
          <w:lang w:eastAsia="zh-CN"/>
        </w:rPr>
        <w:t xml:space="preserve">: The indication of </w:t>
      </w:r>
      <w:r w:rsidRPr="00CA3A1C">
        <w:rPr>
          <w:rFonts w:eastAsiaTheme="minorEastAsia"/>
          <w:i/>
          <w:szCs w:val="20"/>
          <w:lang w:eastAsia="zh-CN"/>
        </w:rPr>
        <w:t>TDD-UL-DL-ConfigDedicated</w:t>
      </w:r>
      <w:r w:rsidRPr="006E61F5">
        <w:rPr>
          <w:rFonts w:eastAsiaTheme="minorEastAsia"/>
          <w:szCs w:val="20"/>
          <w:lang w:eastAsia="zh-CN"/>
        </w:rPr>
        <w:t xml:space="preserve"> for</w:t>
      </w:r>
      <w:r>
        <w:rPr>
          <w:rFonts w:eastAsiaTheme="minorEastAsia"/>
          <w:szCs w:val="20"/>
          <w:lang w:eastAsia="zh-CN"/>
        </w:rPr>
        <w:t xml:space="preserve"> a SBFD symbol </w:t>
      </w:r>
      <w:r w:rsidR="0037593A">
        <w:rPr>
          <w:rFonts w:eastAsiaTheme="minorEastAsia"/>
          <w:szCs w:val="20"/>
          <w:lang w:eastAsia="zh-CN"/>
        </w:rPr>
        <w:t>is</w:t>
      </w:r>
      <w:r>
        <w:rPr>
          <w:rFonts w:eastAsiaTheme="minorEastAsia"/>
          <w:szCs w:val="20"/>
          <w:lang w:eastAsia="zh-CN"/>
        </w:rPr>
        <w:t xml:space="preserve"> </w:t>
      </w:r>
      <w:r w:rsidR="00DF3730">
        <w:rPr>
          <w:rFonts w:eastAsiaTheme="minorEastAsia"/>
          <w:szCs w:val="20"/>
          <w:lang w:eastAsia="zh-CN"/>
        </w:rPr>
        <w:t>in</w:t>
      </w:r>
      <w:r w:rsidR="00DF3730">
        <w:rPr>
          <w:rFonts w:eastAsiaTheme="minorEastAsia"/>
          <w:szCs w:val="20"/>
          <w:lang w:eastAsia="zh-CN"/>
        </w:rPr>
        <w:t>valid</w:t>
      </w:r>
      <w:r w:rsidR="004D423A">
        <w:rPr>
          <w:rFonts w:eastAsiaTheme="minorEastAsia"/>
          <w:szCs w:val="20"/>
          <w:lang w:eastAsia="zh-CN"/>
        </w:rPr>
        <w:t xml:space="preserve"> or </w:t>
      </w:r>
      <w:r w:rsidR="00AE1EBD" w:rsidRPr="00AE1EBD">
        <w:rPr>
          <w:rFonts w:eastAsiaTheme="minorEastAsia"/>
          <w:szCs w:val="20"/>
          <w:lang w:eastAsia="zh-CN"/>
        </w:rPr>
        <w:t>inapplicable</w:t>
      </w:r>
      <w:r>
        <w:rPr>
          <w:rFonts w:eastAsiaTheme="minorEastAsia"/>
          <w:szCs w:val="20"/>
          <w:lang w:eastAsia="zh-CN"/>
        </w:rPr>
        <w:t>.</w:t>
      </w:r>
    </w:p>
    <w:p w14:paraId="014F3C93" w14:textId="6428109F" w:rsidR="00421DFA" w:rsidRDefault="00421DFA" w:rsidP="006E61F5">
      <w:pPr>
        <w:numPr>
          <w:ilvl w:val="1"/>
          <w:numId w:val="37"/>
        </w:numPr>
        <w:spacing w:after="120"/>
        <w:ind w:leftChars="200" w:left="820"/>
        <w:jc w:val="both"/>
        <w:rPr>
          <w:rFonts w:eastAsiaTheme="minorEastAsia"/>
          <w:szCs w:val="20"/>
          <w:lang w:eastAsia="zh-CN"/>
        </w:rPr>
      </w:pPr>
      <w:r w:rsidRPr="006E61F5">
        <w:rPr>
          <w:rFonts w:eastAsiaTheme="minorEastAsia"/>
          <w:b/>
          <w:szCs w:val="20"/>
          <w:lang w:eastAsia="zh-CN"/>
        </w:rPr>
        <w:t>Alt. 3-3</w:t>
      </w:r>
      <w:r>
        <w:rPr>
          <w:rFonts w:eastAsiaTheme="minorEastAsia"/>
          <w:szCs w:val="20"/>
          <w:lang w:eastAsia="zh-CN"/>
        </w:rPr>
        <w:t xml:space="preserve">: </w:t>
      </w:r>
      <w:r w:rsidRPr="00CA3A1C">
        <w:rPr>
          <w:rFonts w:eastAsiaTheme="minorEastAsia"/>
          <w:i/>
          <w:szCs w:val="20"/>
          <w:lang w:eastAsia="zh-CN"/>
        </w:rPr>
        <w:t>TDD-UL-DL-ConfigDedicated</w:t>
      </w:r>
      <w:r w:rsidRPr="006E61F5">
        <w:rPr>
          <w:rFonts w:eastAsiaTheme="minorEastAsia"/>
          <w:szCs w:val="20"/>
          <w:lang w:eastAsia="zh-CN"/>
        </w:rPr>
        <w:t xml:space="preserve"> indicates</w:t>
      </w:r>
      <w:r>
        <w:rPr>
          <w:rFonts w:eastAsiaTheme="minorEastAsia"/>
          <w:szCs w:val="20"/>
          <w:lang w:eastAsia="zh-CN"/>
        </w:rPr>
        <w:t xml:space="preserve"> the usable SBFD subband(s) for a SBFD symbol. For example, if </w:t>
      </w:r>
      <w:r w:rsidRPr="00CA3A1C">
        <w:rPr>
          <w:rFonts w:eastAsiaTheme="minorEastAsia"/>
          <w:i/>
          <w:szCs w:val="20"/>
          <w:lang w:eastAsia="zh-CN"/>
        </w:rPr>
        <w:t>TDD-UL-DL-ConfigDedicated</w:t>
      </w:r>
      <w:r w:rsidRPr="008E0290">
        <w:rPr>
          <w:rFonts w:eastAsiaTheme="minorEastAsia"/>
          <w:szCs w:val="20"/>
          <w:lang w:eastAsia="zh-CN"/>
        </w:rPr>
        <w:t xml:space="preserve"> indicates</w:t>
      </w:r>
      <w:r>
        <w:rPr>
          <w:rFonts w:eastAsiaTheme="minorEastAsia"/>
          <w:szCs w:val="20"/>
          <w:lang w:eastAsia="zh-CN"/>
        </w:rPr>
        <w:t xml:space="preserve"> DL for the SBFD symbol, only DL receptions are allowed within DL subband(s) in the SBFD symbol.</w:t>
      </w:r>
      <w:r w:rsidR="009060D7">
        <w:rPr>
          <w:rFonts w:eastAsiaTheme="minorEastAsia"/>
          <w:szCs w:val="20"/>
          <w:lang w:eastAsia="zh-CN"/>
        </w:rPr>
        <w:t xml:space="preserve"> In this regard, </w:t>
      </w:r>
      <w:r w:rsidR="009060D7" w:rsidRPr="00CA3A1C">
        <w:rPr>
          <w:rFonts w:eastAsiaTheme="minorEastAsia"/>
          <w:i/>
          <w:szCs w:val="20"/>
          <w:lang w:eastAsia="zh-CN"/>
        </w:rPr>
        <w:t>TDD-UL-DL-ConfigDedicated</w:t>
      </w:r>
      <w:r w:rsidR="009060D7">
        <w:rPr>
          <w:rFonts w:eastAsiaTheme="minorEastAsia"/>
          <w:szCs w:val="20"/>
          <w:lang w:eastAsia="zh-CN"/>
        </w:rPr>
        <w:t xml:space="preserve"> is used actually for indication of link direction for SBFD symbols</w:t>
      </w:r>
      <w:r w:rsidR="0037593A">
        <w:rPr>
          <w:rFonts w:eastAsiaTheme="minorEastAsia"/>
          <w:szCs w:val="20"/>
          <w:lang w:eastAsia="zh-CN"/>
        </w:rPr>
        <w:t xml:space="preserve">, </w:t>
      </w:r>
      <w:r w:rsidR="0037593A" w:rsidRPr="0017093B">
        <w:rPr>
          <w:rFonts w:eastAsiaTheme="minorEastAsia"/>
          <w:szCs w:val="20"/>
          <w:lang w:eastAsia="zh-CN"/>
        </w:rPr>
        <w:t xml:space="preserve">which </w:t>
      </w:r>
      <w:r w:rsidR="0017093B" w:rsidRPr="0017093B">
        <w:rPr>
          <w:rFonts w:eastAsiaTheme="minorEastAsia"/>
          <w:szCs w:val="20"/>
          <w:lang w:eastAsia="zh-CN"/>
        </w:rPr>
        <w:t>is also</w:t>
      </w:r>
      <w:r w:rsidR="0037593A" w:rsidRPr="0017093B">
        <w:rPr>
          <w:rFonts w:eastAsiaTheme="minorEastAsia"/>
          <w:szCs w:val="20"/>
          <w:lang w:eastAsia="zh-CN"/>
        </w:rPr>
        <w:t xml:space="preserve"> discussed in section 3.</w:t>
      </w:r>
      <w:r w:rsidR="0017093B" w:rsidRPr="0017093B">
        <w:rPr>
          <w:rFonts w:eastAsiaTheme="minorEastAsia"/>
          <w:szCs w:val="20"/>
          <w:lang w:eastAsia="zh-CN"/>
        </w:rPr>
        <w:t>2</w:t>
      </w:r>
      <w:r w:rsidR="009060D7">
        <w:rPr>
          <w:rFonts w:eastAsiaTheme="minorEastAsia"/>
          <w:szCs w:val="20"/>
          <w:lang w:eastAsia="zh-CN"/>
        </w:rPr>
        <w:t>.</w:t>
      </w:r>
    </w:p>
    <w:p w14:paraId="125ECA93" w14:textId="2E3B8497" w:rsidR="00CA3A1C" w:rsidRPr="00CA3A1C" w:rsidRDefault="00421DFA" w:rsidP="00C00A37">
      <w:pPr>
        <w:numPr>
          <w:ilvl w:val="1"/>
          <w:numId w:val="37"/>
        </w:numPr>
        <w:spacing w:after="120"/>
        <w:ind w:leftChars="200" w:left="820"/>
        <w:jc w:val="both"/>
        <w:rPr>
          <w:rFonts w:ascii="Times" w:eastAsia="Batang" w:hAnsi="Times"/>
          <w:iCs/>
          <w:lang w:val="en-GB"/>
        </w:rPr>
      </w:pPr>
      <w:r w:rsidRPr="006E61F5">
        <w:rPr>
          <w:rFonts w:eastAsiaTheme="minorEastAsia"/>
          <w:b/>
          <w:szCs w:val="20"/>
          <w:lang w:eastAsia="zh-CN"/>
        </w:rPr>
        <w:t>Alt. 3-</w:t>
      </w:r>
      <w:r w:rsidR="0037593A">
        <w:rPr>
          <w:rFonts w:eastAsiaTheme="minorEastAsia"/>
          <w:b/>
          <w:szCs w:val="20"/>
          <w:lang w:eastAsia="zh-CN"/>
        </w:rPr>
        <w:t>4</w:t>
      </w:r>
      <w:r>
        <w:rPr>
          <w:rFonts w:eastAsiaTheme="minorEastAsia"/>
          <w:szCs w:val="20"/>
          <w:lang w:eastAsia="zh-CN"/>
        </w:rPr>
        <w:t xml:space="preserve">: </w:t>
      </w:r>
      <w:r w:rsidRPr="00CA3A1C">
        <w:rPr>
          <w:rFonts w:eastAsiaTheme="minorEastAsia"/>
          <w:i/>
          <w:szCs w:val="20"/>
          <w:lang w:eastAsia="zh-CN"/>
        </w:rPr>
        <w:t>TDD-UL-DL-ConfigDedicated</w:t>
      </w:r>
      <w:r w:rsidRPr="006E61F5">
        <w:rPr>
          <w:rFonts w:eastAsiaTheme="minorEastAsia"/>
          <w:szCs w:val="20"/>
          <w:lang w:eastAsia="zh-CN"/>
        </w:rPr>
        <w:t xml:space="preserve"> overrides</w:t>
      </w:r>
      <w:r>
        <w:rPr>
          <w:rFonts w:eastAsiaTheme="minorEastAsia"/>
          <w:szCs w:val="20"/>
          <w:lang w:eastAsia="zh-CN"/>
        </w:rPr>
        <w:t xml:space="preserve"> direction indicated by </w:t>
      </w:r>
      <w:r w:rsidRPr="00CA3A1C">
        <w:rPr>
          <w:rFonts w:eastAsiaTheme="minorEastAsia"/>
          <w:i/>
          <w:lang w:eastAsia="zh-CN"/>
        </w:rPr>
        <w:t>TDD-UL-DL-ConfigCommon</w:t>
      </w:r>
      <w:r>
        <w:rPr>
          <w:rFonts w:eastAsiaTheme="minorEastAsia"/>
          <w:szCs w:val="20"/>
          <w:lang w:eastAsia="zh-CN"/>
        </w:rPr>
        <w:t xml:space="preserve">. </w:t>
      </w:r>
      <w:r w:rsidRPr="006E61F5">
        <w:rPr>
          <w:rFonts w:eastAsiaTheme="minorEastAsia"/>
          <w:szCs w:val="20"/>
          <w:lang w:eastAsia="zh-CN"/>
        </w:rPr>
        <w:t xml:space="preserve">Specifically, </w:t>
      </w:r>
      <w:r>
        <w:rPr>
          <w:rFonts w:eastAsiaTheme="minorEastAsia"/>
          <w:szCs w:val="20"/>
          <w:lang w:eastAsia="zh-CN"/>
        </w:rPr>
        <w:t xml:space="preserve">if </w:t>
      </w:r>
      <w:r w:rsidRPr="00CA3A1C">
        <w:rPr>
          <w:rFonts w:eastAsiaTheme="minorEastAsia"/>
          <w:i/>
          <w:szCs w:val="20"/>
          <w:lang w:eastAsia="zh-CN"/>
        </w:rPr>
        <w:t>TDD-UL-DL-ConfigDedicated</w:t>
      </w:r>
      <w:r>
        <w:rPr>
          <w:rFonts w:eastAsiaTheme="minorEastAsia"/>
          <w:szCs w:val="20"/>
          <w:lang w:eastAsia="zh-CN"/>
        </w:rPr>
        <w:t xml:space="preserve"> indicates </w:t>
      </w:r>
      <w:r w:rsidR="009060D7">
        <w:rPr>
          <w:rFonts w:eastAsiaTheme="minorEastAsia"/>
          <w:szCs w:val="20"/>
          <w:lang w:eastAsia="zh-CN"/>
        </w:rPr>
        <w:t xml:space="preserve">the SBFD symbol as DL, </w:t>
      </w:r>
      <w:r w:rsidR="00AD3DD6" w:rsidRPr="00CA3A1C">
        <w:rPr>
          <w:rFonts w:eastAsiaTheme="minorEastAsia"/>
          <w:szCs w:val="20"/>
          <w:lang w:eastAsia="zh-CN"/>
        </w:rPr>
        <w:t xml:space="preserve">the </w:t>
      </w:r>
      <w:r w:rsidR="009060D7">
        <w:rPr>
          <w:rFonts w:eastAsiaTheme="minorEastAsia"/>
          <w:szCs w:val="20"/>
          <w:lang w:eastAsia="zh-CN"/>
        </w:rPr>
        <w:t xml:space="preserve">SBFD </w:t>
      </w:r>
      <w:r w:rsidR="00AD3DD6" w:rsidRPr="00CA3A1C">
        <w:rPr>
          <w:rFonts w:eastAsiaTheme="minorEastAsia"/>
          <w:szCs w:val="20"/>
          <w:lang w:eastAsia="zh-CN"/>
        </w:rPr>
        <w:t>symbol</w:t>
      </w:r>
      <w:r w:rsidR="00AD3DD6">
        <w:rPr>
          <w:rFonts w:eastAsiaTheme="minorEastAsia"/>
          <w:szCs w:val="20"/>
          <w:lang w:eastAsia="zh-CN"/>
        </w:rPr>
        <w:t xml:space="preserve"> can be changed to a full DL symbol; or </w:t>
      </w:r>
      <w:r w:rsidR="00AD3DD6" w:rsidRPr="00CA3A1C">
        <w:rPr>
          <w:rFonts w:eastAsiaTheme="minorEastAsia"/>
          <w:szCs w:val="20"/>
          <w:lang w:eastAsia="zh-CN"/>
        </w:rPr>
        <w:t xml:space="preserve">the </w:t>
      </w:r>
      <w:r w:rsidR="009060D7">
        <w:rPr>
          <w:rFonts w:eastAsiaTheme="minorEastAsia"/>
          <w:szCs w:val="20"/>
          <w:lang w:eastAsia="zh-CN"/>
        </w:rPr>
        <w:t xml:space="preserve">SBFD </w:t>
      </w:r>
      <w:r w:rsidR="00AD3DD6" w:rsidRPr="00CA3A1C">
        <w:rPr>
          <w:rFonts w:eastAsiaTheme="minorEastAsia"/>
          <w:szCs w:val="20"/>
          <w:lang w:eastAsia="zh-CN"/>
        </w:rPr>
        <w:t>symbol</w:t>
      </w:r>
      <w:r w:rsidR="00AD3DD6">
        <w:rPr>
          <w:rFonts w:eastAsiaTheme="minorEastAsia"/>
          <w:szCs w:val="20"/>
          <w:lang w:eastAsia="zh-CN"/>
        </w:rPr>
        <w:t xml:space="preserve"> remains a SBFD symbol, where</w:t>
      </w:r>
      <w:r w:rsidR="00CA3A1C" w:rsidRPr="00CA3A1C">
        <w:rPr>
          <w:rFonts w:eastAsiaTheme="minorEastAsia"/>
          <w:szCs w:val="20"/>
          <w:lang w:eastAsia="zh-CN"/>
        </w:rPr>
        <w:t xml:space="preserve"> </w:t>
      </w:r>
      <w:r w:rsidR="00CA3A1C" w:rsidRPr="00ED1EF3">
        <w:rPr>
          <w:rFonts w:eastAsiaTheme="minorEastAsia"/>
          <w:szCs w:val="20"/>
          <w:lang w:eastAsia="zh-CN"/>
        </w:rPr>
        <w:t>SBFD operation for semi-static DL symbol</w:t>
      </w:r>
      <w:r w:rsidR="00CA3A1C" w:rsidRPr="00CA3A1C">
        <w:rPr>
          <w:rFonts w:eastAsiaTheme="minorEastAsia"/>
          <w:szCs w:val="20"/>
          <w:lang w:eastAsia="zh-CN"/>
        </w:rPr>
        <w:t xml:space="preserve"> will be performed for the</w:t>
      </w:r>
      <w:r w:rsidR="009060D7">
        <w:rPr>
          <w:rFonts w:eastAsiaTheme="minorEastAsia"/>
          <w:szCs w:val="20"/>
          <w:lang w:eastAsia="zh-CN"/>
        </w:rPr>
        <w:t xml:space="preserve"> SBFD</w:t>
      </w:r>
      <w:r w:rsidR="00CA3A1C" w:rsidRPr="00CA3A1C">
        <w:rPr>
          <w:rFonts w:eastAsiaTheme="minorEastAsia"/>
          <w:szCs w:val="20"/>
          <w:lang w:eastAsia="zh-CN"/>
        </w:rPr>
        <w:t xml:space="preserve"> symbol </w:t>
      </w:r>
      <w:r w:rsidR="00AD3DD6">
        <w:rPr>
          <w:rFonts w:eastAsiaTheme="minorEastAsia"/>
          <w:szCs w:val="20"/>
          <w:lang w:eastAsia="zh-CN"/>
        </w:rPr>
        <w:t>instead</w:t>
      </w:r>
      <w:r w:rsidR="00CA3A1C" w:rsidRPr="00CA3A1C">
        <w:rPr>
          <w:rFonts w:eastAsiaTheme="minorEastAsia"/>
          <w:szCs w:val="20"/>
          <w:lang w:eastAsia="zh-CN"/>
        </w:rPr>
        <w:t>.</w:t>
      </w:r>
      <w:r w:rsidR="00AD3DD6">
        <w:rPr>
          <w:rFonts w:eastAsiaTheme="minorEastAsia"/>
          <w:szCs w:val="20"/>
          <w:lang w:eastAsia="zh-CN"/>
        </w:rPr>
        <w:t xml:space="preserve"> Similarly, if </w:t>
      </w:r>
      <w:r w:rsidR="009060D7" w:rsidRPr="00CA3A1C">
        <w:rPr>
          <w:rFonts w:eastAsiaTheme="minorEastAsia"/>
          <w:i/>
          <w:szCs w:val="20"/>
          <w:lang w:eastAsia="zh-CN"/>
        </w:rPr>
        <w:t>TDD-UL-DL-ConfigDedicated</w:t>
      </w:r>
      <w:r w:rsidR="009060D7">
        <w:rPr>
          <w:rFonts w:eastAsiaTheme="minorEastAsia"/>
          <w:szCs w:val="20"/>
          <w:lang w:eastAsia="zh-CN"/>
        </w:rPr>
        <w:t xml:space="preserve"> indicates the SBFD symbol as</w:t>
      </w:r>
      <w:r w:rsidR="00AD3DD6" w:rsidRPr="00CA3A1C">
        <w:rPr>
          <w:rFonts w:eastAsiaTheme="minorEastAsia"/>
          <w:szCs w:val="20"/>
          <w:lang w:eastAsia="zh-CN"/>
        </w:rPr>
        <w:t xml:space="preserve"> </w:t>
      </w:r>
      <w:r w:rsidR="00AD3DD6">
        <w:rPr>
          <w:rFonts w:eastAsiaTheme="minorEastAsia"/>
          <w:szCs w:val="20"/>
          <w:lang w:eastAsia="zh-CN"/>
        </w:rPr>
        <w:t>U</w:t>
      </w:r>
      <w:r w:rsidR="00AD3DD6" w:rsidRPr="00CA3A1C">
        <w:rPr>
          <w:rFonts w:eastAsiaTheme="minorEastAsia"/>
          <w:szCs w:val="20"/>
          <w:lang w:eastAsia="zh-CN"/>
        </w:rPr>
        <w:t>L</w:t>
      </w:r>
      <w:r w:rsidR="00AD3DD6">
        <w:rPr>
          <w:rFonts w:eastAsiaTheme="minorEastAsia"/>
          <w:szCs w:val="20"/>
          <w:lang w:eastAsia="zh-CN"/>
        </w:rPr>
        <w:t xml:space="preserve">, the </w:t>
      </w:r>
      <w:r w:rsidR="009060D7">
        <w:rPr>
          <w:rFonts w:eastAsiaTheme="minorEastAsia"/>
          <w:szCs w:val="20"/>
          <w:lang w:eastAsia="zh-CN"/>
        </w:rPr>
        <w:t xml:space="preserve">SBFD </w:t>
      </w:r>
      <w:r w:rsidR="00AD3DD6" w:rsidRPr="00CA3A1C">
        <w:rPr>
          <w:rFonts w:eastAsiaTheme="minorEastAsia"/>
          <w:szCs w:val="20"/>
          <w:lang w:eastAsia="zh-CN"/>
        </w:rPr>
        <w:t>symbol</w:t>
      </w:r>
      <w:r w:rsidR="00AD3DD6">
        <w:rPr>
          <w:rFonts w:eastAsiaTheme="minorEastAsia"/>
          <w:szCs w:val="20"/>
          <w:lang w:eastAsia="zh-CN"/>
        </w:rPr>
        <w:t xml:space="preserve"> is changed to a full UL symbol</w:t>
      </w:r>
      <w:r w:rsidR="00CA3A1C" w:rsidRPr="00CA3A1C">
        <w:rPr>
          <w:rFonts w:eastAsia="Batang"/>
          <w:iCs/>
          <w:lang w:val="en-GB"/>
        </w:rPr>
        <w:t>.</w:t>
      </w:r>
      <w:r w:rsidR="0017093B">
        <w:rPr>
          <w:rFonts w:eastAsia="Batang"/>
          <w:iCs/>
          <w:lang w:val="en-GB"/>
        </w:rPr>
        <w:t xml:space="preserve"> </w:t>
      </w:r>
      <w:r w:rsidR="00123307">
        <w:rPr>
          <w:rFonts w:eastAsia="Batang"/>
          <w:iCs/>
          <w:lang w:val="en-GB"/>
        </w:rPr>
        <w:t xml:space="preserve">This sub-alternative may lead to different </w:t>
      </w:r>
      <w:r w:rsidR="00123307">
        <w:rPr>
          <w:rFonts w:eastAsia="Batang"/>
          <w:iCs/>
          <w:lang w:val="en-GB"/>
        </w:rPr>
        <w:t>time locations for SBFD subbands for different SBFD aw</w:t>
      </w:r>
      <w:r w:rsidR="00123307">
        <w:rPr>
          <w:rFonts w:eastAsia="Batang"/>
          <w:iCs/>
          <w:lang w:val="en-GB"/>
        </w:rPr>
        <w:t>are UEs served by a</w:t>
      </w:r>
      <w:r w:rsidR="002168CC">
        <w:rPr>
          <w:rFonts w:eastAsia="Batang"/>
          <w:iCs/>
          <w:lang w:val="en-GB"/>
        </w:rPr>
        <w:t xml:space="preserve"> same</w:t>
      </w:r>
      <w:r w:rsidR="00123307">
        <w:rPr>
          <w:rFonts w:eastAsia="Batang"/>
          <w:iCs/>
          <w:lang w:val="en-GB"/>
        </w:rPr>
        <w:t xml:space="preserve"> TDD carrier</w:t>
      </w:r>
      <w:r w:rsidR="002168CC">
        <w:rPr>
          <w:rFonts w:eastAsia="Batang"/>
          <w:iCs/>
          <w:lang w:val="en-GB"/>
        </w:rPr>
        <w:t>, and handling of potential interferences may be complicated</w:t>
      </w:r>
      <w:r w:rsidR="002168CC">
        <w:rPr>
          <w:rFonts w:eastAsia="Batang"/>
          <w:iCs/>
          <w:lang w:val="en-GB"/>
        </w:rPr>
        <w:t>. Therefore, it can be de-prioritized.</w:t>
      </w:r>
    </w:p>
    <w:p w14:paraId="09903100" w14:textId="3C5A72E4" w:rsidR="0037593A" w:rsidRDefault="002168CC" w:rsidP="00CA3A1C">
      <w:pPr>
        <w:spacing w:beforeLines="50" w:before="120" w:after="120"/>
        <w:jc w:val="both"/>
        <w:rPr>
          <w:rFonts w:eastAsiaTheme="minorEastAsia"/>
          <w:szCs w:val="20"/>
          <w:lang w:eastAsia="zh-CN"/>
        </w:rPr>
      </w:pPr>
      <w:r>
        <w:rPr>
          <w:rFonts w:eastAsiaTheme="minorEastAsia"/>
          <w:lang w:eastAsia="zh-CN"/>
        </w:rPr>
        <w:t>Based on the above a</w:t>
      </w:r>
      <w:r>
        <w:rPr>
          <w:rFonts w:eastAsiaTheme="minorEastAsia"/>
          <w:lang w:eastAsia="zh-CN"/>
        </w:rPr>
        <w:t>nalysis, the following proposal is made</w:t>
      </w:r>
      <w:r w:rsidR="0037593A">
        <w:rPr>
          <w:rFonts w:eastAsiaTheme="minorEastAsia"/>
          <w:lang w:eastAsia="zh-CN"/>
        </w:rPr>
        <w:t>.</w:t>
      </w:r>
    </w:p>
    <w:p w14:paraId="6920155F" w14:textId="2FECE6EF" w:rsidR="00BB7CD9" w:rsidRPr="00CA3A1C" w:rsidRDefault="00BB7CD9" w:rsidP="00BB7CD9">
      <w:pPr>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A90E91">
        <w:rPr>
          <w:rFonts w:eastAsiaTheme="minorEastAsia"/>
          <w:b/>
          <w:i/>
          <w:noProof/>
          <w:lang w:eastAsia="zh-CN"/>
        </w:rPr>
        <w:t>9</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BB7CD9">
        <w:rPr>
          <w:b/>
          <w:i/>
        </w:rPr>
        <w:t>For SBFD aware UE behaviours with interaction with TDD-UL-DL-ConfigDedicated</w:t>
      </w:r>
      <w:r w:rsidR="002168CC">
        <w:rPr>
          <w:b/>
          <w:i/>
        </w:rPr>
        <w:t xml:space="preserve"> </w:t>
      </w:r>
      <w:r w:rsidR="002168CC" w:rsidRPr="00BB7CD9">
        <w:rPr>
          <w:b/>
          <w:i/>
        </w:rPr>
        <w:t>in SBFD symbols</w:t>
      </w:r>
      <w:r w:rsidR="002168CC" w:rsidRPr="002168CC">
        <w:rPr>
          <w:b/>
          <w:i/>
        </w:rPr>
        <w:t xml:space="preserve"> indicated as flexible in TDD-UL-DL-ConfigCommon</w:t>
      </w:r>
      <w:r>
        <w:rPr>
          <w:b/>
          <w:i/>
        </w:rPr>
        <w:t>, the following alternatives can be considered</w:t>
      </w:r>
      <w:r w:rsidRPr="00CA3A1C">
        <w:rPr>
          <w:b/>
          <w:i/>
        </w:rPr>
        <w:t>:</w:t>
      </w:r>
    </w:p>
    <w:p w14:paraId="0EE0C584" w14:textId="49399FA7" w:rsidR="00BB7CD9" w:rsidRDefault="00BB7CD9" w:rsidP="00BB7CD9">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1: The UE does not expect to be provided with TDD-UL-DL-ConfigDedicated and configured with SBFD symbols simultaneously for a TDD carrier.</w:t>
      </w:r>
    </w:p>
    <w:p w14:paraId="42AEAB00" w14:textId="027A7CD6" w:rsidR="00BB7CD9" w:rsidRDefault="00BB7CD9" w:rsidP="00BB7CD9">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2: TDD-UL-DL-ConfigDedicated shall only indicate link direction for non-SBFD symbols.</w:t>
      </w:r>
    </w:p>
    <w:p w14:paraId="3013D172" w14:textId="20F4F57D" w:rsidR="00BB7CD9" w:rsidRDefault="00BB7CD9" w:rsidP="00BB7CD9">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3: TDD-UL-DL-ConfigDedicated may indicate direction for SBFD symbols.</w:t>
      </w:r>
    </w:p>
    <w:p w14:paraId="707A7A86" w14:textId="2A59FB08" w:rsidR="00BB7CD9" w:rsidRDefault="00BB7CD9" w:rsidP="00BB7CD9">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Alt. 3-1: TDD-UL-DL-ConfigDedicated shall indicate a same direction for a SBFD symbol as that indicated for the SBFD symbol by TDD-UL-DL-ConfigCommon.</w:t>
      </w:r>
    </w:p>
    <w:p w14:paraId="59001D79" w14:textId="2CC40A83" w:rsidR="00BB7CD9" w:rsidRDefault="00BB7CD9" w:rsidP="00BB7CD9">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3-2: The indication of TDD-UL-DL-ConfigDedicated for a SBFD symbol is </w:t>
      </w:r>
      <w:r w:rsidR="00AE1EBD" w:rsidRPr="00AE1EBD">
        <w:rPr>
          <w:rFonts w:eastAsiaTheme="minorEastAsia"/>
          <w:b/>
          <w:i/>
          <w:szCs w:val="20"/>
          <w:lang w:eastAsia="zh-CN"/>
        </w:rPr>
        <w:t>invalid or inapplicable</w:t>
      </w:r>
      <w:r w:rsidRPr="00BB7CD9">
        <w:rPr>
          <w:rFonts w:eastAsiaTheme="minorEastAsia"/>
          <w:b/>
          <w:i/>
          <w:szCs w:val="20"/>
          <w:lang w:eastAsia="zh-CN"/>
        </w:rPr>
        <w:t>.</w:t>
      </w:r>
    </w:p>
    <w:p w14:paraId="34A842B6" w14:textId="6EEA5CA3" w:rsidR="00BB7CD9" w:rsidRDefault="00BB7CD9" w:rsidP="00BB7CD9">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Alt. 3-3: TDD-UL-DL-ConfigDedicated indicates the usable SBFD subband(s) for a SBFD symbol.</w:t>
      </w:r>
    </w:p>
    <w:p w14:paraId="3541446F" w14:textId="144F8C5F" w:rsidR="00890B33" w:rsidRDefault="007F59FF" w:rsidP="00582E88">
      <w:pPr>
        <w:spacing w:beforeLines="50" w:before="120" w:after="120"/>
        <w:jc w:val="both"/>
        <w:rPr>
          <w:rFonts w:ascii="Times" w:eastAsiaTheme="minorEastAsia" w:hAnsi="Times"/>
          <w:szCs w:val="20"/>
          <w:lang w:eastAsia="zh-CN"/>
        </w:rPr>
      </w:pPr>
      <w:r w:rsidRPr="0017093B">
        <w:rPr>
          <w:rFonts w:eastAsiaTheme="minorEastAsia"/>
          <w:szCs w:val="20"/>
          <w:lang w:eastAsia="zh-CN"/>
        </w:rPr>
        <w:t>Regarding</w:t>
      </w:r>
      <w:r>
        <w:rPr>
          <w:rFonts w:eastAsiaTheme="minorEastAsia"/>
          <w:szCs w:val="20"/>
          <w:lang w:eastAsia="zh-CN"/>
        </w:rPr>
        <w:t xml:space="preserve"> the above alternatives, </w:t>
      </w:r>
      <w:r w:rsidR="001C73E4">
        <w:rPr>
          <w:rFonts w:eastAsiaTheme="minorEastAsia"/>
          <w:szCs w:val="20"/>
          <w:lang w:eastAsia="zh-CN"/>
        </w:rPr>
        <w:t>configurability of</w:t>
      </w:r>
      <w:r w:rsidR="001C73E4">
        <w:rPr>
          <w:rFonts w:eastAsiaTheme="minorEastAsia"/>
          <w:szCs w:val="20"/>
          <w:lang w:eastAsia="zh-CN"/>
        </w:rPr>
        <w:t xml:space="preserve"> </w:t>
      </w:r>
      <w:r w:rsidR="001C73E4" w:rsidRPr="00CA3A1C">
        <w:rPr>
          <w:rFonts w:eastAsiaTheme="minorEastAsia"/>
          <w:i/>
          <w:szCs w:val="20"/>
          <w:lang w:eastAsia="zh-CN"/>
        </w:rPr>
        <w:t>TDD-UL-DL-ConfigDedicated</w:t>
      </w:r>
      <w:r w:rsidR="001C73E4">
        <w:rPr>
          <w:rFonts w:eastAsiaTheme="minorEastAsia"/>
          <w:szCs w:val="20"/>
          <w:lang w:eastAsia="zh-CN"/>
        </w:rPr>
        <w:t xml:space="preserve"> </w:t>
      </w:r>
      <w:r w:rsidR="001C73E4">
        <w:rPr>
          <w:rFonts w:eastAsiaTheme="minorEastAsia"/>
          <w:szCs w:val="20"/>
          <w:lang w:eastAsia="zh-CN"/>
        </w:rPr>
        <w:t>can</w:t>
      </w:r>
      <w:r w:rsidR="001C73E4">
        <w:rPr>
          <w:rFonts w:eastAsiaTheme="minorEastAsia"/>
          <w:szCs w:val="20"/>
          <w:lang w:eastAsia="zh-CN"/>
        </w:rPr>
        <w:t xml:space="preserve"> be maintained</w:t>
      </w:r>
      <w:r w:rsidR="001C73E4">
        <w:rPr>
          <w:rFonts w:eastAsiaTheme="minorEastAsia"/>
          <w:szCs w:val="20"/>
          <w:lang w:eastAsia="zh-CN"/>
        </w:rPr>
        <w:t xml:space="preserve"> in SBFD scenarios, thus Alt. 1 is not preferred.</w:t>
      </w:r>
      <w:r w:rsidR="001C73E4">
        <w:rPr>
          <w:rFonts w:eastAsiaTheme="minorEastAsia"/>
          <w:szCs w:val="20"/>
          <w:lang w:eastAsia="zh-CN"/>
        </w:rPr>
        <w:t xml:space="preserve"> Among the remaining </w:t>
      </w:r>
      <w:r w:rsidR="001C73E4">
        <w:rPr>
          <w:rFonts w:eastAsiaTheme="minorEastAsia"/>
          <w:szCs w:val="20"/>
          <w:lang w:eastAsia="zh-CN"/>
        </w:rPr>
        <w:t>(sub-)alternatives, Alt. 3-3 is slightly preferred</w:t>
      </w:r>
      <w:r w:rsidR="001C73E4">
        <w:rPr>
          <w:rFonts w:eastAsiaTheme="minorEastAsia"/>
          <w:szCs w:val="20"/>
          <w:lang w:eastAsia="zh-CN"/>
        </w:rPr>
        <w:t xml:space="preserve">, as </w:t>
      </w:r>
      <w:r w:rsidR="001C73E4" w:rsidRPr="00CA3A1C">
        <w:rPr>
          <w:rFonts w:eastAsiaTheme="minorEastAsia"/>
          <w:i/>
          <w:szCs w:val="20"/>
          <w:lang w:eastAsia="zh-CN"/>
        </w:rPr>
        <w:t>TDD-UL-DL-ConfigDedicated</w:t>
      </w:r>
      <w:r w:rsidR="001C73E4">
        <w:rPr>
          <w:rFonts w:eastAsiaTheme="minorEastAsia"/>
          <w:szCs w:val="20"/>
          <w:lang w:eastAsia="zh-CN"/>
        </w:rPr>
        <w:t xml:space="preserve"> can be reused to indicate link direction for SBFD symbols</w:t>
      </w:r>
      <w:r w:rsidR="001C73E4">
        <w:rPr>
          <w:rFonts w:ascii="Times" w:eastAsiaTheme="minorEastAsia" w:hAnsi="Times" w:hint="eastAsia"/>
          <w:szCs w:val="20"/>
          <w:lang w:eastAsia="zh-CN"/>
        </w:rPr>
        <w:t>.</w:t>
      </w:r>
    </w:p>
    <w:p w14:paraId="02D7FEC4" w14:textId="77777777" w:rsidR="00890B33" w:rsidRPr="00BB7CD9" w:rsidRDefault="00890B33" w:rsidP="00CA3A1C">
      <w:pPr>
        <w:spacing w:beforeLines="50" w:before="120" w:after="120"/>
        <w:jc w:val="both"/>
        <w:rPr>
          <w:rFonts w:ascii="Times" w:eastAsiaTheme="minorEastAsia" w:hAnsi="Times"/>
          <w:szCs w:val="20"/>
          <w:lang w:eastAsia="zh-CN"/>
        </w:rPr>
      </w:pPr>
    </w:p>
    <w:p w14:paraId="3F498F21" w14:textId="77777777" w:rsidR="00CA3A1C" w:rsidRPr="00CA3A1C" w:rsidRDefault="00CA3A1C" w:rsidP="00CA3A1C">
      <w:pPr>
        <w:numPr>
          <w:ilvl w:val="0"/>
          <w:numId w:val="19"/>
        </w:numPr>
        <w:spacing w:after="120"/>
        <w:ind w:left="227" w:hanging="227"/>
        <w:jc w:val="both"/>
        <w:rPr>
          <w:rFonts w:eastAsiaTheme="minorEastAsia"/>
          <w:b/>
          <w:lang w:eastAsia="zh-CN"/>
        </w:rPr>
      </w:pPr>
      <w:r w:rsidRPr="00CA3A1C">
        <w:rPr>
          <w:rFonts w:eastAsiaTheme="minorEastAsia"/>
          <w:b/>
          <w:szCs w:val="20"/>
          <w:lang w:eastAsia="zh-CN"/>
        </w:rPr>
        <w:t xml:space="preserve">Interaction with </w:t>
      </w:r>
      <w:r w:rsidRPr="00CA3A1C">
        <w:rPr>
          <w:rFonts w:eastAsiaTheme="minorEastAsia"/>
          <w:b/>
          <w:lang w:eastAsia="zh-CN"/>
        </w:rPr>
        <w:t>dynamic SFI</w:t>
      </w:r>
    </w:p>
    <w:p w14:paraId="71BA5BED" w14:textId="19CA7E57" w:rsidR="00576A36" w:rsidRDefault="00CA3A1C" w:rsidP="00CA3A1C">
      <w:pPr>
        <w:spacing w:beforeLines="50" w:before="120" w:after="120"/>
        <w:jc w:val="both"/>
        <w:rPr>
          <w:rFonts w:eastAsiaTheme="minorEastAsia"/>
          <w:szCs w:val="20"/>
          <w:lang w:eastAsia="zh-CN"/>
        </w:rPr>
      </w:pPr>
      <w:r w:rsidRPr="00CA3A1C">
        <w:rPr>
          <w:rFonts w:eastAsiaTheme="minorEastAsia"/>
          <w:szCs w:val="20"/>
          <w:lang w:eastAsia="zh-CN"/>
        </w:rPr>
        <w:t>In Rel-15/16/17</w:t>
      </w:r>
      <w:r w:rsidR="00454032">
        <w:rPr>
          <w:rFonts w:eastAsiaTheme="minorEastAsia"/>
          <w:szCs w:val="20"/>
          <w:lang w:eastAsia="zh-CN"/>
        </w:rPr>
        <w:t>/18</w:t>
      </w:r>
      <w:r w:rsidRPr="00CA3A1C">
        <w:rPr>
          <w:rFonts w:eastAsiaTheme="minorEastAsia"/>
          <w:szCs w:val="20"/>
          <w:lang w:eastAsia="zh-CN"/>
        </w:rPr>
        <w:t xml:space="preserve">, a UE may be configured to monitor PDCCH for DCI format 2_0, i.e. dynamic SFI. If a detected DCI format 2_0 indicates a semi-static flexible symbol as DL or UL, only DL reception(s) or UL transmission(s) can be performed in this symbol; otherwise, if the detected DCI format 2_0 indicates the semi-static flexible symbol as flexible, only dynamically scheduled DL reception(s)/UL transmission(s) can be performed in this symbol. </w:t>
      </w:r>
    </w:p>
    <w:p w14:paraId="7FED0C41" w14:textId="3BB3EC05" w:rsidR="00CD5B90" w:rsidRDefault="00CD5B90" w:rsidP="00CD5B90">
      <w:pPr>
        <w:spacing w:beforeLines="50" w:before="120" w:after="120"/>
        <w:jc w:val="both"/>
        <w:rPr>
          <w:rFonts w:eastAsiaTheme="minorEastAsia"/>
          <w:szCs w:val="20"/>
          <w:lang w:eastAsia="zh-CN"/>
        </w:rPr>
      </w:pPr>
      <w:r>
        <w:rPr>
          <w:rFonts w:eastAsiaTheme="minorEastAsia"/>
          <w:szCs w:val="20"/>
          <w:lang w:eastAsia="zh-CN"/>
        </w:rPr>
        <w:t>Similar to i</w:t>
      </w:r>
      <w:r w:rsidRPr="00CD5B90">
        <w:rPr>
          <w:rFonts w:eastAsiaTheme="minorEastAsia"/>
          <w:szCs w:val="20"/>
          <w:lang w:eastAsia="zh-CN"/>
        </w:rPr>
        <w:t xml:space="preserve">nteraction with </w:t>
      </w:r>
      <w:r w:rsidRPr="006F4508">
        <w:rPr>
          <w:rFonts w:eastAsiaTheme="minorEastAsia"/>
          <w:i/>
          <w:szCs w:val="20"/>
          <w:lang w:eastAsia="zh-CN"/>
        </w:rPr>
        <w:t>TDD-UL-DL-ConfigDedicated</w:t>
      </w:r>
      <w:r>
        <w:rPr>
          <w:rFonts w:eastAsiaTheme="minorEastAsia"/>
          <w:szCs w:val="20"/>
          <w:lang w:eastAsia="zh-CN"/>
        </w:rPr>
        <w:t xml:space="preserve"> as discussed above, for</w:t>
      </w:r>
      <w:r>
        <w:rPr>
          <w:rFonts w:eastAsiaTheme="minorEastAsia"/>
          <w:lang w:eastAsia="zh-CN"/>
        </w:rPr>
        <w:t xml:space="preserve"> </w:t>
      </w:r>
      <w:r w:rsidRPr="009C47E8">
        <w:rPr>
          <w:rFonts w:ascii="Times" w:eastAsia="Malgun Gothic" w:hAnsi="Times"/>
          <w:lang w:val="en-GB" w:eastAsia="x-none"/>
        </w:rPr>
        <w:t>SBFD aware UE behavio</w:t>
      </w:r>
      <w:r>
        <w:rPr>
          <w:rFonts w:ascii="Times" w:eastAsia="Malgun Gothic" w:hAnsi="Times"/>
          <w:lang w:val="en-GB" w:eastAsia="x-none"/>
        </w:rPr>
        <w:t>u</w:t>
      </w:r>
      <w:r w:rsidRPr="009C47E8">
        <w:rPr>
          <w:rFonts w:ascii="Times" w:eastAsia="Malgun Gothic" w:hAnsi="Times"/>
          <w:lang w:val="en-GB" w:eastAsia="x-none"/>
        </w:rPr>
        <w:t>rs in SBFD symbols with</w:t>
      </w:r>
      <w:r w:rsidRPr="00CA3A1C" w:rsidDel="00BB7CD9">
        <w:rPr>
          <w:rFonts w:eastAsiaTheme="minorEastAsia"/>
          <w:lang w:eastAsia="zh-CN"/>
        </w:rPr>
        <w:t xml:space="preserve"> </w:t>
      </w:r>
      <w:r>
        <w:rPr>
          <w:rFonts w:eastAsiaTheme="minorEastAsia"/>
          <w:lang w:eastAsia="zh-CN"/>
        </w:rPr>
        <w:t>interaction with dynamic SFI, the following alternatives can be identified based on our understanding</w:t>
      </w:r>
      <w:r w:rsidRPr="00CA3A1C">
        <w:rPr>
          <w:rFonts w:eastAsiaTheme="minorEastAsia"/>
          <w:szCs w:val="20"/>
          <w:lang w:eastAsia="zh-CN"/>
        </w:rPr>
        <w:t xml:space="preserve">. </w:t>
      </w:r>
    </w:p>
    <w:p w14:paraId="43FC05A9" w14:textId="0E0FAE56" w:rsidR="00CD5B90" w:rsidRDefault="00CD5B90" w:rsidP="00CD5B90">
      <w:pPr>
        <w:numPr>
          <w:ilvl w:val="0"/>
          <w:numId w:val="37"/>
        </w:numPr>
        <w:spacing w:after="120"/>
        <w:ind w:left="420"/>
        <w:jc w:val="both"/>
        <w:rPr>
          <w:rFonts w:eastAsiaTheme="minorEastAsia"/>
          <w:szCs w:val="20"/>
          <w:lang w:eastAsia="zh-CN"/>
        </w:rPr>
      </w:pPr>
      <w:r w:rsidRPr="008E0290">
        <w:rPr>
          <w:rFonts w:eastAsiaTheme="minorEastAsia" w:hint="eastAsia"/>
          <w:b/>
          <w:szCs w:val="20"/>
          <w:lang w:eastAsia="zh-CN"/>
        </w:rPr>
        <w:t>A</w:t>
      </w:r>
      <w:r w:rsidRPr="008E0290">
        <w:rPr>
          <w:rFonts w:eastAsiaTheme="minorEastAsia"/>
          <w:b/>
          <w:szCs w:val="20"/>
          <w:lang w:eastAsia="zh-CN"/>
        </w:rPr>
        <w:t>lt. 1</w:t>
      </w:r>
      <w:r>
        <w:rPr>
          <w:rFonts w:eastAsiaTheme="minorEastAsia"/>
          <w:szCs w:val="20"/>
          <w:lang w:eastAsia="zh-CN"/>
        </w:rPr>
        <w:t>: The UE does not expect to be configured to monitor dynamic SFI and configured with SBFD symbols simultaneously for a TDD carrier. In other words, the UE should not be configured to monitor dynamic SFI for the TDD carrier since SBFD symbols are configured for the TDD carrier already.</w:t>
      </w:r>
    </w:p>
    <w:p w14:paraId="3671FB89" w14:textId="4ED97BC9" w:rsidR="00CD5B90" w:rsidRDefault="00CD5B90" w:rsidP="00CD5B90">
      <w:pPr>
        <w:numPr>
          <w:ilvl w:val="0"/>
          <w:numId w:val="37"/>
        </w:numPr>
        <w:spacing w:after="120"/>
        <w:ind w:left="420"/>
        <w:jc w:val="both"/>
        <w:rPr>
          <w:rFonts w:eastAsiaTheme="minorEastAsia"/>
          <w:szCs w:val="20"/>
          <w:lang w:eastAsia="zh-CN"/>
        </w:rPr>
      </w:pPr>
      <w:r w:rsidRPr="008E0290">
        <w:rPr>
          <w:rFonts w:eastAsiaTheme="minorEastAsia" w:hint="eastAsia"/>
          <w:b/>
          <w:szCs w:val="20"/>
          <w:lang w:eastAsia="zh-CN"/>
        </w:rPr>
        <w:t>A</w:t>
      </w:r>
      <w:r w:rsidRPr="008E0290">
        <w:rPr>
          <w:rFonts w:eastAsiaTheme="minorEastAsia"/>
          <w:b/>
          <w:szCs w:val="20"/>
          <w:lang w:eastAsia="zh-CN"/>
        </w:rPr>
        <w:t>lt. 2</w:t>
      </w:r>
      <w:r>
        <w:rPr>
          <w:rFonts w:eastAsiaTheme="minorEastAsia"/>
          <w:szCs w:val="20"/>
          <w:lang w:eastAsia="zh-CN"/>
        </w:rPr>
        <w:t xml:space="preserve">: </w:t>
      </w:r>
      <w:r w:rsidRPr="006F4508">
        <w:rPr>
          <w:rFonts w:eastAsiaTheme="minorEastAsia"/>
          <w:szCs w:val="20"/>
          <w:lang w:eastAsia="zh-CN"/>
        </w:rPr>
        <w:t>Dynamic SFI, if detected,</w:t>
      </w:r>
      <w:r w:rsidRPr="00CD5B90">
        <w:rPr>
          <w:rFonts w:eastAsiaTheme="minorEastAsia"/>
          <w:szCs w:val="20"/>
          <w:lang w:eastAsia="zh-CN"/>
        </w:rPr>
        <w:t xml:space="preserve"> </w:t>
      </w:r>
      <w:r>
        <w:rPr>
          <w:rFonts w:eastAsiaTheme="minorEastAsia"/>
          <w:szCs w:val="20"/>
          <w:lang w:eastAsia="zh-CN"/>
        </w:rPr>
        <w:t>shall only indicate link direction for non-SBFD symbols. In other words, a detected dynamic SFI</w:t>
      </w:r>
      <w:r w:rsidRPr="008E0290">
        <w:rPr>
          <w:rFonts w:eastAsiaTheme="minorEastAsia"/>
          <w:szCs w:val="20"/>
          <w:lang w:eastAsia="zh-CN"/>
        </w:rPr>
        <w:t xml:space="preserve"> should not</w:t>
      </w:r>
      <w:r>
        <w:rPr>
          <w:rFonts w:eastAsiaTheme="minorEastAsia"/>
          <w:szCs w:val="20"/>
          <w:lang w:eastAsia="zh-CN"/>
        </w:rPr>
        <w:t xml:space="preserve"> cover SBFD symbols. </w:t>
      </w:r>
    </w:p>
    <w:p w14:paraId="4DCB9A20" w14:textId="11F24494" w:rsidR="00CD5B90" w:rsidRDefault="00CD5B90" w:rsidP="00CD5B90">
      <w:pPr>
        <w:numPr>
          <w:ilvl w:val="0"/>
          <w:numId w:val="37"/>
        </w:numPr>
        <w:spacing w:after="120"/>
        <w:ind w:left="420"/>
        <w:jc w:val="both"/>
        <w:rPr>
          <w:rFonts w:eastAsiaTheme="minorEastAsia"/>
          <w:szCs w:val="20"/>
          <w:lang w:eastAsia="zh-CN"/>
        </w:rPr>
      </w:pPr>
      <w:r w:rsidRPr="008E0290">
        <w:rPr>
          <w:rFonts w:eastAsiaTheme="minorEastAsia" w:hint="eastAsia"/>
          <w:b/>
          <w:szCs w:val="20"/>
          <w:lang w:eastAsia="zh-CN"/>
        </w:rPr>
        <w:t>A</w:t>
      </w:r>
      <w:r w:rsidRPr="008E0290">
        <w:rPr>
          <w:rFonts w:eastAsiaTheme="minorEastAsia"/>
          <w:b/>
          <w:szCs w:val="20"/>
          <w:lang w:eastAsia="zh-CN"/>
        </w:rPr>
        <w:t>lt. 3</w:t>
      </w:r>
      <w:r>
        <w:rPr>
          <w:rFonts w:eastAsiaTheme="minorEastAsia"/>
          <w:szCs w:val="20"/>
          <w:lang w:eastAsia="zh-CN"/>
        </w:rPr>
        <w:t xml:space="preserve">: </w:t>
      </w:r>
      <w:r w:rsidR="00297F64" w:rsidRPr="008E0290">
        <w:rPr>
          <w:rFonts w:eastAsiaTheme="minorEastAsia"/>
          <w:szCs w:val="20"/>
          <w:lang w:eastAsia="zh-CN"/>
        </w:rPr>
        <w:t>Dynamic SFI, if detected,</w:t>
      </w:r>
      <w:r w:rsidR="00297F64" w:rsidRPr="00CD5B90">
        <w:rPr>
          <w:rFonts w:eastAsiaTheme="minorEastAsia"/>
          <w:szCs w:val="20"/>
          <w:lang w:eastAsia="zh-CN"/>
        </w:rPr>
        <w:t xml:space="preserve"> </w:t>
      </w:r>
      <w:r>
        <w:rPr>
          <w:rFonts w:eastAsiaTheme="minorEastAsia"/>
          <w:szCs w:val="20"/>
          <w:lang w:eastAsia="zh-CN"/>
        </w:rPr>
        <w:t>may indicate direction for SBFD symbols. In this case, regarding how to interpret the indicated direction, and related UE behavior, the following sub-alternatives can be identified further.</w:t>
      </w:r>
    </w:p>
    <w:p w14:paraId="16E491EC" w14:textId="0B722C8C" w:rsidR="00CD5B90" w:rsidRDefault="00CD5B90" w:rsidP="00CD5B90">
      <w:pPr>
        <w:numPr>
          <w:ilvl w:val="1"/>
          <w:numId w:val="37"/>
        </w:numPr>
        <w:spacing w:after="120"/>
        <w:ind w:leftChars="200" w:left="820"/>
        <w:jc w:val="both"/>
        <w:rPr>
          <w:rFonts w:eastAsiaTheme="minorEastAsia"/>
          <w:szCs w:val="20"/>
          <w:lang w:eastAsia="zh-CN"/>
        </w:rPr>
      </w:pPr>
      <w:r w:rsidRPr="008E0290">
        <w:rPr>
          <w:rFonts w:eastAsiaTheme="minorEastAsia" w:hint="eastAsia"/>
          <w:b/>
          <w:szCs w:val="20"/>
          <w:lang w:eastAsia="zh-CN"/>
        </w:rPr>
        <w:t>A</w:t>
      </w:r>
      <w:r w:rsidRPr="008E0290">
        <w:rPr>
          <w:rFonts w:eastAsiaTheme="minorEastAsia"/>
          <w:b/>
          <w:szCs w:val="20"/>
          <w:lang w:eastAsia="zh-CN"/>
        </w:rPr>
        <w:t>lt. 3-1</w:t>
      </w:r>
      <w:r>
        <w:rPr>
          <w:rFonts w:eastAsiaTheme="minorEastAsia"/>
          <w:szCs w:val="20"/>
          <w:lang w:eastAsia="zh-CN"/>
        </w:rPr>
        <w:t xml:space="preserve">: </w:t>
      </w:r>
      <w:r w:rsidR="00297F64">
        <w:rPr>
          <w:rFonts w:eastAsiaTheme="minorEastAsia"/>
          <w:szCs w:val="20"/>
          <w:lang w:eastAsia="zh-CN"/>
        </w:rPr>
        <w:t xml:space="preserve">A detected dynamic SFI </w:t>
      </w:r>
      <w:r w:rsidRPr="008E0290">
        <w:rPr>
          <w:rFonts w:eastAsiaTheme="minorEastAsia"/>
          <w:szCs w:val="20"/>
          <w:lang w:eastAsia="zh-CN"/>
        </w:rPr>
        <w:t>shall</w:t>
      </w:r>
      <w:r>
        <w:rPr>
          <w:rFonts w:eastAsiaTheme="minorEastAsia"/>
          <w:szCs w:val="20"/>
          <w:lang w:eastAsia="zh-CN"/>
        </w:rPr>
        <w:t xml:space="preserve"> indicate a same direction for a SBFD symbol as that indicated for the SBFD symbol by </w:t>
      </w:r>
      <w:r w:rsidRPr="00CA3A1C">
        <w:rPr>
          <w:rFonts w:eastAsiaTheme="minorEastAsia"/>
          <w:i/>
          <w:lang w:eastAsia="zh-CN"/>
        </w:rPr>
        <w:t>TDD-UL-DL-ConfigCommon</w:t>
      </w:r>
      <w:r w:rsidR="00297F64" w:rsidRPr="006F4508">
        <w:rPr>
          <w:rFonts w:eastAsiaTheme="minorEastAsia"/>
          <w:lang w:eastAsia="zh-CN"/>
        </w:rPr>
        <w:t xml:space="preserve"> and/or </w:t>
      </w:r>
      <w:r w:rsidR="00297F64" w:rsidRPr="00CA3A1C">
        <w:rPr>
          <w:rFonts w:eastAsiaTheme="minorEastAsia"/>
          <w:i/>
          <w:szCs w:val="20"/>
          <w:lang w:eastAsia="zh-CN"/>
        </w:rPr>
        <w:t>TDD-UL-DL-ConfigDedicated</w:t>
      </w:r>
      <w:r>
        <w:rPr>
          <w:rFonts w:eastAsiaTheme="minorEastAsia"/>
          <w:szCs w:val="20"/>
          <w:lang w:eastAsia="zh-CN"/>
        </w:rPr>
        <w:t>. At the same time, SBFD operation in the SBFD symbol is not affected by the indication of</w:t>
      </w:r>
      <w:r w:rsidRPr="00297F64">
        <w:rPr>
          <w:rFonts w:eastAsiaTheme="minorEastAsia"/>
          <w:szCs w:val="20"/>
          <w:lang w:eastAsia="zh-CN"/>
        </w:rPr>
        <w:t xml:space="preserve"> </w:t>
      </w:r>
      <w:r w:rsidR="00297F64" w:rsidRPr="006F4508">
        <w:rPr>
          <w:rFonts w:eastAsiaTheme="minorEastAsia"/>
          <w:szCs w:val="20"/>
          <w:lang w:eastAsia="zh-CN"/>
        </w:rPr>
        <w:t>the detected dynamic SFI</w:t>
      </w:r>
      <w:r w:rsidRPr="00297F64">
        <w:rPr>
          <w:rFonts w:eastAsiaTheme="minorEastAsia"/>
          <w:szCs w:val="20"/>
          <w:lang w:eastAsia="zh-CN"/>
        </w:rPr>
        <w:t>.</w:t>
      </w:r>
    </w:p>
    <w:p w14:paraId="59BECB79" w14:textId="2C54E3C4" w:rsidR="00CD5B90" w:rsidRDefault="00CD5B90" w:rsidP="00CD5B90">
      <w:pPr>
        <w:numPr>
          <w:ilvl w:val="1"/>
          <w:numId w:val="37"/>
        </w:numPr>
        <w:spacing w:after="120"/>
        <w:ind w:leftChars="200" w:left="820"/>
        <w:jc w:val="both"/>
        <w:rPr>
          <w:rFonts w:eastAsiaTheme="minorEastAsia"/>
          <w:szCs w:val="20"/>
          <w:lang w:eastAsia="zh-CN"/>
        </w:rPr>
      </w:pPr>
      <w:r w:rsidRPr="008E0290">
        <w:rPr>
          <w:rFonts w:eastAsiaTheme="minorEastAsia" w:hint="eastAsia"/>
          <w:b/>
          <w:szCs w:val="20"/>
          <w:lang w:eastAsia="zh-CN"/>
        </w:rPr>
        <w:t>A</w:t>
      </w:r>
      <w:r w:rsidRPr="008E0290">
        <w:rPr>
          <w:rFonts w:eastAsiaTheme="minorEastAsia"/>
          <w:b/>
          <w:szCs w:val="20"/>
          <w:lang w:eastAsia="zh-CN"/>
        </w:rPr>
        <w:t>lt. 3-2</w:t>
      </w:r>
      <w:r>
        <w:rPr>
          <w:rFonts w:eastAsiaTheme="minorEastAsia"/>
          <w:szCs w:val="20"/>
          <w:lang w:eastAsia="zh-CN"/>
        </w:rPr>
        <w:t xml:space="preserve">: The indication of </w:t>
      </w:r>
      <w:r w:rsidR="009A30B3" w:rsidRPr="008E0290">
        <w:rPr>
          <w:rFonts w:eastAsiaTheme="minorEastAsia"/>
          <w:szCs w:val="20"/>
          <w:lang w:eastAsia="zh-CN"/>
        </w:rPr>
        <w:t>the detected dynamic SFI</w:t>
      </w:r>
      <w:r w:rsidRPr="008E0290">
        <w:rPr>
          <w:rFonts w:eastAsiaTheme="minorEastAsia"/>
          <w:szCs w:val="20"/>
          <w:lang w:eastAsia="zh-CN"/>
        </w:rPr>
        <w:t xml:space="preserve"> for</w:t>
      </w:r>
      <w:r>
        <w:rPr>
          <w:rFonts w:eastAsiaTheme="minorEastAsia"/>
          <w:szCs w:val="20"/>
          <w:lang w:eastAsia="zh-CN"/>
        </w:rPr>
        <w:t xml:space="preserve"> a SBFD symbol is </w:t>
      </w:r>
      <w:r w:rsidR="00AE1EBD">
        <w:rPr>
          <w:rFonts w:eastAsiaTheme="minorEastAsia"/>
          <w:szCs w:val="20"/>
          <w:lang w:eastAsia="zh-CN"/>
        </w:rPr>
        <w:t>in</w:t>
      </w:r>
      <w:r w:rsidR="00AE1EBD">
        <w:rPr>
          <w:rFonts w:eastAsiaTheme="minorEastAsia"/>
          <w:szCs w:val="20"/>
          <w:lang w:eastAsia="zh-CN"/>
        </w:rPr>
        <w:t>valid</w:t>
      </w:r>
      <w:r w:rsidR="00AE1EBD">
        <w:rPr>
          <w:rFonts w:eastAsiaTheme="minorEastAsia"/>
          <w:szCs w:val="20"/>
          <w:lang w:eastAsia="zh-CN"/>
        </w:rPr>
        <w:t xml:space="preserve"> or </w:t>
      </w:r>
      <w:r w:rsidR="00AE1EBD" w:rsidRPr="00AE1EBD">
        <w:rPr>
          <w:rFonts w:eastAsiaTheme="minorEastAsia"/>
          <w:szCs w:val="20"/>
          <w:lang w:eastAsia="zh-CN"/>
        </w:rPr>
        <w:t>inapplicable</w:t>
      </w:r>
      <w:r>
        <w:rPr>
          <w:rFonts w:eastAsiaTheme="minorEastAsia"/>
          <w:szCs w:val="20"/>
          <w:lang w:eastAsia="zh-CN"/>
        </w:rPr>
        <w:t>.</w:t>
      </w:r>
    </w:p>
    <w:p w14:paraId="0790B867" w14:textId="22065A30" w:rsidR="00CD5B90" w:rsidRDefault="00CD5B90" w:rsidP="00CD5B90">
      <w:pPr>
        <w:numPr>
          <w:ilvl w:val="1"/>
          <w:numId w:val="37"/>
        </w:numPr>
        <w:spacing w:after="120"/>
        <w:ind w:leftChars="200" w:left="820"/>
        <w:jc w:val="both"/>
        <w:rPr>
          <w:rFonts w:eastAsiaTheme="minorEastAsia"/>
          <w:szCs w:val="20"/>
          <w:lang w:eastAsia="zh-CN"/>
        </w:rPr>
      </w:pPr>
      <w:r w:rsidRPr="008E0290">
        <w:rPr>
          <w:rFonts w:eastAsiaTheme="minorEastAsia" w:hint="eastAsia"/>
          <w:b/>
          <w:szCs w:val="20"/>
          <w:lang w:eastAsia="zh-CN"/>
        </w:rPr>
        <w:lastRenderedPageBreak/>
        <w:t>A</w:t>
      </w:r>
      <w:r w:rsidRPr="008E0290">
        <w:rPr>
          <w:rFonts w:eastAsiaTheme="minorEastAsia"/>
          <w:b/>
          <w:szCs w:val="20"/>
          <w:lang w:eastAsia="zh-CN"/>
        </w:rPr>
        <w:t>lt. 3-3</w:t>
      </w:r>
      <w:r>
        <w:rPr>
          <w:rFonts w:eastAsiaTheme="minorEastAsia"/>
          <w:szCs w:val="20"/>
          <w:lang w:eastAsia="zh-CN"/>
        </w:rPr>
        <w:t xml:space="preserve">: </w:t>
      </w:r>
      <w:r w:rsidR="009A30B3">
        <w:rPr>
          <w:rFonts w:eastAsiaTheme="minorEastAsia"/>
          <w:szCs w:val="20"/>
          <w:lang w:eastAsia="zh-CN"/>
        </w:rPr>
        <w:t>T</w:t>
      </w:r>
      <w:r w:rsidR="009A30B3" w:rsidRPr="008E0290">
        <w:rPr>
          <w:rFonts w:eastAsiaTheme="minorEastAsia"/>
          <w:szCs w:val="20"/>
          <w:lang w:eastAsia="zh-CN"/>
        </w:rPr>
        <w:t>he detected dynamic SFI</w:t>
      </w:r>
      <w:r w:rsidRPr="008E0290">
        <w:rPr>
          <w:rFonts w:eastAsiaTheme="minorEastAsia"/>
          <w:szCs w:val="20"/>
          <w:lang w:eastAsia="zh-CN"/>
        </w:rPr>
        <w:t xml:space="preserve"> indicates</w:t>
      </w:r>
      <w:r>
        <w:rPr>
          <w:rFonts w:eastAsiaTheme="minorEastAsia"/>
          <w:szCs w:val="20"/>
          <w:lang w:eastAsia="zh-CN"/>
        </w:rPr>
        <w:t xml:space="preserve"> the usable SBFD subband(s) for a SBFD symbol. For example, if </w:t>
      </w:r>
      <w:r w:rsidR="009A30B3" w:rsidRPr="008E0290">
        <w:rPr>
          <w:rFonts w:eastAsiaTheme="minorEastAsia"/>
          <w:szCs w:val="20"/>
          <w:lang w:eastAsia="zh-CN"/>
        </w:rPr>
        <w:t>the detected dynamic SFI</w:t>
      </w:r>
      <w:r w:rsidRPr="008E0290">
        <w:rPr>
          <w:rFonts w:eastAsiaTheme="minorEastAsia"/>
          <w:szCs w:val="20"/>
          <w:lang w:eastAsia="zh-CN"/>
        </w:rPr>
        <w:t xml:space="preserve"> indicates</w:t>
      </w:r>
      <w:r>
        <w:rPr>
          <w:rFonts w:eastAsiaTheme="minorEastAsia"/>
          <w:szCs w:val="20"/>
          <w:lang w:eastAsia="zh-CN"/>
        </w:rPr>
        <w:t xml:space="preserve"> DL for the SBFD symbol, only DL receptions are allowed within DL subband(s) in the SBFD symbol. In this regard, </w:t>
      </w:r>
      <w:r w:rsidR="009A30B3" w:rsidRPr="006F4508">
        <w:rPr>
          <w:rFonts w:eastAsiaTheme="minorEastAsia"/>
          <w:szCs w:val="20"/>
          <w:lang w:eastAsia="zh-CN"/>
        </w:rPr>
        <w:t>dynamic SFI</w:t>
      </w:r>
      <w:r w:rsidRPr="009A30B3">
        <w:rPr>
          <w:rFonts w:eastAsiaTheme="minorEastAsia"/>
          <w:szCs w:val="20"/>
          <w:lang w:eastAsia="zh-CN"/>
        </w:rPr>
        <w:t xml:space="preserve"> </w:t>
      </w:r>
      <w:r>
        <w:rPr>
          <w:rFonts w:eastAsiaTheme="minorEastAsia"/>
          <w:szCs w:val="20"/>
          <w:lang w:eastAsia="zh-CN"/>
        </w:rPr>
        <w:t xml:space="preserve">is used actually for indication of link direction for SBFD symbols, </w:t>
      </w:r>
      <w:r w:rsidR="00737440" w:rsidRPr="0017093B">
        <w:rPr>
          <w:rFonts w:eastAsiaTheme="minorEastAsia"/>
          <w:szCs w:val="20"/>
          <w:lang w:eastAsia="zh-CN"/>
        </w:rPr>
        <w:t>which is also discussed in section 3.2</w:t>
      </w:r>
      <w:r w:rsidR="00737440">
        <w:rPr>
          <w:rFonts w:eastAsiaTheme="minorEastAsia"/>
          <w:szCs w:val="20"/>
          <w:lang w:eastAsia="zh-CN"/>
        </w:rPr>
        <w:t>.</w:t>
      </w:r>
    </w:p>
    <w:p w14:paraId="55FEF9EB" w14:textId="31102ED0" w:rsidR="00CD5B90" w:rsidRPr="00CA3A1C" w:rsidRDefault="00CD5B90" w:rsidP="00CD5B90">
      <w:pPr>
        <w:numPr>
          <w:ilvl w:val="1"/>
          <w:numId w:val="37"/>
        </w:numPr>
        <w:spacing w:after="120"/>
        <w:ind w:leftChars="200" w:left="820"/>
        <w:jc w:val="both"/>
        <w:rPr>
          <w:rFonts w:ascii="Times" w:eastAsia="Batang" w:hAnsi="Times"/>
          <w:iCs/>
          <w:lang w:val="en-GB"/>
        </w:rPr>
      </w:pPr>
      <w:r w:rsidRPr="008E0290">
        <w:rPr>
          <w:rFonts w:eastAsiaTheme="minorEastAsia" w:hint="eastAsia"/>
          <w:b/>
          <w:szCs w:val="20"/>
          <w:lang w:eastAsia="zh-CN"/>
        </w:rPr>
        <w:t>A</w:t>
      </w:r>
      <w:r w:rsidRPr="008E0290">
        <w:rPr>
          <w:rFonts w:eastAsiaTheme="minorEastAsia"/>
          <w:b/>
          <w:szCs w:val="20"/>
          <w:lang w:eastAsia="zh-CN"/>
        </w:rPr>
        <w:t>lt. 3-</w:t>
      </w:r>
      <w:r>
        <w:rPr>
          <w:rFonts w:eastAsiaTheme="minorEastAsia"/>
          <w:b/>
          <w:szCs w:val="20"/>
          <w:lang w:eastAsia="zh-CN"/>
        </w:rPr>
        <w:t>4</w:t>
      </w:r>
      <w:r>
        <w:rPr>
          <w:rFonts w:eastAsiaTheme="minorEastAsia"/>
          <w:szCs w:val="20"/>
          <w:lang w:eastAsia="zh-CN"/>
        </w:rPr>
        <w:t xml:space="preserve">: </w:t>
      </w:r>
      <w:r w:rsidR="009A30B3">
        <w:rPr>
          <w:rFonts w:eastAsiaTheme="minorEastAsia"/>
          <w:szCs w:val="20"/>
          <w:lang w:eastAsia="zh-CN"/>
        </w:rPr>
        <w:t>T</w:t>
      </w:r>
      <w:r w:rsidR="009A30B3" w:rsidRPr="008E0290">
        <w:rPr>
          <w:rFonts w:eastAsiaTheme="minorEastAsia"/>
          <w:szCs w:val="20"/>
          <w:lang w:eastAsia="zh-CN"/>
        </w:rPr>
        <w:t>he detected dynamic SFI</w:t>
      </w:r>
      <w:r w:rsidRPr="008E0290">
        <w:rPr>
          <w:rFonts w:eastAsiaTheme="minorEastAsia"/>
          <w:szCs w:val="20"/>
          <w:lang w:eastAsia="zh-CN"/>
        </w:rPr>
        <w:t xml:space="preserve"> overrides</w:t>
      </w:r>
      <w:r>
        <w:rPr>
          <w:rFonts w:eastAsiaTheme="minorEastAsia"/>
          <w:szCs w:val="20"/>
          <w:lang w:eastAsia="zh-CN"/>
        </w:rPr>
        <w:t xml:space="preserve"> direction indicated by </w:t>
      </w:r>
      <w:r w:rsidRPr="00CA3A1C">
        <w:rPr>
          <w:rFonts w:eastAsiaTheme="minorEastAsia"/>
          <w:i/>
          <w:lang w:eastAsia="zh-CN"/>
        </w:rPr>
        <w:t>TDD-UL-DL-ConfigCommon</w:t>
      </w:r>
      <w:r w:rsidR="009A30B3" w:rsidRPr="008E0290">
        <w:rPr>
          <w:rFonts w:eastAsiaTheme="minorEastAsia"/>
          <w:lang w:eastAsia="zh-CN"/>
        </w:rPr>
        <w:t xml:space="preserve"> and/or </w:t>
      </w:r>
      <w:r w:rsidR="009A30B3" w:rsidRPr="00CA3A1C">
        <w:rPr>
          <w:rFonts w:eastAsiaTheme="minorEastAsia"/>
          <w:i/>
          <w:szCs w:val="20"/>
          <w:lang w:eastAsia="zh-CN"/>
        </w:rPr>
        <w:t>TDD-UL-DL-ConfigDedicated</w:t>
      </w:r>
      <w:r>
        <w:rPr>
          <w:rFonts w:eastAsiaTheme="minorEastAsia"/>
          <w:szCs w:val="20"/>
          <w:lang w:eastAsia="zh-CN"/>
        </w:rPr>
        <w:t xml:space="preserve">. This sub-alternative may be applicable only to a SBFD symbol indicated as </w:t>
      </w:r>
      <w:r w:rsidRPr="00CA3A1C">
        <w:rPr>
          <w:rFonts w:eastAsiaTheme="minorEastAsia"/>
          <w:szCs w:val="20"/>
          <w:lang w:eastAsia="zh-CN"/>
        </w:rPr>
        <w:t xml:space="preserve">flexible in </w:t>
      </w:r>
      <w:r w:rsidRPr="00CA3A1C">
        <w:rPr>
          <w:rFonts w:eastAsiaTheme="minorEastAsia"/>
          <w:i/>
          <w:szCs w:val="20"/>
          <w:lang w:eastAsia="zh-CN"/>
        </w:rPr>
        <w:t>TDD-UL-DL-ConfigCommon</w:t>
      </w:r>
      <w:r w:rsidR="009A30B3" w:rsidRPr="008E0290">
        <w:rPr>
          <w:rFonts w:eastAsiaTheme="minorEastAsia"/>
          <w:lang w:eastAsia="zh-CN"/>
        </w:rPr>
        <w:t xml:space="preserve"> and/or </w:t>
      </w:r>
      <w:r w:rsidR="009A30B3" w:rsidRPr="00CA3A1C">
        <w:rPr>
          <w:rFonts w:eastAsiaTheme="minorEastAsia"/>
          <w:i/>
          <w:szCs w:val="20"/>
          <w:lang w:eastAsia="zh-CN"/>
        </w:rPr>
        <w:t>TDD-UL-DL-ConfigDedicated</w:t>
      </w:r>
      <w:r w:rsidRPr="008E0290">
        <w:rPr>
          <w:rFonts w:eastAsiaTheme="minorEastAsia"/>
          <w:szCs w:val="20"/>
          <w:lang w:eastAsia="zh-CN"/>
        </w:rPr>
        <w:t>.</w:t>
      </w:r>
      <w:r>
        <w:rPr>
          <w:rFonts w:eastAsiaTheme="minorEastAsia"/>
          <w:szCs w:val="20"/>
          <w:lang w:eastAsia="zh-CN"/>
        </w:rPr>
        <w:t xml:space="preserve"> </w:t>
      </w:r>
      <w:r w:rsidR="009A30B3">
        <w:rPr>
          <w:rFonts w:eastAsiaTheme="minorEastAsia"/>
          <w:szCs w:val="20"/>
          <w:lang w:eastAsia="zh-CN"/>
        </w:rPr>
        <w:t xml:space="preserve">Based on the above agreement, dynamic SFI cannot be used to revert a SBFD symbol to non-SBFD symbol. Therefore, </w:t>
      </w:r>
      <w:r>
        <w:rPr>
          <w:rFonts w:eastAsiaTheme="minorEastAsia"/>
          <w:szCs w:val="20"/>
          <w:lang w:eastAsia="zh-CN"/>
        </w:rPr>
        <w:t xml:space="preserve">if </w:t>
      </w:r>
      <w:r w:rsidR="009A30B3">
        <w:rPr>
          <w:rFonts w:eastAsiaTheme="minorEastAsia"/>
          <w:szCs w:val="20"/>
          <w:lang w:eastAsia="zh-CN"/>
        </w:rPr>
        <w:t>t</w:t>
      </w:r>
      <w:r w:rsidR="009A30B3" w:rsidRPr="008E0290">
        <w:rPr>
          <w:rFonts w:eastAsiaTheme="minorEastAsia"/>
          <w:szCs w:val="20"/>
          <w:lang w:eastAsia="zh-CN"/>
        </w:rPr>
        <w:t>he detected dynamic SFI</w:t>
      </w:r>
      <w:r>
        <w:rPr>
          <w:rFonts w:eastAsiaTheme="minorEastAsia"/>
          <w:szCs w:val="20"/>
          <w:lang w:eastAsia="zh-CN"/>
        </w:rPr>
        <w:t xml:space="preserve"> indicates the SBFD symbol as DL, </w:t>
      </w:r>
      <w:r w:rsidRPr="00CA3A1C">
        <w:rPr>
          <w:rFonts w:eastAsiaTheme="minorEastAsia"/>
          <w:szCs w:val="20"/>
          <w:lang w:eastAsia="zh-CN"/>
        </w:rPr>
        <w:t xml:space="preserve">the </w:t>
      </w:r>
      <w:r>
        <w:rPr>
          <w:rFonts w:eastAsiaTheme="minorEastAsia"/>
          <w:szCs w:val="20"/>
          <w:lang w:eastAsia="zh-CN"/>
        </w:rPr>
        <w:t xml:space="preserve">SBFD </w:t>
      </w:r>
      <w:r w:rsidRPr="00CA3A1C">
        <w:rPr>
          <w:rFonts w:eastAsiaTheme="minorEastAsia"/>
          <w:szCs w:val="20"/>
          <w:lang w:eastAsia="zh-CN"/>
        </w:rPr>
        <w:t>symbol</w:t>
      </w:r>
      <w:r w:rsidR="009A30B3">
        <w:rPr>
          <w:rFonts w:eastAsiaTheme="minorEastAsia"/>
          <w:szCs w:val="20"/>
          <w:lang w:eastAsia="zh-CN"/>
        </w:rPr>
        <w:t xml:space="preserve"> indicated as flexible</w:t>
      </w:r>
      <w:r>
        <w:rPr>
          <w:rFonts w:eastAsiaTheme="minorEastAsia"/>
          <w:szCs w:val="20"/>
          <w:lang w:eastAsia="zh-CN"/>
        </w:rPr>
        <w:t xml:space="preserve"> can be changed to a </w:t>
      </w:r>
      <w:r w:rsidR="009A30B3">
        <w:rPr>
          <w:rFonts w:eastAsiaTheme="minorEastAsia"/>
          <w:szCs w:val="20"/>
          <w:lang w:eastAsia="zh-CN"/>
        </w:rPr>
        <w:t xml:space="preserve">SBFD symbol indicated as DL. This may be marginal or meaningless, since UE behaviors in SBFD symbol indicated as flexible or DL are the same, or at least quite </w:t>
      </w:r>
      <w:r w:rsidR="005F7457">
        <w:rPr>
          <w:rFonts w:eastAsiaTheme="minorEastAsia"/>
          <w:szCs w:val="20"/>
          <w:lang w:eastAsia="zh-CN"/>
        </w:rPr>
        <w:t>similar</w:t>
      </w:r>
      <w:r w:rsidR="009A30B3">
        <w:rPr>
          <w:rFonts w:eastAsiaTheme="minorEastAsia"/>
          <w:szCs w:val="20"/>
          <w:lang w:eastAsia="zh-CN"/>
        </w:rPr>
        <w:t>.</w:t>
      </w:r>
    </w:p>
    <w:p w14:paraId="7032CDDE" w14:textId="11FCDA8C" w:rsidR="009A30B3" w:rsidRDefault="009A30B3" w:rsidP="00CD5B90">
      <w:pPr>
        <w:spacing w:beforeLines="50" w:before="120" w:after="120"/>
        <w:jc w:val="both"/>
        <w:rPr>
          <w:rFonts w:eastAsiaTheme="minorEastAsia"/>
          <w:lang w:eastAsia="zh-CN"/>
        </w:rPr>
      </w:pPr>
      <w:r>
        <w:rPr>
          <w:rFonts w:eastAsiaTheme="minorEastAsia" w:hint="eastAsia"/>
          <w:lang w:eastAsia="zh-CN"/>
        </w:rPr>
        <w:t>B</w:t>
      </w:r>
      <w:r>
        <w:rPr>
          <w:rFonts w:eastAsiaTheme="minorEastAsia"/>
          <w:lang w:eastAsia="zh-CN"/>
        </w:rPr>
        <w:t xml:space="preserve">esides, </w:t>
      </w:r>
      <w:r w:rsidR="005F7457">
        <w:rPr>
          <w:rFonts w:eastAsiaTheme="minorEastAsia"/>
          <w:lang w:eastAsia="zh-CN"/>
        </w:rPr>
        <w:t>if the UE is configured to monitor dynamic SFI, but does not detect a dynamic SFI for a SBFD symbol, it is also beneficial to clarify corresponding UE behavior in such cases.</w:t>
      </w:r>
    </w:p>
    <w:p w14:paraId="6DF7F6C4" w14:textId="2E643C7C" w:rsidR="005F7457" w:rsidRPr="00CA3A1C" w:rsidRDefault="005F7457" w:rsidP="005F7457">
      <w:pPr>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A90E91">
        <w:rPr>
          <w:rFonts w:eastAsiaTheme="minorEastAsia"/>
          <w:b/>
          <w:i/>
          <w:noProof/>
          <w:lang w:eastAsia="zh-CN"/>
        </w:rPr>
        <w:t>10</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BB7CD9">
        <w:rPr>
          <w:b/>
          <w:i/>
        </w:rPr>
        <w:t xml:space="preserve">For SBFD aware UE behaviours in SBFD symbols with interaction with </w:t>
      </w:r>
      <w:r>
        <w:rPr>
          <w:b/>
          <w:i/>
        </w:rPr>
        <w:t>dynamic SFI, the following alternatives can be considered</w:t>
      </w:r>
      <w:r w:rsidRPr="00CA3A1C">
        <w:rPr>
          <w:b/>
          <w:i/>
        </w:rPr>
        <w:t>:</w:t>
      </w:r>
    </w:p>
    <w:p w14:paraId="5CC2B383" w14:textId="533537AB" w:rsidR="005F7457" w:rsidRDefault="005F7457" w:rsidP="005F7457">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1: </w:t>
      </w:r>
      <w:r w:rsidRPr="005F7457">
        <w:rPr>
          <w:rFonts w:eastAsiaTheme="minorEastAsia"/>
          <w:b/>
          <w:i/>
          <w:szCs w:val="20"/>
          <w:lang w:eastAsia="zh-CN"/>
        </w:rPr>
        <w:t>The UE does not expect to be configured to monitor dynamic SFI and configured with SBFD symbols simultaneously for a TDD carrier.</w:t>
      </w:r>
    </w:p>
    <w:p w14:paraId="346DA19A" w14:textId="22EB7886" w:rsidR="005F7457" w:rsidRDefault="005F7457" w:rsidP="005F7457">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2: </w:t>
      </w:r>
      <w:r w:rsidRPr="005F7457">
        <w:rPr>
          <w:rFonts w:eastAsiaTheme="minorEastAsia"/>
          <w:b/>
          <w:i/>
          <w:szCs w:val="20"/>
          <w:lang w:eastAsia="zh-CN"/>
        </w:rPr>
        <w:t>Dynamic SFI, if detected, shall only indicate link direction for non-SBFD symbols.</w:t>
      </w:r>
    </w:p>
    <w:p w14:paraId="6CDD51D5" w14:textId="422F2228" w:rsidR="005F7457" w:rsidRDefault="005F7457" w:rsidP="005F7457">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 </w:t>
      </w:r>
      <w:r w:rsidRPr="005F7457">
        <w:rPr>
          <w:rFonts w:eastAsiaTheme="minorEastAsia"/>
          <w:b/>
          <w:i/>
          <w:szCs w:val="20"/>
          <w:lang w:eastAsia="zh-CN"/>
        </w:rPr>
        <w:t>Dynamic SFI, if detected, may indicate direction for SBFD symbols.</w:t>
      </w:r>
    </w:p>
    <w:p w14:paraId="01993DC3" w14:textId="46297D16" w:rsidR="005F7457" w:rsidRDefault="005F7457" w:rsidP="005F7457">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3-1: </w:t>
      </w:r>
      <w:r w:rsidRPr="005F7457">
        <w:rPr>
          <w:rFonts w:eastAsiaTheme="minorEastAsia"/>
          <w:b/>
          <w:i/>
          <w:szCs w:val="20"/>
          <w:lang w:eastAsia="zh-CN"/>
        </w:rPr>
        <w:t>A detected dynamic SFI shall indicate a same direction for a SBFD symbol as that indicated for the SBFD symbol by TDD-UL-DL-ConfigCommon and/or TDD-UL-DL-ConfigDedicated.</w:t>
      </w:r>
    </w:p>
    <w:p w14:paraId="6EE30C2C" w14:textId="1EEF4BE3" w:rsidR="005F7457" w:rsidRDefault="005F7457" w:rsidP="005F7457">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3-2: </w:t>
      </w:r>
      <w:r w:rsidRPr="005F7457">
        <w:rPr>
          <w:rFonts w:eastAsiaTheme="minorEastAsia"/>
          <w:b/>
          <w:i/>
          <w:szCs w:val="20"/>
          <w:lang w:eastAsia="zh-CN"/>
        </w:rPr>
        <w:t xml:space="preserve">The indication of the detected dynamic SFI for a SBFD symbol is </w:t>
      </w:r>
      <w:r w:rsidR="00AE1EBD" w:rsidRPr="00AE1EBD">
        <w:rPr>
          <w:rFonts w:eastAsiaTheme="minorEastAsia"/>
          <w:b/>
          <w:i/>
          <w:szCs w:val="20"/>
          <w:lang w:eastAsia="zh-CN"/>
        </w:rPr>
        <w:t>invalid or inapplicable</w:t>
      </w:r>
      <w:r w:rsidRPr="005F7457">
        <w:rPr>
          <w:rFonts w:eastAsiaTheme="minorEastAsia"/>
          <w:b/>
          <w:i/>
          <w:szCs w:val="20"/>
          <w:lang w:eastAsia="zh-CN"/>
        </w:rPr>
        <w:t>.</w:t>
      </w:r>
    </w:p>
    <w:p w14:paraId="1756E5E1" w14:textId="4C78F62D" w:rsidR="005F7457" w:rsidRDefault="005F7457" w:rsidP="005F7457">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3-3: </w:t>
      </w:r>
      <w:r w:rsidRPr="005F7457">
        <w:rPr>
          <w:rFonts w:eastAsiaTheme="minorEastAsia"/>
          <w:b/>
          <w:i/>
          <w:szCs w:val="20"/>
          <w:lang w:eastAsia="zh-CN"/>
        </w:rPr>
        <w:t>The detected dynamic SFI indicates the usable SBFD subband(s) for a SBFD symbol.</w:t>
      </w:r>
    </w:p>
    <w:p w14:paraId="0EDBD306" w14:textId="008A9785" w:rsidR="00DF3887" w:rsidRPr="00A7363E" w:rsidRDefault="005F7457" w:rsidP="00A7363E">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6F4508">
        <w:rPr>
          <w:rFonts w:eastAsiaTheme="minorEastAsia"/>
          <w:b/>
          <w:i/>
          <w:szCs w:val="20"/>
          <w:lang w:eastAsia="zh-CN"/>
        </w:rPr>
        <w:t>FFS: UE behavior in a case if the UE is configured to monitor dynamic SFI, but does not detect a dynamic SFI for a SBFD symbol.</w:t>
      </w:r>
    </w:p>
    <w:p w14:paraId="3B5F5349" w14:textId="68C8EF8B" w:rsidR="00DF3887" w:rsidRPr="00A7363E" w:rsidRDefault="00DF3887" w:rsidP="00A7363E">
      <w:pPr>
        <w:spacing w:beforeLines="100" w:before="240" w:after="120"/>
        <w:jc w:val="both"/>
        <w:rPr>
          <w:rFonts w:ascii="Times" w:eastAsiaTheme="minorEastAsia" w:hAnsi="Times"/>
          <w:szCs w:val="20"/>
          <w:lang w:eastAsia="zh-CN"/>
        </w:rPr>
      </w:pPr>
      <w:r w:rsidRPr="008E0290">
        <w:rPr>
          <w:rFonts w:eastAsiaTheme="minorEastAsia"/>
          <w:szCs w:val="20"/>
          <w:lang w:eastAsia="zh-CN"/>
        </w:rPr>
        <w:t>Regarding</w:t>
      </w:r>
      <w:r>
        <w:rPr>
          <w:rFonts w:eastAsiaTheme="minorEastAsia"/>
          <w:szCs w:val="20"/>
          <w:lang w:eastAsia="zh-CN"/>
        </w:rPr>
        <w:t xml:space="preserve"> the above alternatives, configurability of</w:t>
      </w:r>
      <w:r>
        <w:rPr>
          <w:rFonts w:eastAsiaTheme="minorEastAsia"/>
          <w:szCs w:val="20"/>
          <w:lang w:eastAsia="zh-CN"/>
        </w:rPr>
        <w:t xml:space="preserve"> monitoring dynamic SFI</w:t>
      </w:r>
      <w:r>
        <w:rPr>
          <w:rFonts w:eastAsiaTheme="minorEastAsia"/>
          <w:szCs w:val="20"/>
          <w:lang w:eastAsia="zh-CN"/>
        </w:rPr>
        <w:t xml:space="preserve"> can be maintained in SBFD scenarios, thus Alt. 1 is not preferred. Among the remaining (sub-)alternatives, Alt. 3-3 is slightly preferred, as</w:t>
      </w:r>
      <w:r>
        <w:rPr>
          <w:rFonts w:eastAsiaTheme="minorEastAsia"/>
          <w:szCs w:val="20"/>
          <w:lang w:eastAsia="zh-CN"/>
        </w:rPr>
        <w:t xml:space="preserve"> dynamic SFI</w:t>
      </w:r>
      <w:r>
        <w:rPr>
          <w:rFonts w:eastAsiaTheme="minorEastAsia"/>
          <w:szCs w:val="20"/>
          <w:lang w:eastAsia="zh-CN"/>
        </w:rPr>
        <w:t xml:space="preserve"> can be reused to indicate link direction for SBFD symbols</w:t>
      </w:r>
      <w:r>
        <w:rPr>
          <w:rFonts w:ascii="Times" w:eastAsiaTheme="minorEastAsia" w:hAnsi="Times" w:hint="eastAsia"/>
          <w:szCs w:val="20"/>
          <w:lang w:eastAsia="zh-CN"/>
        </w:rPr>
        <w:t>.</w:t>
      </w:r>
    </w:p>
    <w:p w14:paraId="7458E156" w14:textId="5FB55829" w:rsidR="00DA66F7" w:rsidRPr="00D57063" w:rsidRDefault="00DA66F7" w:rsidP="00DA66F7">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Enhancements for SBFD operation</w:t>
      </w:r>
    </w:p>
    <w:p w14:paraId="26F4D33C" w14:textId="77777777" w:rsidR="00CA3A1C" w:rsidRPr="00CA3A1C" w:rsidRDefault="00CA3A1C"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CA3A1C">
        <w:rPr>
          <w:iCs/>
          <w:sz w:val="28"/>
          <w:lang w:val="en-GB" w:eastAsia="en-GB"/>
        </w:rPr>
        <w:t>Resource allocation in frequency domain</w:t>
      </w:r>
    </w:p>
    <w:p w14:paraId="659F011C" w14:textId="5A86D41F" w:rsidR="00E64C07" w:rsidRDefault="00E64C07" w:rsidP="00CA3A1C">
      <w:pPr>
        <w:spacing w:beforeLines="50" w:before="120" w:afterLines="50" w:after="120"/>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egarding enhancements for resource allocation in frequency domain in SBFD symbols, the following two categories of enhancements were discussed extensively during the SI phase:</w:t>
      </w:r>
    </w:p>
    <w:p w14:paraId="14282D10" w14:textId="1FF4CEB3" w:rsidR="00E64C07" w:rsidRPr="001E4DAD" w:rsidRDefault="00E64C07" w:rsidP="00545C20">
      <w:pPr>
        <w:numPr>
          <w:ilvl w:val="0"/>
          <w:numId w:val="37"/>
        </w:numPr>
        <w:spacing w:after="120"/>
        <w:ind w:left="420"/>
        <w:jc w:val="both"/>
        <w:rPr>
          <w:rFonts w:eastAsia="Malgun Gothic"/>
          <w:szCs w:val="20"/>
          <w:lang w:eastAsia="ko-KR"/>
        </w:rPr>
      </w:pPr>
      <w:r>
        <w:rPr>
          <w:rFonts w:eastAsia="Malgun Gothic"/>
          <w:szCs w:val="20"/>
          <w:lang w:eastAsia="ko-KR"/>
        </w:rPr>
        <w:t>R</w:t>
      </w:r>
      <w:r w:rsidRPr="001E4DAD">
        <w:rPr>
          <w:rFonts w:eastAsia="Malgun Gothic"/>
          <w:szCs w:val="20"/>
          <w:lang w:eastAsia="ko-KR"/>
        </w:rPr>
        <w:t>esource allocation in frequency domain for PDSCH/CSI-RS across two DL subbands in SBFD symbols</w:t>
      </w:r>
      <w:r>
        <w:rPr>
          <w:rFonts w:eastAsia="Malgun Gothic"/>
          <w:szCs w:val="20"/>
          <w:lang w:eastAsia="ko-KR"/>
        </w:rPr>
        <w:t>.</w:t>
      </w:r>
    </w:p>
    <w:p w14:paraId="684D1F36" w14:textId="4C243C02" w:rsidR="00E64C07" w:rsidRDefault="00E64C07" w:rsidP="00545C20">
      <w:pPr>
        <w:numPr>
          <w:ilvl w:val="0"/>
          <w:numId w:val="37"/>
        </w:numPr>
        <w:spacing w:after="120"/>
        <w:ind w:left="420"/>
        <w:jc w:val="both"/>
        <w:rPr>
          <w:rFonts w:eastAsiaTheme="minorEastAsia"/>
          <w:szCs w:val="20"/>
          <w:lang w:eastAsia="zh-CN"/>
        </w:rPr>
      </w:pPr>
      <w:r>
        <w:rPr>
          <w:rFonts w:eastAsia="Malgun Gothic"/>
          <w:szCs w:val="20"/>
          <w:lang w:eastAsia="ko-KR"/>
        </w:rPr>
        <w:t>H</w:t>
      </w:r>
      <w:r w:rsidRPr="001E4DAD">
        <w:rPr>
          <w:rFonts w:eastAsia="Malgun Gothic"/>
          <w:szCs w:val="20"/>
          <w:lang w:eastAsia="ko-KR"/>
        </w:rPr>
        <w:t>andling of unaligned boundaries between SBFD subband(s) and RBG, CSI reporting subband, CSI-RS resource</w:t>
      </w:r>
      <w:r w:rsidR="006A2CF6">
        <w:rPr>
          <w:rFonts w:eastAsia="Malgun Gothic"/>
          <w:szCs w:val="20"/>
          <w:lang w:eastAsia="ko-KR"/>
        </w:rPr>
        <w:t xml:space="preserve"> or</w:t>
      </w:r>
      <w:r w:rsidRPr="001E4DAD">
        <w:rPr>
          <w:rFonts w:eastAsia="Malgun Gothic"/>
          <w:szCs w:val="20"/>
          <w:lang w:eastAsia="ko-KR"/>
        </w:rPr>
        <w:t xml:space="preserve"> PRG</w:t>
      </w:r>
      <w:r>
        <w:rPr>
          <w:rFonts w:eastAsia="Malgun Gothic"/>
          <w:szCs w:val="20"/>
          <w:lang w:eastAsia="ko-KR"/>
        </w:rPr>
        <w:t>.</w:t>
      </w:r>
    </w:p>
    <w:p w14:paraId="041B1FA1" w14:textId="4A15BECC" w:rsidR="005156BC" w:rsidRPr="005156BC" w:rsidRDefault="005156BC" w:rsidP="00C970C8">
      <w:pPr>
        <w:keepNext/>
        <w:keepLines/>
        <w:spacing w:before="120" w:after="120"/>
        <w:ind w:right="240"/>
        <w:outlineLvl w:val="2"/>
        <w:rPr>
          <w:bCs/>
          <w:sz w:val="24"/>
        </w:rPr>
      </w:pPr>
      <w:r>
        <w:rPr>
          <w:bCs/>
          <w:sz w:val="24"/>
        </w:rPr>
        <w:t>4</w:t>
      </w:r>
      <w:r w:rsidRPr="005156BC">
        <w:rPr>
          <w:bCs/>
          <w:sz w:val="24"/>
        </w:rPr>
        <w:t xml:space="preserve">.1.1. </w:t>
      </w:r>
      <w:r>
        <w:rPr>
          <w:bCs/>
          <w:sz w:val="24"/>
        </w:rPr>
        <w:t>Resource allocation across two DL subbands</w:t>
      </w:r>
    </w:p>
    <w:p w14:paraId="558AD434" w14:textId="26A29C77" w:rsidR="005530D1" w:rsidRPr="00AC4A36" w:rsidRDefault="005530D1" w:rsidP="00AC4A36">
      <w:pPr>
        <w:numPr>
          <w:ilvl w:val="0"/>
          <w:numId w:val="19"/>
        </w:numPr>
        <w:spacing w:after="120"/>
        <w:ind w:left="227" w:hanging="227"/>
        <w:jc w:val="both"/>
        <w:rPr>
          <w:rFonts w:eastAsiaTheme="minorEastAsia"/>
          <w:b/>
          <w:lang w:eastAsia="zh-CN"/>
        </w:rPr>
      </w:pPr>
      <w:r w:rsidRPr="005530D1">
        <w:rPr>
          <w:rFonts w:eastAsiaTheme="minorEastAsia"/>
          <w:b/>
          <w:lang w:eastAsia="zh-CN"/>
        </w:rPr>
        <w:t>PDSCH RA type 1</w:t>
      </w:r>
    </w:p>
    <w:p w14:paraId="18B3E0DD" w14:textId="31465F96" w:rsidR="005530D1" w:rsidRDefault="005530D1" w:rsidP="00CA3A1C">
      <w:pPr>
        <w:spacing w:beforeLines="50" w:before="120" w:afterLines="50" w:after="120"/>
        <w:jc w:val="both"/>
        <w:rPr>
          <w:rFonts w:eastAsiaTheme="minorEastAsia"/>
          <w:lang w:eastAsia="zh-CN"/>
        </w:rPr>
      </w:pPr>
      <w:r>
        <w:rPr>
          <w:rFonts w:eastAsiaTheme="minorEastAsia" w:hint="eastAsia"/>
          <w:szCs w:val="20"/>
          <w:lang w:eastAsia="zh-CN"/>
        </w:rPr>
        <w:t>F</w:t>
      </w:r>
      <w:r>
        <w:rPr>
          <w:rFonts w:eastAsiaTheme="minorEastAsia"/>
          <w:szCs w:val="20"/>
          <w:lang w:eastAsia="zh-CN"/>
        </w:rPr>
        <w:t xml:space="preserve">or PDSCH resource allocation across two DL subbands, generally </w:t>
      </w:r>
      <w:r w:rsidRPr="006B2A04">
        <w:t>PDSCH RA type 0</w:t>
      </w:r>
      <w:r>
        <w:t xml:space="preserve"> can be adopted to achieve non-contiguous resource allocation</w:t>
      </w:r>
      <w:r w:rsidR="00142461">
        <w:t>. T</w:t>
      </w:r>
      <w:r>
        <w:t xml:space="preserve">herefore, no enhancement for PDSCH RA type 1 across two DL subbands was captured in </w:t>
      </w:r>
      <w:r>
        <w:rPr>
          <w:rFonts w:eastAsiaTheme="minorEastAsia"/>
          <w:lang w:eastAsia="zh-CN"/>
        </w:rPr>
        <w:t>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Pr>
          <w:rFonts w:eastAsiaTheme="minorEastAsia"/>
          <w:lang w:eastAsia="zh-CN"/>
        </w:rPr>
        <w:t>.</w:t>
      </w:r>
    </w:p>
    <w:p w14:paraId="7992AF2F" w14:textId="77777777" w:rsidR="005530D1" w:rsidRDefault="005530D1" w:rsidP="00CA3A1C">
      <w:pPr>
        <w:spacing w:beforeLines="50" w:before="120" w:afterLines="50" w:after="120"/>
        <w:jc w:val="both"/>
      </w:pPr>
      <w:r>
        <w:rPr>
          <w:rFonts w:eastAsiaTheme="minorEastAsia" w:hint="eastAsia"/>
          <w:szCs w:val="20"/>
          <w:lang w:eastAsia="zh-CN"/>
        </w:rPr>
        <w:t>O</w:t>
      </w:r>
      <w:r>
        <w:rPr>
          <w:rFonts w:eastAsiaTheme="minorEastAsia"/>
          <w:szCs w:val="20"/>
          <w:lang w:eastAsia="zh-CN"/>
        </w:rPr>
        <w:t xml:space="preserve">bviously if PDSCH RA type 1 can be enhanced to allocate </w:t>
      </w:r>
      <w:r>
        <w:t>non-contiguous frequency resources, more flexibility can be achieved. Besides, several companies provided related proposals on this issue during the SI phase.</w:t>
      </w:r>
    </w:p>
    <w:p w14:paraId="2B943B17" w14:textId="73CDDA7A" w:rsidR="005530D1" w:rsidRDefault="005530D1" w:rsidP="00CA3A1C">
      <w:pPr>
        <w:spacing w:beforeLines="50" w:before="120" w:afterLines="50" w:after="120"/>
        <w:jc w:val="both"/>
        <w:rPr>
          <w:rFonts w:eastAsiaTheme="minorEastAsia"/>
          <w:szCs w:val="20"/>
          <w:lang w:eastAsia="zh-CN"/>
        </w:rPr>
      </w:pPr>
      <w:r>
        <w:t xml:space="preserve">In our opinion, enhancements for </w:t>
      </w:r>
      <w:bookmarkStart w:id="8" w:name="_Hlk159142434"/>
      <w:r>
        <w:t>PDSCH RA type 1</w:t>
      </w:r>
      <w:bookmarkEnd w:id="8"/>
      <w:r>
        <w:t xml:space="preserve"> across two DL subbands can be considered, and a unified solution for resource allocation across two DL subbands can be applied, e.g. rate matching is performed for </w:t>
      </w:r>
      <w:r w:rsidR="00850931">
        <w:t xml:space="preserve">a </w:t>
      </w:r>
      <w:r>
        <w:t>PDSCH, including its DM-RS, around the UL subband and guardband(s) if any</w:t>
      </w:r>
      <w:r w:rsidR="00D103CA">
        <w:t xml:space="preserve"> automatically</w:t>
      </w:r>
      <w:r>
        <w:t xml:space="preserve">, </w:t>
      </w:r>
      <w:r w:rsidR="00173433">
        <w:t>when</w:t>
      </w:r>
      <w:r w:rsidR="00D103CA">
        <w:t xml:space="preserve"> allocated frequency resources for </w:t>
      </w:r>
      <w:r w:rsidR="00850931">
        <w:t xml:space="preserve">the </w:t>
      </w:r>
      <w:r w:rsidR="00D103CA">
        <w:t>PDSCH overlap with the UL subband and guardband(s) if any.</w:t>
      </w:r>
    </w:p>
    <w:p w14:paraId="4F4570DE" w14:textId="2B3FB241" w:rsidR="00D103CA" w:rsidRDefault="00D103CA" w:rsidP="00AC4A36">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B56AF0">
        <w:rPr>
          <w:rFonts w:eastAsiaTheme="minorEastAsia"/>
          <w:b/>
          <w:i/>
          <w:noProof/>
          <w:lang w:eastAsia="zh-CN"/>
        </w:rPr>
        <w:t>11</w:t>
      </w:r>
      <w:r w:rsidRPr="00CA3A1C">
        <w:rPr>
          <w:rFonts w:eastAsiaTheme="minorEastAsia"/>
          <w:b/>
          <w:i/>
          <w:lang w:eastAsia="zh-CN"/>
        </w:rPr>
        <w:fldChar w:fldCharType="end"/>
      </w:r>
      <w:r w:rsidRPr="00CA3A1C">
        <w:rPr>
          <w:rFonts w:eastAsiaTheme="minorEastAsia"/>
          <w:b/>
          <w:i/>
          <w:lang w:eastAsia="zh-CN"/>
        </w:rPr>
        <w:t>: For</w:t>
      </w:r>
      <w:r w:rsidR="00F55306">
        <w:rPr>
          <w:rFonts w:eastAsiaTheme="minorEastAsia"/>
          <w:b/>
          <w:i/>
          <w:lang w:eastAsia="zh-CN"/>
        </w:rPr>
        <w:t xml:space="preserve"> a</w:t>
      </w:r>
      <w:r w:rsidRPr="00CA3A1C">
        <w:rPr>
          <w:rFonts w:eastAsiaTheme="minorEastAsia"/>
          <w:b/>
          <w:i/>
          <w:lang w:eastAsia="zh-CN"/>
        </w:rPr>
        <w:t xml:space="preserve"> </w:t>
      </w:r>
      <w:r w:rsidRPr="00D103CA">
        <w:rPr>
          <w:rFonts w:eastAsiaTheme="minorEastAsia"/>
          <w:b/>
          <w:i/>
          <w:lang w:eastAsia="zh-CN"/>
        </w:rPr>
        <w:t>PDSCH</w:t>
      </w:r>
      <w:r w:rsidR="00F55306">
        <w:rPr>
          <w:rFonts w:eastAsiaTheme="minorEastAsia"/>
          <w:b/>
          <w:i/>
          <w:lang w:eastAsia="zh-CN"/>
        </w:rPr>
        <w:t xml:space="preserve"> with</w:t>
      </w:r>
      <w:r w:rsidRPr="00D103CA">
        <w:rPr>
          <w:rFonts w:eastAsiaTheme="minorEastAsia"/>
          <w:b/>
          <w:i/>
          <w:lang w:eastAsia="zh-CN"/>
        </w:rPr>
        <w:t xml:space="preserve"> RA type 1</w:t>
      </w:r>
      <w:r>
        <w:rPr>
          <w:rFonts w:eastAsiaTheme="minorEastAsia"/>
          <w:b/>
          <w:i/>
          <w:lang w:eastAsia="zh-CN"/>
        </w:rPr>
        <w:t xml:space="preserve">, </w:t>
      </w:r>
      <w:r w:rsidRPr="00D103CA">
        <w:rPr>
          <w:rFonts w:eastAsiaTheme="minorEastAsia"/>
          <w:b/>
          <w:i/>
          <w:lang w:eastAsia="zh-CN"/>
        </w:rPr>
        <w:t xml:space="preserve">rate matching is performed for </w:t>
      </w:r>
      <w:r w:rsidR="00F55306">
        <w:rPr>
          <w:rFonts w:eastAsiaTheme="minorEastAsia"/>
          <w:b/>
          <w:i/>
          <w:lang w:eastAsia="zh-CN"/>
        </w:rPr>
        <w:t xml:space="preserve">the </w:t>
      </w:r>
      <w:r w:rsidRPr="00D103CA">
        <w:rPr>
          <w:rFonts w:eastAsiaTheme="minorEastAsia"/>
          <w:b/>
          <w:i/>
          <w:lang w:eastAsia="zh-CN"/>
        </w:rPr>
        <w:t xml:space="preserve">PDSCH, including its DM-RS, around the UL subband and guardband(s) if any automatically, </w:t>
      </w:r>
      <w:r w:rsidR="00173433">
        <w:rPr>
          <w:rFonts w:eastAsiaTheme="minorEastAsia"/>
          <w:b/>
          <w:i/>
          <w:lang w:eastAsia="zh-CN"/>
        </w:rPr>
        <w:t>when</w:t>
      </w:r>
      <w:r w:rsidRPr="00D103CA">
        <w:rPr>
          <w:rFonts w:eastAsiaTheme="minorEastAsia"/>
          <w:b/>
          <w:i/>
          <w:lang w:eastAsia="zh-CN"/>
        </w:rPr>
        <w:t xml:space="preserve"> allocated frequency resources for </w:t>
      </w:r>
      <w:r w:rsidR="00956CD6">
        <w:rPr>
          <w:rFonts w:eastAsiaTheme="minorEastAsia"/>
          <w:b/>
          <w:i/>
          <w:lang w:eastAsia="zh-CN"/>
        </w:rPr>
        <w:t xml:space="preserve">the </w:t>
      </w:r>
      <w:r w:rsidRPr="00D103CA">
        <w:rPr>
          <w:rFonts w:eastAsiaTheme="minorEastAsia"/>
          <w:b/>
          <w:i/>
          <w:lang w:eastAsia="zh-CN"/>
        </w:rPr>
        <w:t>PDSCH overlap with the UL subband and guardband(s) if any.</w:t>
      </w:r>
    </w:p>
    <w:p w14:paraId="254EA527" w14:textId="0E9BB4D8" w:rsidR="00B3168D" w:rsidRDefault="00E475C9" w:rsidP="00B3168D">
      <w:pPr>
        <w:spacing w:beforeLines="50" w:before="120" w:afterLines="50" w:after="120"/>
        <w:jc w:val="both"/>
      </w:pPr>
      <w:r w:rsidRPr="00AC4A36">
        <w:lastRenderedPageBreak/>
        <w:t>Based</w:t>
      </w:r>
      <w:r>
        <w:t xml:space="preserve"> on the above proposal, it can be further discussed how to calculate TB size</w:t>
      </w:r>
      <w:r w:rsidR="00C70185">
        <w:t xml:space="preserve"> corresponding to the PDSCH</w:t>
      </w:r>
      <w:r>
        <w:t>, e.g. based on indicated frequency resources</w:t>
      </w:r>
      <w:r w:rsidR="00C70185">
        <w:t xml:space="preserve"> for the PDSCH,</w:t>
      </w:r>
      <w:r>
        <w:t xml:space="preserve"> or resulting frequency resources </w:t>
      </w:r>
      <w:r w:rsidR="00C566BA">
        <w:t xml:space="preserve">after </w:t>
      </w:r>
      <w:r w:rsidR="00A5321D">
        <w:t>excluding RB</w:t>
      </w:r>
      <w:r w:rsidR="00C566BA">
        <w:t>(</w:t>
      </w:r>
      <w:r w:rsidR="00A5321D">
        <w:t>s</w:t>
      </w:r>
      <w:r w:rsidR="00C566BA">
        <w:t>)</w:t>
      </w:r>
      <w:r w:rsidR="00A5321D">
        <w:t xml:space="preserve"> overlapping with the UL subband </w:t>
      </w:r>
      <w:r w:rsidR="00C566BA">
        <w:t>or</w:t>
      </w:r>
      <w:r w:rsidR="00A5321D">
        <w:t xml:space="preserve"> guardband(s) if any</w:t>
      </w:r>
      <w:r>
        <w:t>.</w:t>
      </w:r>
    </w:p>
    <w:p w14:paraId="2F1217C9" w14:textId="77777777" w:rsidR="00E475C9" w:rsidRPr="00AC4A36" w:rsidRDefault="00E475C9" w:rsidP="00AC4A36">
      <w:pPr>
        <w:spacing w:beforeLines="50" w:before="120" w:afterLines="50" w:after="120"/>
        <w:jc w:val="both"/>
      </w:pPr>
    </w:p>
    <w:p w14:paraId="5AC410AC" w14:textId="43CF6F05" w:rsidR="00702421" w:rsidRPr="00262FF1" w:rsidRDefault="00702421" w:rsidP="00702421">
      <w:pPr>
        <w:numPr>
          <w:ilvl w:val="0"/>
          <w:numId w:val="19"/>
        </w:numPr>
        <w:spacing w:after="120"/>
        <w:ind w:left="227" w:hanging="227"/>
        <w:jc w:val="both"/>
        <w:rPr>
          <w:rFonts w:eastAsiaTheme="minorEastAsia"/>
          <w:b/>
          <w:lang w:eastAsia="zh-CN"/>
        </w:rPr>
      </w:pPr>
      <w:r>
        <w:rPr>
          <w:rFonts w:eastAsiaTheme="minorEastAsia"/>
          <w:b/>
          <w:lang w:eastAsia="zh-CN"/>
        </w:rPr>
        <w:t xml:space="preserve">Wideband PRG for </w:t>
      </w:r>
      <w:r w:rsidRPr="005530D1">
        <w:rPr>
          <w:rFonts w:eastAsiaTheme="minorEastAsia"/>
          <w:b/>
          <w:lang w:eastAsia="zh-CN"/>
        </w:rPr>
        <w:t>PDSCH</w:t>
      </w:r>
    </w:p>
    <w:p w14:paraId="7948603C" w14:textId="4D102A2C" w:rsidR="00CA3A1C" w:rsidRPr="00CA3A1C" w:rsidRDefault="00AA1049" w:rsidP="00CA3A1C">
      <w:pPr>
        <w:spacing w:beforeLines="50" w:before="120" w:afterLines="50" w:after="120"/>
        <w:jc w:val="both"/>
        <w:rPr>
          <w:rFonts w:eastAsiaTheme="minorEastAsia"/>
          <w:szCs w:val="20"/>
          <w:lang w:eastAsia="zh-CN"/>
        </w:rPr>
      </w:pPr>
      <w:r>
        <w:rPr>
          <w:rFonts w:eastAsiaTheme="minorEastAsia"/>
          <w:szCs w:val="20"/>
          <w:lang w:eastAsia="zh-CN"/>
        </w:rPr>
        <w:t>T</w:t>
      </w:r>
      <w:r w:rsidR="00CA3A1C" w:rsidRPr="00CA3A1C">
        <w:rPr>
          <w:rFonts w:eastAsiaTheme="minorEastAsia"/>
          <w:szCs w:val="20"/>
          <w:lang w:eastAsia="zh-CN"/>
        </w:rPr>
        <w:t xml:space="preserve">he issue of wideband </w:t>
      </w:r>
      <w:r>
        <w:rPr>
          <w:rFonts w:eastAsiaTheme="minorEastAsia"/>
          <w:szCs w:val="20"/>
          <w:lang w:eastAsia="zh-CN"/>
        </w:rPr>
        <w:t>PRG for PDSCH</w:t>
      </w:r>
      <w:r w:rsidRPr="00CA3A1C">
        <w:rPr>
          <w:rFonts w:eastAsiaTheme="minorEastAsia"/>
          <w:szCs w:val="20"/>
          <w:lang w:eastAsia="zh-CN"/>
        </w:rPr>
        <w:t xml:space="preserve"> </w:t>
      </w:r>
      <w:r w:rsidR="00CA3A1C" w:rsidRPr="00CA3A1C">
        <w:rPr>
          <w:rFonts w:eastAsiaTheme="minorEastAsia"/>
          <w:szCs w:val="20"/>
          <w:lang w:eastAsia="zh-CN"/>
        </w:rPr>
        <w:t>in case of non-contiguous DL subbands</w:t>
      </w:r>
      <w:r>
        <w:rPr>
          <w:rFonts w:eastAsiaTheme="minorEastAsia"/>
          <w:szCs w:val="20"/>
          <w:lang w:eastAsia="zh-CN"/>
        </w:rPr>
        <w:t xml:space="preserve"> </w:t>
      </w:r>
      <w:r w:rsidRPr="00131256">
        <w:rPr>
          <w:rFonts w:eastAsiaTheme="minorEastAsia"/>
          <w:lang w:eastAsia="zh-CN"/>
        </w:rPr>
        <w:t>was discussed extensively</w:t>
      </w:r>
      <w:r>
        <w:rPr>
          <w:rFonts w:eastAsiaTheme="minorEastAsia"/>
          <w:lang w:eastAsia="zh-CN"/>
        </w:rPr>
        <w:t xml:space="preserve"> during the SI phase</w:t>
      </w:r>
      <w:r w:rsidRPr="00131256">
        <w:rPr>
          <w:rFonts w:eastAsiaTheme="minorEastAsia"/>
          <w:lang w:eastAsia="zh-CN"/>
        </w:rPr>
        <w:t>, with the following</w:t>
      </w:r>
      <w:r>
        <w:rPr>
          <w:rFonts w:eastAsiaTheme="minorEastAsia"/>
          <w:lang w:eastAsia="zh-CN"/>
        </w:rPr>
        <w:t xml:space="preserve"> description</w:t>
      </w:r>
      <w:r w:rsidRPr="00131256">
        <w:rPr>
          <w:rFonts w:eastAsiaTheme="minorEastAsia"/>
          <w:lang w:eastAsia="zh-CN"/>
        </w:rPr>
        <w:t xml:space="preserve"> </w:t>
      </w:r>
      <w:r>
        <w:rPr>
          <w:rFonts w:eastAsiaTheme="minorEastAsia"/>
          <w:lang w:eastAsia="zh-CN"/>
        </w:rPr>
        <w:t>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Pr="00131256">
        <w:rPr>
          <w:rFonts w:eastAsiaTheme="minorEastAsia"/>
          <w:lang w:eastAsia="zh-CN"/>
        </w:rPr>
        <w:t>.</w:t>
      </w:r>
    </w:p>
    <w:p w14:paraId="68A0DDFF" w14:textId="77777777" w:rsidR="00CA3A1C" w:rsidRPr="00CA3A1C" w:rsidRDefault="00CA3A1C" w:rsidP="00CA3A1C">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7887A614" wp14:editId="5CA6BCE4">
                <wp:extent cx="5733415" cy="1923690"/>
                <wp:effectExtent l="0" t="0" r="19685" b="19685"/>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923690"/>
                        </a:xfrm>
                        <a:prstGeom prst="rect">
                          <a:avLst/>
                        </a:prstGeom>
                        <a:solidFill>
                          <a:srgbClr val="FFFFFF"/>
                        </a:solidFill>
                        <a:ln w="9525">
                          <a:solidFill>
                            <a:srgbClr val="000000"/>
                          </a:solidFill>
                          <a:miter lim="800000"/>
                          <a:headEnd/>
                          <a:tailEnd/>
                        </a:ln>
                      </wps:spPr>
                      <wps:txbx>
                        <w:txbxContent>
                          <w:p w14:paraId="07787593" w14:textId="0365B807" w:rsidR="00DF3730" w:rsidRPr="00AC4A36" w:rsidRDefault="00DF3730" w:rsidP="00CA3A1C">
                            <w:pPr>
                              <w:rPr>
                                <w:rFonts w:eastAsiaTheme="minorEastAsia"/>
                                <w:bCs/>
                                <w:szCs w:val="20"/>
                                <w:lang w:val="en-GB" w:eastAsia="zh-CN"/>
                              </w:rPr>
                            </w:pPr>
                            <w:r w:rsidRPr="00AC4A36">
                              <w:rPr>
                                <w:rFonts w:eastAsiaTheme="minorEastAsia"/>
                                <w:bCs/>
                                <w:szCs w:val="20"/>
                                <w:lang w:val="en-GB" w:eastAsia="zh-CN"/>
                              </w:rPr>
                              <w:t>…</w:t>
                            </w:r>
                          </w:p>
                          <w:p w14:paraId="1B0114CD" w14:textId="77777777" w:rsidR="00DF3730" w:rsidRPr="00AA1049" w:rsidRDefault="00DF3730" w:rsidP="00AA1049">
                            <w:pPr>
                              <w:spacing w:after="180"/>
                              <w:rPr>
                                <w:rFonts w:eastAsia="等线"/>
                                <w:szCs w:val="20"/>
                                <w:lang w:val="en-GB"/>
                              </w:rPr>
                            </w:pPr>
                            <w:r w:rsidRPr="00AA1049">
                              <w:rPr>
                                <w:rFonts w:eastAsia="等线"/>
                                <w:szCs w:val="20"/>
                                <w:lang w:val="en-GB"/>
                              </w:rPr>
                              <w:t xml:space="preserve">If PRG is determined as wideband, </w:t>
                            </w:r>
                            <w:r w:rsidRPr="00AA1049">
                              <w:rPr>
                                <w:rFonts w:eastAsia="等线" w:hint="eastAsia"/>
                                <w:szCs w:val="20"/>
                                <w:lang w:val="en-GB"/>
                              </w:rPr>
                              <w:t xml:space="preserve">the </w:t>
                            </w:r>
                            <w:r w:rsidRPr="00AA1049">
                              <w:rPr>
                                <w:rFonts w:eastAsia="等线"/>
                                <w:szCs w:val="20"/>
                                <w:lang w:val="en-GB"/>
                              </w:rPr>
                              <w:t>following</w:t>
                            </w:r>
                            <w:r w:rsidRPr="00AA1049">
                              <w:rPr>
                                <w:rFonts w:eastAsia="等线" w:hint="eastAsia"/>
                                <w:szCs w:val="20"/>
                                <w:lang w:val="en-GB"/>
                              </w:rPr>
                              <w:t xml:space="preserve"> two options are studied.</w:t>
                            </w:r>
                          </w:p>
                          <w:p w14:paraId="1387C5AE" w14:textId="77777777" w:rsidR="00DF3730" w:rsidRPr="00AA1049" w:rsidRDefault="00DF3730" w:rsidP="00AA1049">
                            <w:pPr>
                              <w:spacing w:after="180"/>
                              <w:ind w:left="568" w:hanging="284"/>
                              <w:rPr>
                                <w:rFonts w:eastAsia="等线"/>
                                <w:szCs w:val="20"/>
                                <w:lang w:val="en-GB"/>
                              </w:rPr>
                            </w:pPr>
                            <w:r w:rsidRPr="00AA1049">
                              <w:rPr>
                                <w:rFonts w:eastAsia="等线"/>
                                <w:szCs w:val="20"/>
                                <w:lang w:val="en-GB"/>
                              </w:rPr>
                              <w:t>-</w:t>
                            </w:r>
                            <w:r w:rsidRPr="00AA1049">
                              <w:rPr>
                                <w:rFonts w:eastAsia="等线"/>
                                <w:szCs w:val="20"/>
                                <w:lang w:val="en-GB"/>
                              </w:rPr>
                              <w:tab/>
                              <w:t>Option 1: non-contiguous frequency resources across two DL subbands but contiguous frequency resource within each DL subband can be allocated</w:t>
                            </w:r>
                          </w:p>
                          <w:p w14:paraId="5AB76972" w14:textId="77777777" w:rsidR="00DF3730" w:rsidRPr="00AA1049" w:rsidRDefault="00DF3730" w:rsidP="00AA1049">
                            <w:pPr>
                              <w:spacing w:after="180"/>
                              <w:ind w:left="568" w:hanging="284"/>
                              <w:rPr>
                                <w:rFonts w:eastAsia="等线"/>
                                <w:szCs w:val="20"/>
                                <w:lang w:val="en-GB"/>
                              </w:rPr>
                            </w:pPr>
                            <w:r w:rsidRPr="00AA1049">
                              <w:rPr>
                                <w:rFonts w:eastAsia="等线"/>
                                <w:szCs w:val="20"/>
                                <w:lang w:val="en-GB"/>
                              </w:rPr>
                              <w:t>-</w:t>
                            </w:r>
                            <w:r w:rsidRPr="00AA1049">
                              <w:rPr>
                                <w:rFonts w:eastAsia="等线"/>
                                <w:szCs w:val="20"/>
                                <w:lang w:val="en-GB"/>
                              </w:rPr>
                              <w:tab/>
                              <w:t>Option 2: non-contiguous frequency resources across two DL subbands cannot be allocated</w:t>
                            </w:r>
                          </w:p>
                          <w:p w14:paraId="49550DF5" w14:textId="77777777" w:rsidR="00DF3730" w:rsidRPr="00AA1049" w:rsidRDefault="00DF3730" w:rsidP="00AA1049">
                            <w:pPr>
                              <w:spacing w:after="180"/>
                              <w:rPr>
                                <w:rFonts w:eastAsia="等线"/>
                                <w:szCs w:val="20"/>
                                <w:lang w:val="en-GB"/>
                              </w:rPr>
                            </w:pPr>
                            <w:r w:rsidRPr="00AA1049">
                              <w:rPr>
                                <w:rFonts w:eastAsia="等线" w:hint="eastAsia"/>
                                <w:szCs w:val="20"/>
                                <w:lang w:val="en-GB"/>
                              </w:rPr>
                              <w:t xml:space="preserve">It is agreed that Option 1 can achieve </w:t>
                            </w:r>
                            <w:r w:rsidRPr="00AA1049">
                              <w:rPr>
                                <w:rFonts w:eastAsia="等线"/>
                                <w:szCs w:val="20"/>
                                <w:lang w:val="en-GB"/>
                              </w:rPr>
                              <w:t>better scheduling flexibility and higher DL data rate</w:t>
                            </w:r>
                            <w:r w:rsidRPr="00AA1049">
                              <w:rPr>
                                <w:rFonts w:eastAsia="等线" w:hint="eastAsia"/>
                                <w:szCs w:val="20"/>
                                <w:lang w:val="en-GB"/>
                              </w:rPr>
                              <w:t xml:space="preserve">. Compared with Option 2, Option 1 requires </w:t>
                            </w:r>
                            <w:r w:rsidRPr="00AA1049">
                              <w:rPr>
                                <w:rFonts w:eastAsia="等线"/>
                                <w:szCs w:val="20"/>
                                <w:lang w:val="en-GB"/>
                              </w:rPr>
                              <w:t>UE to handle two non-contiguous segments of contiguous RBs that may increase UE complexity for channel estimation.</w:t>
                            </w:r>
                          </w:p>
                          <w:p w14:paraId="729F8FDD" w14:textId="1348C49D" w:rsidR="00DF3730" w:rsidRPr="00AC4A36" w:rsidRDefault="00DF3730" w:rsidP="00CA3A1C">
                            <w:pPr>
                              <w:rPr>
                                <w:rFonts w:eastAsiaTheme="minorEastAsia"/>
                                <w:bCs/>
                                <w:szCs w:val="20"/>
                                <w:highlight w:val="green"/>
                                <w:lang w:val="en-GB" w:eastAsia="zh-CN"/>
                              </w:rPr>
                            </w:pPr>
                            <w:r w:rsidRPr="00AC4A36">
                              <w:rPr>
                                <w:rFonts w:eastAsia="Malgun Gothic"/>
                                <w:bCs/>
                                <w:szCs w:val="20"/>
                                <w:lang w:val="en-GB" w:eastAsia="zh-CN"/>
                              </w:rPr>
                              <w:t>…</w:t>
                            </w:r>
                          </w:p>
                          <w:p w14:paraId="58B4B0F0" w14:textId="77777777" w:rsidR="00DF3730" w:rsidRPr="000148AE" w:rsidRDefault="00DF3730" w:rsidP="00CA3A1C">
                            <w:pPr>
                              <w:tabs>
                                <w:tab w:val="left" w:pos="0"/>
                              </w:tabs>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7887A614" id="文本框 18" o:spid="_x0000_s1033" type="#_x0000_t202" style="width:451.45pt;height:15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">
                <v:textbox>
                  <w:txbxContent>
                    <w:p w14:paraId="07787593" w14:textId="0365B807" w:rsidR="00DF3730" w:rsidRPr="00AC4A36" w:rsidRDefault="00DF3730" w:rsidP="00CA3A1C">
                      <w:pPr>
                        <w:rPr>
                          <w:rFonts w:eastAsiaTheme="minorEastAsia"/>
                          <w:bCs/>
                          <w:szCs w:val="20"/>
                          <w:lang w:val="en-GB" w:eastAsia="zh-CN"/>
                        </w:rPr>
                      </w:pPr>
                      <w:r w:rsidRPr="00AC4A36">
                        <w:rPr>
                          <w:rFonts w:eastAsiaTheme="minorEastAsia"/>
                          <w:bCs/>
                          <w:szCs w:val="20"/>
                          <w:lang w:val="en-GB" w:eastAsia="zh-CN"/>
                        </w:rPr>
                        <w:t>…</w:t>
                      </w:r>
                    </w:p>
                    <w:p w14:paraId="1B0114CD" w14:textId="77777777" w:rsidR="00DF3730" w:rsidRPr="00AA1049" w:rsidRDefault="00DF3730" w:rsidP="00AA1049">
                      <w:pPr>
                        <w:spacing w:after="180"/>
                        <w:rPr>
                          <w:rFonts w:eastAsia="等线"/>
                          <w:szCs w:val="20"/>
                          <w:lang w:val="en-GB"/>
                        </w:rPr>
                      </w:pPr>
                      <w:r w:rsidRPr="00AA1049">
                        <w:rPr>
                          <w:rFonts w:eastAsia="等线"/>
                          <w:szCs w:val="20"/>
                          <w:lang w:val="en-GB"/>
                        </w:rPr>
                        <w:t xml:space="preserve">If PRG is determined as wideband, </w:t>
                      </w:r>
                      <w:r w:rsidRPr="00AA1049">
                        <w:rPr>
                          <w:rFonts w:eastAsia="等线" w:hint="eastAsia"/>
                          <w:szCs w:val="20"/>
                          <w:lang w:val="en-GB"/>
                        </w:rPr>
                        <w:t xml:space="preserve">the </w:t>
                      </w:r>
                      <w:r w:rsidRPr="00AA1049">
                        <w:rPr>
                          <w:rFonts w:eastAsia="等线"/>
                          <w:szCs w:val="20"/>
                          <w:lang w:val="en-GB"/>
                        </w:rPr>
                        <w:t>following</w:t>
                      </w:r>
                      <w:r w:rsidRPr="00AA1049">
                        <w:rPr>
                          <w:rFonts w:eastAsia="等线" w:hint="eastAsia"/>
                          <w:szCs w:val="20"/>
                          <w:lang w:val="en-GB"/>
                        </w:rPr>
                        <w:t xml:space="preserve"> two options are studied.</w:t>
                      </w:r>
                    </w:p>
                    <w:p w14:paraId="1387C5AE" w14:textId="77777777" w:rsidR="00DF3730" w:rsidRPr="00AA1049" w:rsidRDefault="00DF3730" w:rsidP="00AA1049">
                      <w:pPr>
                        <w:spacing w:after="180"/>
                        <w:ind w:left="568" w:hanging="284"/>
                        <w:rPr>
                          <w:rFonts w:eastAsia="等线"/>
                          <w:szCs w:val="20"/>
                          <w:lang w:val="en-GB"/>
                        </w:rPr>
                      </w:pPr>
                      <w:r w:rsidRPr="00AA1049">
                        <w:rPr>
                          <w:rFonts w:eastAsia="等线"/>
                          <w:szCs w:val="20"/>
                          <w:lang w:val="en-GB"/>
                        </w:rPr>
                        <w:t>-</w:t>
                      </w:r>
                      <w:r w:rsidRPr="00AA1049">
                        <w:rPr>
                          <w:rFonts w:eastAsia="等线"/>
                          <w:szCs w:val="20"/>
                          <w:lang w:val="en-GB"/>
                        </w:rPr>
                        <w:tab/>
                        <w:t>Option 1: non-contiguous frequency resources across two DL subbands but contiguous frequency resource within each DL subband can be allocated</w:t>
                      </w:r>
                    </w:p>
                    <w:p w14:paraId="5AB76972" w14:textId="77777777" w:rsidR="00DF3730" w:rsidRPr="00AA1049" w:rsidRDefault="00DF3730" w:rsidP="00AA1049">
                      <w:pPr>
                        <w:spacing w:after="180"/>
                        <w:ind w:left="568" w:hanging="284"/>
                        <w:rPr>
                          <w:rFonts w:eastAsia="等线"/>
                          <w:szCs w:val="20"/>
                          <w:lang w:val="en-GB"/>
                        </w:rPr>
                      </w:pPr>
                      <w:r w:rsidRPr="00AA1049">
                        <w:rPr>
                          <w:rFonts w:eastAsia="等线"/>
                          <w:szCs w:val="20"/>
                          <w:lang w:val="en-GB"/>
                        </w:rPr>
                        <w:t>-</w:t>
                      </w:r>
                      <w:r w:rsidRPr="00AA1049">
                        <w:rPr>
                          <w:rFonts w:eastAsia="等线"/>
                          <w:szCs w:val="20"/>
                          <w:lang w:val="en-GB"/>
                        </w:rPr>
                        <w:tab/>
                        <w:t>Option 2: non-contiguous frequency resources across two DL subbands cannot be allocated</w:t>
                      </w:r>
                    </w:p>
                    <w:p w14:paraId="49550DF5" w14:textId="77777777" w:rsidR="00DF3730" w:rsidRPr="00AA1049" w:rsidRDefault="00DF3730" w:rsidP="00AA1049">
                      <w:pPr>
                        <w:spacing w:after="180"/>
                        <w:rPr>
                          <w:rFonts w:eastAsia="等线"/>
                          <w:szCs w:val="20"/>
                          <w:lang w:val="en-GB"/>
                        </w:rPr>
                      </w:pPr>
                      <w:r w:rsidRPr="00AA1049">
                        <w:rPr>
                          <w:rFonts w:eastAsia="等线" w:hint="eastAsia"/>
                          <w:szCs w:val="20"/>
                          <w:lang w:val="en-GB"/>
                        </w:rPr>
                        <w:t xml:space="preserve">It is agreed that Option 1 can achieve </w:t>
                      </w:r>
                      <w:r w:rsidRPr="00AA1049">
                        <w:rPr>
                          <w:rFonts w:eastAsia="等线"/>
                          <w:szCs w:val="20"/>
                          <w:lang w:val="en-GB"/>
                        </w:rPr>
                        <w:t>better scheduling flexibility and higher DL data rate</w:t>
                      </w:r>
                      <w:r w:rsidRPr="00AA1049">
                        <w:rPr>
                          <w:rFonts w:eastAsia="等线" w:hint="eastAsia"/>
                          <w:szCs w:val="20"/>
                          <w:lang w:val="en-GB"/>
                        </w:rPr>
                        <w:t xml:space="preserve">. Compared with Option 2, Option 1 requires </w:t>
                      </w:r>
                      <w:r w:rsidRPr="00AA1049">
                        <w:rPr>
                          <w:rFonts w:eastAsia="等线"/>
                          <w:szCs w:val="20"/>
                          <w:lang w:val="en-GB"/>
                        </w:rPr>
                        <w:t>UE to handle two non-contiguous segments of contiguous RBs that may increase UE complexity for channel estimation.</w:t>
                      </w:r>
                    </w:p>
                    <w:p w14:paraId="729F8FDD" w14:textId="1348C49D" w:rsidR="00DF3730" w:rsidRPr="00AC4A36" w:rsidRDefault="00DF3730" w:rsidP="00CA3A1C">
                      <w:pPr>
                        <w:rPr>
                          <w:rFonts w:eastAsiaTheme="minorEastAsia"/>
                          <w:bCs/>
                          <w:szCs w:val="20"/>
                          <w:highlight w:val="green"/>
                          <w:lang w:val="en-GB" w:eastAsia="zh-CN"/>
                        </w:rPr>
                      </w:pPr>
                      <w:r w:rsidRPr="00AC4A36">
                        <w:rPr>
                          <w:rFonts w:eastAsia="Malgun Gothic"/>
                          <w:bCs/>
                          <w:szCs w:val="20"/>
                          <w:lang w:val="en-GB" w:eastAsia="zh-CN"/>
                        </w:rPr>
                        <w:t>…</w:t>
                      </w:r>
                    </w:p>
                    <w:p w14:paraId="58B4B0F0" w14:textId="77777777" w:rsidR="00DF3730" w:rsidRPr="000148AE" w:rsidRDefault="00DF3730" w:rsidP="00CA3A1C">
                      <w:pPr>
                        <w:tabs>
                          <w:tab w:val="left" w:pos="0"/>
                        </w:tabs>
                        <w:rPr>
                          <w:rFonts w:eastAsiaTheme="minorEastAsia"/>
                          <w:szCs w:val="20"/>
                          <w:lang w:eastAsia="zh-CN"/>
                        </w:rPr>
                      </w:pPr>
                    </w:p>
                  </w:txbxContent>
                </v:textbox>
                <w10:anchorlock/>
              </v:shape>
            </w:pict>
          </mc:Fallback>
        </mc:AlternateContent>
      </w:r>
    </w:p>
    <w:p w14:paraId="7E7177BE" w14:textId="0A270B42" w:rsidR="00CA3A1C" w:rsidRPr="00CA3A1C" w:rsidRDefault="00CA3A1C" w:rsidP="00CA3A1C">
      <w:pPr>
        <w:spacing w:beforeLines="50" w:before="120" w:afterLines="50" w:after="120"/>
        <w:jc w:val="both"/>
        <w:rPr>
          <w:rFonts w:eastAsiaTheme="minorEastAsia"/>
          <w:szCs w:val="20"/>
          <w:lang w:eastAsia="zh-CN"/>
        </w:rPr>
      </w:pPr>
      <w:r w:rsidRPr="00CA3A1C">
        <w:rPr>
          <w:rFonts w:eastAsiaTheme="minorEastAsia" w:hint="eastAsia"/>
          <w:szCs w:val="20"/>
          <w:lang w:eastAsia="zh-CN"/>
        </w:rPr>
        <w:t>O</w:t>
      </w:r>
      <w:r w:rsidRPr="00CA3A1C">
        <w:rPr>
          <w:rFonts w:eastAsiaTheme="minorEastAsia"/>
          <w:szCs w:val="20"/>
          <w:lang w:eastAsia="zh-CN"/>
        </w:rPr>
        <w:t xml:space="preserve">bviously, Option 1 can provide more flexibility, and make full use of frequency resources in two DL subbands, compared to Option 2. About UE complexity for Option 1, we are open to discuss it. If needed, corresponding UE capability can be introduced to resolve the UE implementation concern. </w:t>
      </w:r>
      <w:r w:rsidRPr="00CA3A1C">
        <w:rPr>
          <w:rFonts w:eastAsiaTheme="minorEastAsia" w:hint="eastAsia"/>
          <w:szCs w:val="20"/>
          <w:lang w:eastAsia="zh-CN"/>
        </w:rPr>
        <w:t>T</w:t>
      </w:r>
      <w:r w:rsidRPr="00CA3A1C">
        <w:rPr>
          <w:rFonts w:eastAsiaTheme="minorEastAsia"/>
          <w:szCs w:val="20"/>
          <w:lang w:eastAsia="zh-CN"/>
        </w:rPr>
        <w:t xml:space="preserve">herefore, Option 1 is preferred. </w:t>
      </w:r>
    </w:p>
    <w:p w14:paraId="620BBABE" w14:textId="387E828B" w:rsidR="00CA3A1C" w:rsidRPr="00CA3A1C" w:rsidRDefault="00CA3A1C" w:rsidP="00CA3A1C">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B56AF0">
        <w:rPr>
          <w:rFonts w:eastAsiaTheme="minorEastAsia"/>
          <w:b/>
          <w:i/>
          <w:noProof/>
          <w:lang w:eastAsia="zh-CN"/>
        </w:rPr>
        <w:t>12</w:t>
      </w:r>
      <w:r w:rsidRPr="00CA3A1C">
        <w:rPr>
          <w:rFonts w:eastAsiaTheme="minorEastAsia"/>
          <w:b/>
          <w:i/>
          <w:lang w:eastAsia="zh-CN"/>
        </w:rPr>
        <w:fldChar w:fldCharType="end"/>
      </w:r>
      <w:r w:rsidRPr="00CA3A1C">
        <w:rPr>
          <w:rFonts w:eastAsiaTheme="minorEastAsia"/>
          <w:b/>
          <w:i/>
          <w:lang w:eastAsia="zh-CN"/>
        </w:rPr>
        <w:t>: If PRG is determined as wideband</w:t>
      </w:r>
      <w:r w:rsidR="00AA1049">
        <w:rPr>
          <w:rFonts w:eastAsiaTheme="minorEastAsia"/>
          <w:b/>
          <w:i/>
          <w:lang w:eastAsia="zh-CN"/>
        </w:rPr>
        <w:t xml:space="preserve"> for </w:t>
      </w:r>
      <w:r w:rsidR="001A511B">
        <w:rPr>
          <w:rFonts w:eastAsiaTheme="minorEastAsia"/>
          <w:b/>
          <w:i/>
          <w:lang w:eastAsia="zh-CN"/>
        </w:rPr>
        <w:t xml:space="preserve">a </w:t>
      </w:r>
      <w:r w:rsidR="00AA1049">
        <w:rPr>
          <w:rFonts w:eastAsiaTheme="minorEastAsia"/>
          <w:b/>
          <w:i/>
          <w:lang w:eastAsia="zh-CN"/>
        </w:rPr>
        <w:t>PDSCH</w:t>
      </w:r>
      <w:r w:rsidRPr="00CA3A1C">
        <w:rPr>
          <w:rFonts w:eastAsiaTheme="minorEastAsia"/>
          <w:b/>
          <w:i/>
          <w:lang w:eastAsia="zh-CN"/>
        </w:rPr>
        <w:t xml:space="preserve">, </w:t>
      </w:r>
      <w:r w:rsidR="00AA7DEE">
        <w:rPr>
          <w:rFonts w:eastAsiaTheme="minorEastAsia"/>
          <w:b/>
          <w:i/>
          <w:lang w:eastAsia="zh-CN"/>
        </w:rPr>
        <w:t xml:space="preserve">support Option1, i.e., </w:t>
      </w:r>
      <w:r w:rsidRPr="00CA3A1C">
        <w:rPr>
          <w:rFonts w:eastAsiaTheme="minorEastAsia"/>
          <w:b/>
          <w:i/>
          <w:lang w:eastAsia="zh-CN"/>
        </w:rPr>
        <w:t xml:space="preserve">non-contiguous frequency resources across two DL subbands but contiguous frequency resource within each DL subband can be allocated for </w:t>
      </w:r>
      <w:r w:rsidR="001A511B">
        <w:rPr>
          <w:rFonts w:eastAsiaTheme="minorEastAsia"/>
          <w:b/>
          <w:i/>
          <w:lang w:eastAsia="zh-CN"/>
        </w:rPr>
        <w:t xml:space="preserve">the </w:t>
      </w:r>
      <w:r w:rsidRPr="00CA3A1C">
        <w:rPr>
          <w:rFonts w:eastAsiaTheme="minorEastAsia"/>
          <w:b/>
          <w:i/>
          <w:lang w:eastAsia="zh-CN"/>
        </w:rPr>
        <w:t>PDSCH.</w:t>
      </w:r>
    </w:p>
    <w:p w14:paraId="7707FBA3" w14:textId="793C15A6" w:rsidR="00CA3A1C" w:rsidRPr="00CA3A1C" w:rsidRDefault="00CA3A1C" w:rsidP="00CA3A1C">
      <w:pPr>
        <w:spacing w:beforeLines="50" w:before="120" w:afterLines="50" w:after="120"/>
        <w:jc w:val="both"/>
        <w:rPr>
          <w:rFonts w:eastAsia="Malgun Gothic"/>
          <w:bCs/>
          <w:szCs w:val="20"/>
          <w:lang w:eastAsia="zh-CN"/>
        </w:rPr>
      </w:pPr>
      <w:r w:rsidRPr="00CA3A1C">
        <w:rPr>
          <w:rFonts w:eastAsiaTheme="minorEastAsia" w:hint="eastAsia"/>
          <w:szCs w:val="20"/>
          <w:lang w:eastAsia="zh-CN"/>
        </w:rPr>
        <w:t>R</w:t>
      </w:r>
      <w:r w:rsidRPr="00CA3A1C">
        <w:rPr>
          <w:rFonts w:eastAsiaTheme="minorEastAsia"/>
          <w:szCs w:val="20"/>
          <w:lang w:eastAsia="zh-CN"/>
        </w:rPr>
        <w:t xml:space="preserve">egarding precoding assumption within and across the two DL subbands for Option 1, it is natural that at least </w:t>
      </w:r>
      <w:r w:rsidRPr="00CA3A1C">
        <w:rPr>
          <w:rFonts w:eastAsia="Malgun Gothic"/>
          <w:bCs/>
          <w:szCs w:val="20"/>
          <w:lang w:eastAsia="zh-CN"/>
        </w:rPr>
        <w:t>frequency resources within a DL subband share the same precoding assumption, by reusing rules for wideband PRG in existing specification. To afford more flexibility, it is slightly preferred that precoding assumptions for frequency resources in two DL subbands can be different.</w:t>
      </w:r>
    </w:p>
    <w:p w14:paraId="084D9CA5" w14:textId="2B3674AF" w:rsidR="00CA3A1C" w:rsidRDefault="00CA3A1C" w:rsidP="00CA3A1C">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B56AF0">
        <w:rPr>
          <w:rFonts w:eastAsiaTheme="minorEastAsia"/>
          <w:b/>
          <w:i/>
          <w:noProof/>
          <w:lang w:eastAsia="zh-CN"/>
        </w:rPr>
        <w:t>13</w:t>
      </w:r>
      <w:r w:rsidRPr="00CA3A1C">
        <w:rPr>
          <w:rFonts w:eastAsiaTheme="minorEastAsia"/>
          <w:b/>
          <w:i/>
          <w:lang w:eastAsia="zh-CN"/>
        </w:rPr>
        <w:fldChar w:fldCharType="end"/>
      </w:r>
      <w:r w:rsidRPr="00CA3A1C">
        <w:rPr>
          <w:rFonts w:eastAsiaTheme="minorEastAsia"/>
          <w:b/>
          <w:i/>
          <w:lang w:eastAsia="zh-CN"/>
        </w:rPr>
        <w:t>: If PRG is determined as wideband</w:t>
      </w:r>
      <w:r w:rsidR="00935935">
        <w:rPr>
          <w:rFonts w:eastAsiaTheme="minorEastAsia"/>
          <w:b/>
          <w:i/>
          <w:lang w:eastAsia="zh-CN"/>
        </w:rPr>
        <w:t xml:space="preserve"> for </w:t>
      </w:r>
      <w:r w:rsidR="001C1C36">
        <w:rPr>
          <w:rFonts w:eastAsiaTheme="minorEastAsia"/>
          <w:b/>
          <w:i/>
          <w:lang w:eastAsia="zh-CN"/>
        </w:rPr>
        <w:t xml:space="preserve">a </w:t>
      </w:r>
      <w:r w:rsidR="00935935">
        <w:rPr>
          <w:rFonts w:eastAsiaTheme="minorEastAsia"/>
          <w:b/>
          <w:i/>
          <w:lang w:eastAsia="zh-CN"/>
        </w:rPr>
        <w:t>PDSCH</w:t>
      </w:r>
      <w:r w:rsidRPr="00CA3A1C">
        <w:rPr>
          <w:rFonts w:eastAsiaTheme="minorEastAsia"/>
          <w:b/>
          <w:i/>
          <w:lang w:eastAsia="zh-CN"/>
        </w:rPr>
        <w:t xml:space="preserve">, and non-contiguous frequency resources across two DL subbands but contiguous frequency resource within each DL subband are allocated for </w:t>
      </w:r>
      <w:r w:rsidR="001C1C36">
        <w:rPr>
          <w:rFonts w:eastAsiaTheme="minorEastAsia"/>
          <w:b/>
          <w:i/>
          <w:lang w:eastAsia="zh-CN"/>
        </w:rPr>
        <w:t>the</w:t>
      </w:r>
      <w:r w:rsidR="001C1C36" w:rsidRPr="00CA3A1C">
        <w:rPr>
          <w:rFonts w:eastAsiaTheme="minorEastAsia"/>
          <w:b/>
          <w:i/>
          <w:lang w:eastAsia="zh-CN"/>
        </w:rPr>
        <w:t xml:space="preserve"> </w:t>
      </w:r>
      <w:r w:rsidRPr="00CA3A1C">
        <w:rPr>
          <w:rFonts w:eastAsiaTheme="minorEastAsia"/>
          <w:b/>
          <w:i/>
          <w:lang w:eastAsia="zh-CN"/>
        </w:rPr>
        <w:t>PDSCH,</w:t>
      </w:r>
      <w:r w:rsidRPr="00CA3A1C">
        <w:rPr>
          <w:sz w:val="24"/>
        </w:rPr>
        <w:t xml:space="preserve"> </w:t>
      </w:r>
      <w:r w:rsidRPr="00CA3A1C">
        <w:rPr>
          <w:rFonts w:eastAsiaTheme="minorEastAsia"/>
          <w:b/>
          <w:i/>
          <w:lang w:eastAsia="zh-CN"/>
        </w:rPr>
        <w:t xml:space="preserve">frequency resources within each DL subband share the same precoding assumption, and precoding assumptions for </w:t>
      </w:r>
      <w:r w:rsidR="00935935">
        <w:rPr>
          <w:rFonts w:eastAsiaTheme="minorEastAsia"/>
          <w:b/>
          <w:i/>
          <w:lang w:eastAsia="zh-CN"/>
        </w:rPr>
        <w:t xml:space="preserve">frequency resources in </w:t>
      </w:r>
      <w:r w:rsidRPr="00CA3A1C">
        <w:rPr>
          <w:rFonts w:eastAsiaTheme="minorEastAsia"/>
          <w:b/>
          <w:i/>
          <w:lang w:eastAsia="zh-CN"/>
        </w:rPr>
        <w:t>the two DL subbands can be different.</w:t>
      </w:r>
    </w:p>
    <w:p w14:paraId="4A5A5800" w14:textId="77777777" w:rsidR="00B3168D" w:rsidRPr="00AC4A36" w:rsidRDefault="00B3168D" w:rsidP="00AC4A36">
      <w:pPr>
        <w:spacing w:beforeLines="50" w:before="120" w:afterLines="50" w:after="120"/>
        <w:jc w:val="both"/>
        <w:rPr>
          <w:rFonts w:eastAsiaTheme="minorEastAsia"/>
          <w:szCs w:val="20"/>
          <w:lang w:eastAsia="zh-CN"/>
        </w:rPr>
      </w:pPr>
    </w:p>
    <w:p w14:paraId="7A98B0B2" w14:textId="19AB6C31" w:rsidR="00B3168D" w:rsidRPr="00262FF1" w:rsidRDefault="00366EF9" w:rsidP="00B3168D">
      <w:pPr>
        <w:numPr>
          <w:ilvl w:val="0"/>
          <w:numId w:val="19"/>
        </w:numPr>
        <w:spacing w:after="120"/>
        <w:ind w:left="227" w:hanging="227"/>
        <w:jc w:val="both"/>
        <w:rPr>
          <w:rFonts w:eastAsiaTheme="minorEastAsia"/>
          <w:b/>
          <w:lang w:eastAsia="zh-CN"/>
        </w:rPr>
      </w:pPr>
      <w:r>
        <w:rPr>
          <w:rFonts w:eastAsiaTheme="minorEastAsia"/>
          <w:b/>
          <w:lang w:eastAsia="zh-CN"/>
        </w:rPr>
        <w:t>CSI-RS</w:t>
      </w:r>
    </w:p>
    <w:p w14:paraId="1C9CC266" w14:textId="51657055" w:rsidR="005156BC" w:rsidRPr="00CA3A1C" w:rsidRDefault="005156BC" w:rsidP="005156BC">
      <w:pPr>
        <w:spacing w:beforeLines="50" w:before="120" w:afterLines="50" w:after="120"/>
        <w:jc w:val="both"/>
        <w:rPr>
          <w:rFonts w:eastAsiaTheme="minorEastAsia"/>
          <w:szCs w:val="20"/>
          <w:lang w:eastAsia="zh-CN"/>
        </w:rPr>
      </w:pPr>
      <w:r w:rsidRPr="00CA3A1C">
        <w:rPr>
          <w:rFonts w:eastAsiaTheme="minorEastAsia"/>
          <w:szCs w:val="20"/>
          <w:lang w:eastAsia="zh-CN"/>
        </w:rPr>
        <w:t xml:space="preserve">Regarding frequency resource allocation for </w:t>
      </w:r>
      <w:r w:rsidRPr="00CA3A1C">
        <w:rPr>
          <w:rFonts w:eastAsia="Malgun Gothic"/>
          <w:szCs w:val="20"/>
          <w:lang w:val="en-GB"/>
        </w:rPr>
        <w:t>CSI-RS across</w:t>
      </w:r>
      <w:r w:rsidRPr="00CA3A1C">
        <w:rPr>
          <w:rFonts w:eastAsia="Batang"/>
          <w:szCs w:val="20"/>
          <w:lang w:val="en-GB"/>
        </w:rPr>
        <w:t xml:space="preserve"> </w:t>
      </w:r>
      <w:r w:rsidRPr="00CA3A1C">
        <w:rPr>
          <w:rFonts w:eastAsia="Malgun Gothic"/>
          <w:szCs w:val="20"/>
          <w:lang w:val="en-GB"/>
        </w:rPr>
        <w:t>non-contiguous DL subbands, the following</w:t>
      </w:r>
      <w:r w:rsidR="00366EF9">
        <w:rPr>
          <w:rFonts w:eastAsia="Malgun Gothic"/>
          <w:szCs w:val="20"/>
          <w:lang w:val="en-GB"/>
        </w:rPr>
        <w:t xml:space="preserve"> </w:t>
      </w:r>
      <w:r w:rsidR="00366EF9">
        <w:rPr>
          <w:rFonts w:eastAsiaTheme="minorEastAsia"/>
          <w:lang w:eastAsia="zh-CN"/>
        </w:rPr>
        <w:t>description</w:t>
      </w:r>
      <w:r w:rsidR="00366EF9" w:rsidRPr="00131256">
        <w:rPr>
          <w:rFonts w:eastAsiaTheme="minorEastAsia"/>
          <w:lang w:eastAsia="zh-CN"/>
        </w:rPr>
        <w:t xml:space="preserve"> </w:t>
      </w:r>
      <w:r w:rsidR="00366EF9">
        <w:rPr>
          <w:rFonts w:eastAsiaTheme="minorEastAsia"/>
          <w:lang w:eastAsia="zh-CN"/>
        </w:rPr>
        <w:t>is 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00366EF9" w:rsidRPr="00131256">
        <w:rPr>
          <w:rFonts w:eastAsiaTheme="minorEastAsia"/>
          <w:lang w:eastAsia="zh-CN"/>
        </w:rPr>
        <w:t>.</w:t>
      </w:r>
      <w:r w:rsidRPr="00CA3A1C">
        <w:rPr>
          <w:rFonts w:eastAsiaTheme="minorEastAsia"/>
          <w:szCs w:val="20"/>
          <w:lang w:eastAsia="zh-CN"/>
        </w:rPr>
        <w:t xml:space="preserve"> </w:t>
      </w:r>
    </w:p>
    <w:p w14:paraId="44DA94A7" w14:textId="77777777" w:rsidR="005156BC" w:rsidRPr="00CA3A1C" w:rsidRDefault="005156BC" w:rsidP="005156BC">
      <w:pPr>
        <w:spacing w:beforeLines="50" w:before="120" w:afterLines="50" w:after="120"/>
        <w:jc w:val="both"/>
        <w:rPr>
          <w:rFonts w:eastAsiaTheme="minorEastAsia"/>
          <w:szCs w:val="20"/>
          <w:lang w:eastAsia="zh-CN"/>
        </w:rPr>
      </w:pPr>
      <w:r w:rsidRPr="00CA3A1C">
        <w:rPr>
          <w:rFonts w:eastAsia="宋体"/>
          <w:noProof/>
          <w:sz w:val="24"/>
          <w:lang w:eastAsia="zh-CN"/>
        </w:rPr>
        <w:lastRenderedPageBreak/>
        <mc:AlternateContent>
          <mc:Choice Requires="wps">
            <w:drawing>
              <wp:inline distT="0" distB="0" distL="0" distR="0" wp14:anchorId="68696D5A" wp14:editId="74A0097F">
                <wp:extent cx="5733415" cy="3191774"/>
                <wp:effectExtent l="0" t="0" r="19685" b="2794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191774"/>
                        </a:xfrm>
                        <a:prstGeom prst="rect">
                          <a:avLst/>
                        </a:prstGeom>
                        <a:solidFill>
                          <a:srgbClr val="FFFFFF"/>
                        </a:solidFill>
                        <a:ln w="9525">
                          <a:solidFill>
                            <a:srgbClr val="000000"/>
                          </a:solidFill>
                          <a:miter lim="800000"/>
                          <a:headEnd/>
                          <a:tailEnd/>
                        </a:ln>
                      </wps:spPr>
                      <wps:txbx>
                        <w:txbxContent>
                          <w:p w14:paraId="4DE1943F" w14:textId="005869BA" w:rsidR="00DF3730" w:rsidRDefault="00DF3730" w:rsidP="005156BC">
                            <w:pPr>
                              <w:jc w:val="both"/>
                              <w:rPr>
                                <w:rFonts w:ascii="Times" w:eastAsiaTheme="minorEastAsia" w:hAnsi="Times" w:cs="Times"/>
                                <w:bCs/>
                                <w:szCs w:val="20"/>
                                <w:lang w:val="en-GB" w:eastAsia="zh-CN"/>
                              </w:rPr>
                            </w:pPr>
                            <w:r w:rsidRPr="00AC4A36">
                              <w:rPr>
                                <w:rFonts w:ascii="Times" w:eastAsiaTheme="minorEastAsia" w:hAnsi="Times" w:cs="Times"/>
                                <w:bCs/>
                                <w:szCs w:val="20"/>
                                <w:lang w:val="en-GB" w:eastAsia="zh-CN"/>
                              </w:rPr>
                              <w:t>…</w:t>
                            </w:r>
                          </w:p>
                          <w:p w14:paraId="4718549E" w14:textId="77777777" w:rsidR="00DF3730" w:rsidRPr="00F56C97" w:rsidRDefault="00DF3730" w:rsidP="00F56C97">
                            <w:pPr>
                              <w:spacing w:after="180"/>
                              <w:rPr>
                                <w:rFonts w:eastAsia="等线"/>
                                <w:szCs w:val="20"/>
                                <w:lang w:val="en-GB"/>
                              </w:rPr>
                            </w:pPr>
                            <w:r w:rsidRPr="00F56C97">
                              <w:rPr>
                                <w:rFonts w:eastAsia="等线" w:hint="eastAsia"/>
                                <w:szCs w:val="20"/>
                                <w:lang w:val="en-GB"/>
                              </w:rPr>
                              <w:t>Frequency resource allocation for CSI-RS</w:t>
                            </w:r>
                            <w:r w:rsidRPr="00F56C97">
                              <w:rPr>
                                <w:rFonts w:ascii="Times" w:eastAsia="Malgun Gothic" w:hAnsi="Times" w:cs="Times"/>
                                <w:szCs w:val="20"/>
                                <w:lang w:val="en-GB"/>
                              </w:rPr>
                              <w:t xml:space="preserve"> </w:t>
                            </w:r>
                            <w:r w:rsidRPr="00F56C97">
                              <w:rPr>
                                <w:rFonts w:eastAsia="等线"/>
                                <w:szCs w:val="20"/>
                                <w:lang w:val="en-GB"/>
                              </w:rPr>
                              <w:t>across downlink subbands for SBFD-aware UEs</w:t>
                            </w:r>
                            <w:r w:rsidRPr="00F56C97">
                              <w:rPr>
                                <w:rFonts w:eastAsia="等线" w:hint="eastAsia"/>
                                <w:szCs w:val="20"/>
                                <w:lang w:val="en-GB"/>
                              </w:rPr>
                              <w:t xml:space="preserve"> are studied</w:t>
                            </w:r>
                            <w:r w:rsidRPr="00F56C97">
                              <w:rPr>
                                <w:rFonts w:eastAsia="等线"/>
                                <w:szCs w:val="20"/>
                                <w:lang w:val="en-GB"/>
                              </w:rPr>
                              <w:t xml:space="preserve"> considering the following options:</w:t>
                            </w:r>
                          </w:p>
                          <w:p w14:paraId="0B730672" w14:textId="77777777" w:rsidR="00DF3730" w:rsidRPr="00F56C97" w:rsidRDefault="00DF3730" w:rsidP="00F56C97">
                            <w:pPr>
                              <w:spacing w:after="180"/>
                              <w:ind w:left="568" w:hanging="284"/>
                              <w:rPr>
                                <w:rFonts w:eastAsia="等线"/>
                                <w:szCs w:val="20"/>
                                <w:lang w:val="en-GB"/>
                              </w:rPr>
                            </w:pPr>
                            <w:r w:rsidRPr="00F56C97">
                              <w:rPr>
                                <w:rFonts w:eastAsia="等线"/>
                                <w:szCs w:val="20"/>
                                <w:lang w:val="en-GB"/>
                              </w:rPr>
                              <w:t>-</w:t>
                            </w:r>
                            <w:r w:rsidRPr="00F56C97">
                              <w:rPr>
                                <w:rFonts w:eastAsia="等线"/>
                                <w:szCs w:val="20"/>
                                <w:lang w:val="en-GB"/>
                              </w:rPr>
                              <w:tab/>
                              <w:t>Option 1: Two contiguous CSI-RS resources that are linked</w:t>
                            </w:r>
                          </w:p>
                          <w:p w14:paraId="56CAFD1C" w14:textId="77777777" w:rsidR="00DF3730" w:rsidRPr="00F56C97" w:rsidRDefault="00DF3730" w:rsidP="00F56C97">
                            <w:pPr>
                              <w:spacing w:after="180"/>
                              <w:ind w:left="568" w:hanging="284"/>
                              <w:rPr>
                                <w:rFonts w:eastAsia="等线"/>
                                <w:szCs w:val="20"/>
                                <w:lang w:val="en-GB"/>
                              </w:rPr>
                            </w:pPr>
                            <w:r w:rsidRPr="00F56C97">
                              <w:rPr>
                                <w:rFonts w:eastAsia="等线"/>
                                <w:szCs w:val="20"/>
                                <w:lang w:val="en-GB"/>
                              </w:rPr>
                              <w:t>-</w:t>
                            </w:r>
                            <w:r w:rsidRPr="00F56C97">
                              <w:rPr>
                                <w:rFonts w:eastAsia="等线"/>
                                <w:szCs w:val="20"/>
                                <w:lang w:val="en-GB"/>
                              </w:rPr>
                              <w:tab/>
                              <w:t>Option 2: One CSI-RS resource</w:t>
                            </w:r>
                          </w:p>
                          <w:p w14:paraId="445CEFC4" w14:textId="77777777" w:rsidR="00DF3730" w:rsidRPr="00F56C97" w:rsidRDefault="00DF3730" w:rsidP="00F56C97">
                            <w:pPr>
                              <w:spacing w:after="180"/>
                              <w:ind w:left="851" w:hanging="284"/>
                              <w:rPr>
                                <w:rFonts w:eastAsia="等线"/>
                                <w:szCs w:val="20"/>
                                <w:lang w:val="en-GB"/>
                              </w:rPr>
                            </w:pPr>
                            <w:r w:rsidRPr="00F56C97">
                              <w:rPr>
                                <w:rFonts w:eastAsia="等线"/>
                                <w:szCs w:val="20"/>
                                <w:lang w:val="en-GB"/>
                              </w:rPr>
                              <w:t>-</w:t>
                            </w:r>
                            <w:r w:rsidRPr="00F56C97">
                              <w:rPr>
                                <w:rFonts w:eastAsia="等线"/>
                                <w:szCs w:val="20"/>
                                <w:lang w:val="en-GB"/>
                              </w:rPr>
                              <w:tab/>
                              <w:t>Option 2-1: Non-contiguous CSI-RS resource allocation</w:t>
                            </w:r>
                          </w:p>
                          <w:p w14:paraId="3C670ED1" w14:textId="77777777" w:rsidR="00DF3730" w:rsidRPr="00F56C97" w:rsidRDefault="00DF3730" w:rsidP="00F56C97">
                            <w:pPr>
                              <w:spacing w:after="180"/>
                              <w:ind w:left="851" w:hanging="284"/>
                              <w:rPr>
                                <w:rFonts w:eastAsia="等线"/>
                                <w:szCs w:val="20"/>
                                <w:lang w:val="en-GB"/>
                              </w:rPr>
                            </w:pPr>
                            <w:r w:rsidRPr="00F56C97">
                              <w:rPr>
                                <w:rFonts w:eastAsia="等线"/>
                                <w:szCs w:val="20"/>
                                <w:lang w:val="en-GB"/>
                              </w:rPr>
                              <w:t>-</w:t>
                            </w:r>
                            <w:r w:rsidRPr="00F56C97">
                              <w:rPr>
                                <w:rFonts w:eastAsia="等线"/>
                                <w:szCs w:val="20"/>
                                <w:lang w:val="en-GB"/>
                              </w:rPr>
                              <w:tab/>
                              <w:t xml:space="preserve">Option 2-2: One contiguous CSI-RS resource allocation with non-contiguous CSI-RS resource derived by excluding frequency resources outside DL subband (s) </w:t>
                            </w:r>
                          </w:p>
                          <w:p w14:paraId="58B02EE2" w14:textId="77777777" w:rsidR="00DF3730" w:rsidRPr="00F56C97" w:rsidRDefault="00DF3730" w:rsidP="00F56C97">
                            <w:pPr>
                              <w:spacing w:after="180"/>
                              <w:rPr>
                                <w:rFonts w:ascii="Times" w:eastAsia="等线" w:hAnsi="Times"/>
                                <w:lang w:val="en-GB"/>
                              </w:rPr>
                            </w:pPr>
                            <w:r w:rsidRPr="00F56C97">
                              <w:rPr>
                                <w:rFonts w:ascii="Times" w:eastAsia="Malgun Gothic" w:hAnsi="Times"/>
                                <w:lang w:val="en-GB"/>
                              </w:rPr>
                              <w:t>For all the options, there is no impact on CSI-RS sequence generation.</w:t>
                            </w:r>
                            <w:r w:rsidRPr="00F56C97">
                              <w:rPr>
                                <w:rFonts w:ascii="Times" w:eastAsia="等线" w:hAnsi="Times" w:hint="eastAsia"/>
                                <w:lang w:val="en-GB"/>
                              </w:rPr>
                              <w:t xml:space="preserve"> </w:t>
                            </w:r>
                            <w:r w:rsidRPr="00F56C97">
                              <w:rPr>
                                <w:rFonts w:ascii="Times" w:eastAsia="等线" w:hAnsi="Times"/>
                                <w:lang w:val="en-GB"/>
                              </w:rPr>
                              <w:t>Option 1 requires additional signalling to link two CSI-RS resources in two DL subbands.</w:t>
                            </w:r>
                            <w:r w:rsidRPr="00F56C97">
                              <w:rPr>
                                <w:rFonts w:ascii="Times" w:eastAsia="等线" w:hAnsi="Times" w:hint="eastAsia"/>
                                <w:lang w:val="en-GB"/>
                              </w:rPr>
                              <w:t xml:space="preserve"> </w:t>
                            </w:r>
                            <w:r w:rsidRPr="00F56C97">
                              <w:rPr>
                                <w:rFonts w:ascii="Times" w:eastAsia="Malgun Gothic" w:hAnsi="Times"/>
                                <w:lang w:val="en-GB"/>
                              </w:rPr>
                              <w:t>Option 2-1 requires new RRC structure to configure non-contiguous RBs for one CSI-RS resource, which may require additional signalling overhead.</w:t>
                            </w:r>
                            <w:r w:rsidRPr="00F56C97">
                              <w:rPr>
                                <w:rFonts w:ascii="Times" w:eastAsia="等线" w:hAnsi="Times" w:hint="eastAsia"/>
                                <w:lang w:val="en-GB"/>
                              </w:rPr>
                              <w:t xml:space="preserve"> </w:t>
                            </w:r>
                            <w:r w:rsidRPr="00F56C97">
                              <w:rPr>
                                <w:rFonts w:ascii="Times" w:eastAsia="Malgun Gothic" w:hAnsi="Times"/>
                                <w:lang w:val="en-GB"/>
                              </w:rPr>
                              <w:t>Option 2-2 can reuse the existing signalling design for CSI-RS resource configuration. Option 2-2 can be used to resolve the potential unaligned boundaries between CSI-RS resource configuration and SBFD subbands</w:t>
                            </w:r>
                            <w:r w:rsidRPr="00F56C97">
                              <w:rPr>
                                <w:rFonts w:ascii="Times" w:eastAsia="等线" w:hAnsi="Times" w:hint="eastAsia"/>
                                <w:lang w:val="en-GB"/>
                              </w:rPr>
                              <w:t xml:space="preserve">. </w:t>
                            </w:r>
                            <w:r w:rsidRPr="00F56C97">
                              <w:rPr>
                                <w:rFonts w:ascii="Times" w:eastAsia="Malgun Gothic" w:hAnsi="Times"/>
                                <w:lang w:val="en-GB"/>
                              </w:rPr>
                              <w:t>Further discussion is required on the UE complexity due to UE capability of maximum number of configured CSI-RS resources</w:t>
                            </w:r>
                            <w:r w:rsidRPr="00F56C97">
                              <w:rPr>
                                <w:rFonts w:ascii="Times" w:eastAsia="等线" w:hAnsi="Times" w:hint="eastAsia"/>
                                <w:lang w:val="en-GB"/>
                              </w:rPr>
                              <w:t xml:space="preserve"> and/or p</w:t>
                            </w:r>
                            <w:r w:rsidRPr="00F56C97">
                              <w:rPr>
                                <w:rFonts w:ascii="Times" w:eastAsia="Malgun Gothic" w:hAnsi="Times"/>
                                <w:lang w:val="en-GB"/>
                              </w:rPr>
                              <w:t>rocessing non-contiguous CSI-RS</w:t>
                            </w:r>
                            <w:r w:rsidRPr="00F56C97">
                              <w:rPr>
                                <w:rFonts w:ascii="Times" w:eastAsia="等线" w:hAnsi="Times" w:hint="eastAsia"/>
                                <w:lang w:val="en-GB"/>
                              </w:rPr>
                              <w:t>.</w:t>
                            </w:r>
                          </w:p>
                          <w:p w14:paraId="5ADCB87F" w14:textId="09AC34CD" w:rsidR="00DF3730" w:rsidRPr="00AC4A36" w:rsidRDefault="00DF3730" w:rsidP="005156BC">
                            <w:pPr>
                              <w:jc w:val="both"/>
                              <w:rPr>
                                <w:rFonts w:ascii="Times" w:eastAsiaTheme="minorEastAsia" w:hAnsi="Times" w:cs="Times"/>
                                <w:bCs/>
                                <w:szCs w:val="20"/>
                                <w:lang w:val="en-GB" w:eastAsia="zh-CN"/>
                              </w:rPr>
                            </w:pPr>
                            <w:r>
                              <w:rPr>
                                <w:rFonts w:ascii="Times" w:eastAsiaTheme="minorEastAsia" w:hAnsi="Times" w:cs="Times"/>
                                <w:bCs/>
                                <w:szCs w:val="20"/>
                                <w:lang w:val="en-GB" w:eastAsia="zh-CN"/>
                              </w:rPr>
                              <w:t>…</w:t>
                            </w:r>
                          </w:p>
                          <w:p w14:paraId="0AF2B0A6" w14:textId="77777777" w:rsidR="00DF3730" w:rsidRPr="006C7D30" w:rsidRDefault="00DF3730" w:rsidP="00AC4A36">
                            <w:pPr>
                              <w:jc w:val="both"/>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68696D5A" id="文本框 13" o:spid="_x0000_s1034" type="#_x0000_t202" style="width:451.45pt;height:25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">
                <v:textbox>
                  <w:txbxContent>
                    <w:p w14:paraId="4DE1943F" w14:textId="005869BA" w:rsidR="00DF3730" w:rsidRDefault="00DF3730" w:rsidP="005156BC">
                      <w:pPr>
                        <w:jc w:val="both"/>
                        <w:rPr>
                          <w:rFonts w:ascii="Times" w:eastAsiaTheme="minorEastAsia" w:hAnsi="Times" w:cs="Times"/>
                          <w:bCs/>
                          <w:szCs w:val="20"/>
                          <w:lang w:val="en-GB" w:eastAsia="zh-CN"/>
                        </w:rPr>
                      </w:pPr>
                      <w:r w:rsidRPr="00AC4A36">
                        <w:rPr>
                          <w:rFonts w:ascii="Times" w:eastAsiaTheme="minorEastAsia" w:hAnsi="Times" w:cs="Times"/>
                          <w:bCs/>
                          <w:szCs w:val="20"/>
                          <w:lang w:val="en-GB" w:eastAsia="zh-CN"/>
                        </w:rPr>
                        <w:t>…</w:t>
                      </w:r>
                    </w:p>
                    <w:p w14:paraId="4718549E" w14:textId="77777777" w:rsidR="00DF3730" w:rsidRPr="00F56C97" w:rsidRDefault="00DF3730" w:rsidP="00F56C97">
                      <w:pPr>
                        <w:spacing w:after="180"/>
                        <w:rPr>
                          <w:rFonts w:eastAsia="等线"/>
                          <w:szCs w:val="20"/>
                          <w:lang w:val="en-GB"/>
                        </w:rPr>
                      </w:pPr>
                      <w:r w:rsidRPr="00F56C97">
                        <w:rPr>
                          <w:rFonts w:eastAsia="等线" w:hint="eastAsia"/>
                          <w:szCs w:val="20"/>
                          <w:lang w:val="en-GB"/>
                        </w:rPr>
                        <w:t>Frequency resource allocation for CSI-RS</w:t>
                      </w:r>
                      <w:r w:rsidRPr="00F56C97">
                        <w:rPr>
                          <w:rFonts w:ascii="Times" w:eastAsia="Malgun Gothic" w:hAnsi="Times" w:cs="Times"/>
                          <w:szCs w:val="20"/>
                          <w:lang w:val="en-GB"/>
                        </w:rPr>
                        <w:t xml:space="preserve"> </w:t>
                      </w:r>
                      <w:r w:rsidRPr="00F56C97">
                        <w:rPr>
                          <w:rFonts w:eastAsia="等线"/>
                          <w:szCs w:val="20"/>
                          <w:lang w:val="en-GB"/>
                        </w:rPr>
                        <w:t>across downlink subbands for SBFD-aware UEs</w:t>
                      </w:r>
                      <w:r w:rsidRPr="00F56C97">
                        <w:rPr>
                          <w:rFonts w:eastAsia="等线" w:hint="eastAsia"/>
                          <w:szCs w:val="20"/>
                          <w:lang w:val="en-GB"/>
                        </w:rPr>
                        <w:t xml:space="preserve"> are studied</w:t>
                      </w:r>
                      <w:r w:rsidRPr="00F56C97">
                        <w:rPr>
                          <w:rFonts w:eastAsia="等线"/>
                          <w:szCs w:val="20"/>
                          <w:lang w:val="en-GB"/>
                        </w:rPr>
                        <w:t xml:space="preserve"> considering the following options:</w:t>
                      </w:r>
                    </w:p>
                    <w:p w14:paraId="0B730672" w14:textId="77777777" w:rsidR="00DF3730" w:rsidRPr="00F56C97" w:rsidRDefault="00DF3730" w:rsidP="00F56C97">
                      <w:pPr>
                        <w:spacing w:after="180"/>
                        <w:ind w:left="568" w:hanging="284"/>
                        <w:rPr>
                          <w:rFonts w:eastAsia="等线"/>
                          <w:szCs w:val="20"/>
                          <w:lang w:val="en-GB"/>
                        </w:rPr>
                      </w:pPr>
                      <w:r w:rsidRPr="00F56C97">
                        <w:rPr>
                          <w:rFonts w:eastAsia="等线"/>
                          <w:szCs w:val="20"/>
                          <w:lang w:val="en-GB"/>
                        </w:rPr>
                        <w:t>-</w:t>
                      </w:r>
                      <w:r w:rsidRPr="00F56C97">
                        <w:rPr>
                          <w:rFonts w:eastAsia="等线"/>
                          <w:szCs w:val="20"/>
                          <w:lang w:val="en-GB"/>
                        </w:rPr>
                        <w:tab/>
                        <w:t>Option 1: Two contiguous CSI-RS resources that are linked</w:t>
                      </w:r>
                    </w:p>
                    <w:p w14:paraId="56CAFD1C" w14:textId="77777777" w:rsidR="00DF3730" w:rsidRPr="00F56C97" w:rsidRDefault="00DF3730" w:rsidP="00F56C97">
                      <w:pPr>
                        <w:spacing w:after="180"/>
                        <w:ind w:left="568" w:hanging="284"/>
                        <w:rPr>
                          <w:rFonts w:eastAsia="等线"/>
                          <w:szCs w:val="20"/>
                          <w:lang w:val="en-GB"/>
                        </w:rPr>
                      </w:pPr>
                      <w:r w:rsidRPr="00F56C97">
                        <w:rPr>
                          <w:rFonts w:eastAsia="等线"/>
                          <w:szCs w:val="20"/>
                          <w:lang w:val="en-GB"/>
                        </w:rPr>
                        <w:t>-</w:t>
                      </w:r>
                      <w:r w:rsidRPr="00F56C97">
                        <w:rPr>
                          <w:rFonts w:eastAsia="等线"/>
                          <w:szCs w:val="20"/>
                          <w:lang w:val="en-GB"/>
                        </w:rPr>
                        <w:tab/>
                        <w:t>Option 2: One CSI-RS resource</w:t>
                      </w:r>
                    </w:p>
                    <w:p w14:paraId="445CEFC4" w14:textId="77777777" w:rsidR="00DF3730" w:rsidRPr="00F56C97" w:rsidRDefault="00DF3730" w:rsidP="00F56C97">
                      <w:pPr>
                        <w:spacing w:after="180"/>
                        <w:ind w:left="851" w:hanging="284"/>
                        <w:rPr>
                          <w:rFonts w:eastAsia="等线"/>
                          <w:szCs w:val="20"/>
                          <w:lang w:val="en-GB"/>
                        </w:rPr>
                      </w:pPr>
                      <w:r w:rsidRPr="00F56C97">
                        <w:rPr>
                          <w:rFonts w:eastAsia="等线"/>
                          <w:szCs w:val="20"/>
                          <w:lang w:val="en-GB"/>
                        </w:rPr>
                        <w:t>-</w:t>
                      </w:r>
                      <w:r w:rsidRPr="00F56C97">
                        <w:rPr>
                          <w:rFonts w:eastAsia="等线"/>
                          <w:szCs w:val="20"/>
                          <w:lang w:val="en-GB"/>
                        </w:rPr>
                        <w:tab/>
                        <w:t>Option 2-1: Non-contiguous CSI-RS resource allocation</w:t>
                      </w:r>
                    </w:p>
                    <w:p w14:paraId="3C670ED1" w14:textId="77777777" w:rsidR="00DF3730" w:rsidRPr="00F56C97" w:rsidRDefault="00DF3730" w:rsidP="00F56C97">
                      <w:pPr>
                        <w:spacing w:after="180"/>
                        <w:ind w:left="851" w:hanging="284"/>
                        <w:rPr>
                          <w:rFonts w:eastAsia="等线"/>
                          <w:szCs w:val="20"/>
                          <w:lang w:val="en-GB"/>
                        </w:rPr>
                      </w:pPr>
                      <w:r w:rsidRPr="00F56C97">
                        <w:rPr>
                          <w:rFonts w:eastAsia="等线"/>
                          <w:szCs w:val="20"/>
                          <w:lang w:val="en-GB"/>
                        </w:rPr>
                        <w:t>-</w:t>
                      </w:r>
                      <w:r w:rsidRPr="00F56C97">
                        <w:rPr>
                          <w:rFonts w:eastAsia="等线"/>
                          <w:szCs w:val="20"/>
                          <w:lang w:val="en-GB"/>
                        </w:rPr>
                        <w:tab/>
                        <w:t xml:space="preserve">Option 2-2: One contiguous CSI-RS resource allocation with non-contiguous CSI-RS resource derived by excluding frequency resources outside DL subband (s) </w:t>
                      </w:r>
                    </w:p>
                    <w:p w14:paraId="58B02EE2" w14:textId="77777777" w:rsidR="00DF3730" w:rsidRPr="00F56C97" w:rsidRDefault="00DF3730" w:rsidP="00F56C97">
                      <w:pPr>
                        <w:spacing w:after="180"/>
                        <w:rPr>
                          <w:rFonts w:ascii="Times" w:eastAsia="等线" w:hAnsi="Times"/>
                          <w:lang w:val="en-GB"/>
                        </w:rPr>
                      </w:pPr>
                      <w:r w:rsidRPr="00F56C97">
                        <w:rPr>
                          <w:rFonts w:ascii="Times" w:eastAsia="Malgun Gothic" w:hAnsi="Times"/>
                          <w:lang w:val="en-GB"/>
                        </w:rPr>
                        <w:t>For all the options, there is no impact on CSI-RS sequence generation.</w:t>
                      </w:r>
                      <w:r w:rsidRPr="00F56C97">
                        <w:rPr>
                          <w:rFonts w:ascii="Times" w:eastAsia="等线" w:hAnsi="Times" w:hint="eastAsia"/>
                          <w:lang w:val="en-GB"/>
                        </w:rPr>
                        <w:t xml:space="preserve"> </w:t>
                      </w:r>
                      <w:r w:rsidRPr="00F56C97">
                        <w:rPr>
                          <w:rFonts w:ascii="Times" w:eastAsia="等线" w:hAnsi="Times"/>
                          <w:lang w:val="en-GB"/>
                        </w:rPr>
                        <w:t>Option 1 requires additional signalling to link two CSI-RS resources in two DL subbands.</w:t>
                      </w:r>
                      <w:r w:rsidRPr="00F56C97">
                        <w:rPr>
                          <w:rFonts w:ascii="Times" w:eastAsia="等线" w:hAnsi="Times" w:hint="eastAsia"/>
                          <w:lang w:val="en-GB"/>
                        </w:rPr>
                        <w:t xml:space="preserve"> </w:t>
                      </w:r>
                      <w:r w:rsidRPr="00F56C97">
                        <w:rPr>
                          <w:rFonts w:ascii="Times" w:eastAsia="Malgun Gothic" w:hAnsi="Times"/>
                          <w:lang w:val="en-GB"/>
                        </w:rPr>
                        <w:t>Option 2-1 requires new RRC structure to configure non-contiguous RBs for one CSI-RS resource, which may require additional signalling overhead.</w:t>
                      </w:r>
                      <w:r w:rsidRPr="00F56C97">
                        <w:rPr>
                          <w:rFonts w:ascii="Times" w:eastAsia="等线" w:hAnsi="Times" w:hint="eastAsia"/>
                          <w:lang w:val="en-GB"/>
                        </w:rPr>
                        <w:t xml:space="preserve"> </w:t>
                      </w:r>
                      <w:r w:rsidRPr="00F56C97">
                        <w:rPr>
                          <w:rFonts w:ascii="Times" w:eastAsia="Malgun Gothic" w:hAnsi="Times"/>
                          <w:lang w:val="en-GB"/>
                        </w:rPr>
                        <w:t>Option 2-2 can reuse the existing signalling design for CSI-RS resource configuration. Option 2-2 can be used to resolve the potential unaligned boundaries between CSI-RS resource configuration and SBFD subbands</w:t>
                      </w:r>
                      <w:r w:rsidRPr="00F56C97">
                        <w:rPr>
                          <w:rFonts w:ascii="Times" w:eastAsia="等线" w:hAnsi="Times" w:hint="eastAsia"/>
                          <w:lang w:val="en-GB"/>
                        </w:rPr>
                        <w:t xml:space="preserve">. </w:t>
                      </w:r>
                      <w:r w:rsidRPr="00F56C97">
                        <w:rPr>
                          <w:rFonts w:ascii="Times" w:eastAsia="Malgun Gothic" w:hAnsi="Times"/>
                          <w:lang w:val="en-GB"/>
                        </w:rPr>
                        <w:t>Further discussion is required on the UE complexity due to UE capability of maximum number of configured CSI-RS resources</w:t>
                      </w:r>
                      <w:r w:rsidRPr="00F56C97">
                        <w:rPr>
                          <w:rFonts w:ascii="Times" w:eastAsia="等线" w:hAnsi="Times" w:hint="eastAsia"/>
                          <w:lang w:val="en-GB"/>
                        </w:rPr>
                        <w:t xml:space="preserve"> and/or p</w:t>
                      </w:r>
                      <w:r w:rsidRPr="00F56C97">
                        <w:rPr>
                          <w:rFonts w:ascii="Times" w:eastAsia="Malgun Gothic" w:hAnsi="Times"/>
                          <w:lang w:val="en-GB"/>
                        </w:rPr>
                        <w:t>rocessing non-contiguous CSI-RS</w:t>
                      </w:r>
                      <w:r w:rsidRPr="00F56C97">
                        <w:rPr>
                          <w:rFonts w:ascii="Times" w:eastAsia="等线" w:hAnsi="Times" w:hint="eastAsia"/>
                          <w:lang w:val="en-GB"/>
                        </w:rPr>
                        <w:t>.</w:t>
                      </w:r>
                    </w:p>
                    <w:p w14:paraId="5ADCB87F" w14:textId="09AC34CD" w:rsidR="00DF3730" w:rsidRPr="00AC4A36" w:rsidRDefault="00DF3730" w:rsidP="005156BC">
                      <w:pPr>
                        <w:jc w:val="both"/>
                        <w:rPr>
                          <w:rFonts w:ascii="Times" w:eastAsiaTheme="minorEastAsia" w:hAnsi="Times" w:cs="Times"/>
                          <w:bCs/>
                          <w:szCs w:val="20"/>
                          <w:lang w:val="en-GB" w:eastAsia="zh-CN"/>
                        </w:rPr>
                      </w:pPr>
                      <w:r>
                        <w:rPr>
                          <w:rFonts w:ascii="Times" w:eastAsiaTheme="minorEastAsia" w:hAnsi="Times" w:cs="Times"/>
                          <w:bCs/>
                          <w:szCs w:val="20"/>
                          <w:lang w:val="en-GB" w:eastAsia="zh-CN"/>
                        </w:rPr>
                        <w:t>…</w:t>
                      </w:r>
                    </w:p>
                    <w:p w14:paraId="0AF2B0A6" w14:textId="77777777" w:rsidR="00DF3730" w:rsidRPr="006C7D30" w:rsidRDefault="00DF3730" w:rsidP="00AC4A36">
                      <w:pPr>
                        <w:jc w:val="both"/>
                        <w:rPr>
                          <w:rFonts w:eastAsiaTheme="minorEastAsia"/>
                          <w:szCs w:val="20"/>
                          <w:lang w:eastAsia="zh-CN"/>
                        </w:rPr>
                      </w:pPr>
                    </w:p>
                  </w:txbxContent>
                </v:textbox>
                <w10:anchorlock/>
              </v:shape>
            </w:pict>
          </mc:Fallback>
        </mc:AlternateContent>
      </w:r>
    </w:p>
    <w:p w14:paraId="1AF9BDC5" w14:textId="77777777" w:rsidR="005156BC" w:rsidRPr="00CA3A1C" w:rsidRDefault="005156BC" w:rsidP="005156BC">
      <w:pPr>
        <w:spacing w:beforeLines="50" w:before="120" w:afterLines="50" w:after="120"/>
        <w:jc w:val="both"/>
        <w:rPr>
          <w:rFonts w:eastAsiaTheme="minorEastAsia"/>
          <w:szCs w:val="20"/>
          <w:lang w:eastAsia="zh-CN"/>
        </w:rPr>
      </w:pPr>
      <w:r w:rsidRPr="00CA3A1C">
        <w:rPr>
          <w:rFonts w:eastAsiaTheme="minorEastAsia"/>
          <w:szCs w:val="20"/>
          <w:lang w:eastAsia="zh-CN"/>
        </w:rPr>
        <w:t>In our understanding, Option 1 may have significant impacts on legacy signaling design where CSI-RS resources are involved, and CSI-RS resources are used in many scenarios, such as time-frequency tracking, beam management, RLM/RRM measurements, etc., in addition to CSI reporting. Therefore, much specification work is expected if Option 1 would be adopted.</w:t>
      </w:r>
    </w:p>
    <w:p w14:paraId="79F1FE36" w14:textId="13C128DE" w:rsidR="005156BC" w:rsidRPr="00CA3A1C" w:rsidRDefault="005156BC" w:rsidP="005156BC">
      <w:pPr>
        <w:spacing w:beforeLines="50" w:before="120" w:afterLines="50" w:after="120"/>
        <w:jc w:val="both"/>
        <w:rPr>
          <w:rFonts w:eastAsiaTheme="minorEastAsia"/>
          <w:szCs w:val="20"/>
          <w:lang w:eastAsia="zh-CN"/>
        </w:rPr>
      </w:pPr>
      <w:r w:rsidRPr="00CA3A1C">
        <w:rPr>
          <w:rFonts w:eastAsiaTheme="minorEastAsia"/>
          <w:szCs w:val="20"/>
          <w:lang w:eastAsia="zh-CN"/>
        </w:rPr>
        <w:t xml:space="preserve">Regarding Option 2, Option 2-1 is similar to Option 1 in terms of frequency resource allocation, i.e. </w:t>
      </w:r>
      <w:r w:rsidR="00C21871">
        <w:rPr>
          <w:rFonts w:eastAsiaTheme="minorEastAsia"/>
          <w:szCs w:val="20"/>
          <w:lang w:eastAsia="zh-CN"/>
        </w:rPr>
        <w:t xml:space="preserve">for a CSI-RS resource, </w:t>
      </w:r>
      <w:r w:rsidRPr="00CA3A1C">
        <w:rPr>
          <w:rFonts w:eastAsiaTheme="minorEastAsia"/>
          <w:szCs w:val="20"/>
          <w:lang w:eastAsia="zh-CN"/>
        </w:rPr>
        <w:t xml:space="preserve">two clusters of contiguous frequency resources </w:t>
      </w:r>
      <w:r w:rsidR="00461972">
        <w:rPr>
          <w:rFonts w:eastAsiaTheme="minorEastAsia"/>
          <w:szCs w:val="20"/>
          <w:lang w:eastAsia="zh-CN"/>
        </w:rPr>
        <w:t>are</w:t>
      </w:r>
      <w:r w:rsidR="00461972" w:rsidRPr="00CA3A1C">
        <w:rPr>
          <w:rFonts w:eastAsiaTheme="minorEastAsia"/>
          <w:szCs w:val="20"/>
          <w:lang w:eastAsia="zh-CN"/>
        </w:rPr>
        <w:t xml:space="preserve"> </w:t>
      </w:r>
      <w:r w:rsidRPr="00CA3A1C">
        <w:rPr>
          <w:rFonts w:eastAsiaTheme="minorEastAsia"/>
          <w:szCs w:val="20"/>
          <w:lang w:eastAsia="zh-CN"/>
        </w:rPr>
        <w:t xml:space="preserve">signaled to the UE. On the contrary, for Option 2-2 the legacy signaling can be reused as much as possible, since </w:t>
      </w:r>
      <w:r w:rsidR="00C21871">
        <w:rPr>
          <w:rFonts w:eastAsiaTheme="minorEastAsia"/>
          <w:szCs w:val="20"/>
          <w:lang w:eastAsia="zh-CN"/>
        </w:rPr>
        <w:t xml:space="preserve">for a CSI-RS resource, </w:t>
      </w:r>
      <w:r w:rsidRPr="00CA3A1C">
        <w:rPr>
          <w:rFonts w:eastAsiaTheme="minorEastAsia"/>
          <w:szCs w:val="20"/>
          <w:lang w:eastAsia="zh-CN"/>
        </w:rPr>
        <w:t xml:space="preserve">only </w:t>
      </w:r>
      <w:r w:rsidR="00C21871">
        <w:rPr>
          <w:rFonts w:eastAsiaTheme="minorEastAsia"/>
          <w:szCs w:val="20"/>
          <w:lang w:eastAsia="zh-CN"/>
        </w:rPr>
        <w:t>a single</w:t>
      </w:r>
      <w:r w:rsidR="00C21871" w:rsidRPr="00CA3A1C">
        <w:rPr>
          <w:rFonts w:eastAsiaTheme="minorEastAsia"/>
          <w:szCs w:val="20"/>
          <w:lang w:eastAsia="zh-CN"/>
        </w:rPr>
        <w:t xml:space="preserve"> </w:t>
      </w:r>
      <w:r w:rsidRPr="00CA3A1C">
        <w:rPr>
          <w:rFonts w:eastAsiaTheme="minorEastAsia"/>
          <w:szCs w:val="20"/>
          <w:lang w:eastAsia="zh-CN"/>
        </w:rPr>
        <w:t>contiguous CSI-RS resource allocation is involved. Therefore, less or even no specification impact is expected.</w:t>
      </w:r>
    </w:p>
    <w:p w14:paraId="53B2610A" w14:textId="77777777" w:rsidR="005156BC" w:rsidRPr="00CA3A1C" w:rsidRDefault="005156BC" w:rsidP="005156BC">
      <w:pPr>
        <w:spacing w:beforeLines="50" w:before="120" w:afterLines="50" w:after="120"/>
        <w:jc w:val="both"/>
        <w:rPr>
          <w:rFonts w:eastAsiaTheme="minorEastAsia"/>
          <w:szCs w:val="20"/>
          <w:lang w:eastAsia="zh-CN"/>
        </w:rPr>
      </w:pPr>
      <w:r w:rsidRPr="00CA3A1C">
        <w:rPr>
          <w:rFonts w:eastAsiaTheme="minorEastAsia"/>
          <w:szCs w:val="20"/>
          <w:lang w:eastAsia="zh-CN"/>
        </w:rPr>
        <w:t>Based on the above analysis, Option 2-2 is preferred due to simplicity and back compatibility.</w:t>
      </w:r>
    </w:p>
    <w:p w14:paraId="7D41AD8C" w14:textId="018756B2" w:rsidR="005156BC" w:rsidRPr="00CA3A1C" w:rsidRDefault="005156BC" w:rsidP="005156BC">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B56AF0">
        <w:rPr>
          <w:rFonts w:eastAsiaTheme="minorEastAsia"/>
          <w:b/>
          <w:i/>
          <w:noProof/>
          <w:lang w:eastAsia="zh-CN"/>
        </w:rPr>
        <w:t>14</w:t>
      </w:r>
      <w:r w:rsidRPr="00CA3A1C">
        <w:rPr>
          <w:rFonts w:eastAsiaTheme="minorEastAsia"/>
          <w:b/>
          <w:i/>
          <w:lang w:eastAsia="zh-CN"/>
        </w:rPr>
        <w:fldChar w:fldCharType="end"/>
      </w:r>
      <w:r w:rsidRPr="00CA3A1C">
        <w:rPr>
          <w:rFonts w:eastAsiaTheme="minorEastAsia"/>
          <w:b/>
          <w:i/>
          <w:lang w:eastAsia="zh-CN"/>
        </w:rPr>
        <w:t xml:space="preserve">: For frequency resource allocation for CSI-RS across DL subbands for SBFD-aware UEs, support Option 2-2, i.e., one CSI-RS resource </w:t>
      </w:r>
      <w:r w:rsidR="00C21871">
        <w:rPr>
          <w:rFonts w:eastAsiaTheme="minorEastAsia"/>
          <w:b/>
          <w:i/>
          <w:lang w:eastAsia="zh-CN"/>
        </w:rPr>
        <w:t>is configured</w:t>
      </w:r>
      <w:r w:rsidRPr="00CA3A1C">
        <w:rPr>
          <w:rFonts w:eastAsiaTheme="minorEastAsia"/>
          <w:b/>
          <w:i/>
          <w:lang w:eastAsia="zh-CN"/>
        </w:rPr>
        <w:t>, where one contiguous CSI-RS resource allocation</w:t>
      </w:r>
      <w:r w:rsidR="00C21871">
        <w:rPr>
          <w:rFonts w:eastAsiaTheme="minorEastAsia"/>
          <w:b/>
          <w:i/>
          <w:lang w:eastAsia="zh-CN"/>
        </w:rPr>
        <w:t xml:space="preserve"> for the CSI-RS resource</w:t>
      </w:r>
      <w:r w:rsidRPr="00CA3A1C">
        <w:rPr>
          <w:rFonts w:eastAsiaTheme="minorEastAsia"/>
          <w:b/>
          <w:i/>
          <w:lang w:eastAsia="zh-CN"/>
        </w:rPr>
        <w:t xml:space="preserve"> is </w:t>
      </w:r>
      <w:r w:rsidR="00C21871">
        <w:rPr>
          <w:rFonts w:eastAsiaTheme="minorEastAsia"/>
          <w:b/>
          <w:i/>
          <w:lang w:eastAsia="zh-CN"/>
        </w:rPr>
        <w:t>indicated</w:t>
      </w:r>
      <w:r w:rsidRPr="00CA3A1C">
        <w:rPr>
          <w:rFonts w:eastAsiaTheme="minorEastAsia"/>
          <w:b/>
          <w:i/>
          <w:lang w:eastAsia="zh-CN"/>
        </w:rPr>
        <w:t>, with non-contiguous CSI-RS resource derived by excluding frequency resources outside DL subband(s).</w:t>
      </w:r>
    </w:p>
    <w:p w14:paraId="7AD04FE8" w14:textId="482C6994" w:rsidR="005156BC" w:rsidRPr="005156BC" w:rsidRDefault="005156BC" w:rsidP="005156BC">
      <w:pPr>
        <w:keepNext/>
        <w:keepLines/>
        <w:spacing w:before="120" w:after="120"/>
        <w:ind w:right="240"/>
        <w:outlineLvl w:val="2"/>
        <w:rPr>
          <w:bCs/>
          <w:sz w:val="24"/>
        </w:rPr>
      </w:pPr>
      <w:r>
        <w:rPr>
          <w:bCs/>
          <w:sz w:val="24"/>
        </w:rPr>
        <w:t>4</w:t>
      </w:r>
      <w:r w:rsidRPr="005156BC">
        <w:rPr>
          <w:bCs/>
          <w:sz w:val="24"/>
        </w:rPr>
        <w:t>.1.</w:t>
      </w:r>
      <w:r>
        <w:rPr>
          <w:bCs/>
          <w:sz w:val="24"/>
        </w:rPr>
        <w:t>2</w:t>
      </w:r>
      <w:r w:rsidRPr="005156BC">
        <w:rPr>
          <w:bCs/>
          <w:sz w:val="24"/>
        </w:rPr>
        <w:t>.</w:t>
      </w:r>
      <w:r>
        <w:rPr>
          <w:bCs/>
          <w:sz w:val="24"/>
        </w:rPr>
        <w:t xml:space="preserve"> </w:t>
      </w:r>
      <w:r w:rsidRPr="005156BC">
        <w:rPr>
          <w:bCs/>
          <w:sz w:val="24"/>
        </w:rPr>
        <w:t xml:space="preserve">Handling of unaligned boundaries </w:t>
      </w:r>
      <w:r>
        <w:rPr>
          <w:bCs/>
          <w:sz w:val="24"/>
        </w:rPr>
        <w:t>in frequency domain</w:t>
      </w:r>
    </w:p>
    <w:p w14:paraId="774A7A21" w14:textId="4EE256FA" w:rsidR="00C9309A" w:rsidRPr="00262FF1" w:rsidRDefault="00C9309A" w:rsidP="00C9309A">
      <w:pPr>
        <w:numPr>
          <w:ilvl w:val="0"/>
          <w:numId w:val="19"/>
        </w:numPr>
        <w:spacing w:after="120"/>
        <w:ind w:left="227" w:hanging="227"/>
        <w:jc w:val="both"/>
        <w:rPr>
          <w:rFonts w:eastAsiaTheme="minorEastAsia"/>
          <w:b/>
          <w:lang w:eastAsia="zh-CN"/>
        </w:rPr>
      </w:pPr>
      <w:r>
        <w:rPr>
          <w:rFonts w:eastAsiaTheme="minorEastAsia"/>
          <w:b/>
          <w:lang w:eastAsia="zh-CN"/>
        </w:rPr>
        <w:t xml:space="preserve">RBG for </w:t>
      </w:r>
      <w:r w:rsidRPr="005530D1">
        <w:rPr>
          <w:rFonts w:eastAsiaTheme="minorEastAsia"/>
          <w:b/>
          <w:lang w:eastAsia="zh-CN"/>
        </w:rPr>
        <w:t>P</w:t>
      </w:r>
      <w:r>
        <w:rPr>
          <w:rFonts w:eastAsiaTheme="minorEastAsia"/>
          <w:b/>
          <w:lang w:eastAsia="zh-CN"/>
        </w:rPr>
        <w:t>X</w:t>
      </w:r>
      <w:r w:rsidRPr="005530D1">
        <w:rPr>
          <w:rFonts w:eastAsiaTheme="minorEastAsia"/>
          <w:b/>
          <w:lang w:eastAsia="zh-CN"/>
        </w:rPr>
        <w:t xml:space="preserve">SCH RA type </w:t>
      </w:r>
      <w:r>
        <w:rPr>
          <w:rFonts w:eastAsiaTheme="minorEastAsia"/>
          <w:b/>
          <w:lang w:eastAsia="zh-CN"/>
        </w:rPr>
        <w:t>0</w:t>
      </w:r>
    </w:p>
    <w:p w14:paraId="01671E9D" w14:textId="6102BE78" w:rsidR="00C9309A" w:rsidRDefault="00C9309A" w:rsidP="005156BC">
      <w:pPr>
        <w:spacing w:beforeLines="50" w:before="120" w:afterLines="50" w:after="120"/>
        <w:jc w:val="both"/>
        <w:rPr>
          <w:rFonts w:eastAsiaTheme="minorEastAsia"/>
          <w:szCs w:val="20"/>
          <w:lang w:eastAsia="zh-CN"/>
        </w:rPr>
      </w:pPr>
      <w:r w:rsidRPr="006B2A04">
        <w:t>For resource allocation in frequency</w:t>
      </w:r>
      <w:r w:rsidR="00881C04">
        <w:t xml:space="preserve"> </w:t>
      </w:r>
      <w:r w:rsidRPr="006B2A04">
        <w:t>domain in case of unaligned boundaries between RBG and SBFD subbands</w:t>
      </w:r>
      <w:r w:rsidRPr="00CA3A1C">
        <w:rPr>
          <w:rFonts w:eastAsia="Malgun Gothic"/>
          <w:szCs w:val="20"/>
          <w:lang w:val="en-GB"/>
        </w:rPr>
        <w:t>, the following</w:t>
      </w:r>
      <w:r>
        <w:rPr>
          <w:rFonts w:eastAsia="Malgun Gothic"/>
          <w:szCs w:val="20"/>
          <w:lang w:val="en-GB"/>
        </w:rPr>
        <w:t xml:space="preserve"> </w:t>
      </w:r>
      <w:r>
        <w:rPr>
          <w:rFonts w:eastAsiaTheme="minorEastAsia"/>
          <w:lang w:eastAsia="zh-CN"/>
        </w:rPr>
        <w:t>description</w:t>
      </w:r>
      <w:r w:rsidRPr="00131256">
        <w:rPr>
          <w:rFonts w:eastAsiaTheme="minorEastAsia"/>
          <w:lang w:eastAsia="zh-CN"/>
        </w:rPr>
        <w:t xml:space="preserve"> </w:t>
      </w:r>
      <w:r>
        <w:rPr>
          <w:rFonts w:eastAsiaTheme="minorEastAsia"/>
          <w:lang w:eastAsia="zh-CN"/>
        </w:rPr>
        <w:t>is 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Pr="00131256">
        <w:rPr>
          <w:rFonts w:eastAsiaTheme="minorEastAsia"/>
          <w:lang w:eastAsia="zh-CN"/>
        </w:rPr>
        <w:t>.</w:t>
      </w:r>
    </w:p>
    <w:p w14:paraId="4E4197B7" w14:textId="77777777" w:rsidR="005156BC" w:rsidRPr="00CA3A1C" w:rsidRDefault="005156BC" w:rsidP="005156BC">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6E427CED" wp14:editId="379F88F6">
                <wp:extent cx="5733415" cy="1449237"/>
                <wp:effectExtent l="0" t="0" r="19685" b="17780"/>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449237"/>
                        </a:xfrm>
                        <a:prstGeom prst="rect">
                          <a:avLst/>
                        </a:prstGeom>
                        <a:solidFill>
                          <a:srgbClr val="FFFFFF"/>
                        </a:solidFill>
                        <a:ln w="9525">
                          <a:solidFill>
                            <a:srgbClr val="000000"/>
                          </a:solidFill>
                          <a:miter lim="800000"/>
                          <a:headEnd/>
                          <a:tailEnd/>
                        </a:ln>
                      </wps:spPr>
                      <wps:txbx>
                        <w:txbxContent>
                          <w:p w14:paraId="4C4E66A2" w14:textId="60C73C6F" w:rsidR="00DF3730" w:rsidRPr="00AC4A36" w:rsidRDefault="00DF3730" w:rsidP="005156BC">
                            <w:pPr>
                              <w:tabs>
                                <w:tab w:val="left" w:pos="0"/>
                              </w:tabs>
                              <w:rPr>
                                <w:rFonts w:ascii="Times" w:eastAsiaTheme="minorEastAsia" w:hAnsi="Times" w:cs="Times"/>
                                <w:bCs/>
                                <w:szCs w:val="20"/>
                                <w:lang w:eastAsia="zh-CN"/>
                              </w:rPr>
                            </w:pPr>
                            <w:r w:rsidRPr="00AC4A36">
                              <w:rPr>
                                <w:rFonts w:ascii="Times" w:eastAsiaTheme="minorEastAsia" w:hAnsi="Times" w:cs="Times"/>
                                <w:bCs/>
                                <w:szCs w:val="20"/>
                                <w:lang w:eastAsia="zh-CN"/>
                              </w:rPr>
                              <w:t>…</w:t>
                            </w:r>
                          </w:p>
                          <w:p w14:paraId="61931333" w14:textId="59B6D48D" w:rsidR="00DF3730" w:rsidRDefault="00DF3730" w:rsidP="005156BC">
                            <w:pPr>
                              <w:tabs>
                                <w:tab w:val="left" w:pos="0"/>
                              </w:tabs>
                              <w:rPr>
                                <w:rFonts w:ascii="Times" w:eastAsia="Malgun Gothic" w:hAnsi="Times" w:cs="Times"/>
                                <w:b/>
                                <w:bCs/>
                                <w:szCs w:val="20"/>
                                <w:highlight w:val="green"/>
                                <w:lang w:eastAsia="zh-CN"/>
                              </w:rPr>
                            </w:pPr>
                            <w:r w:rsidRPr="00C9309A">
                              <w:rPr>
                                <w:rFonts w:eastAsia="等线"/>
                                <w:szCs w:val="20"/>
                                <w:lang w:val="en-GB"/>
                              </w:rPr>
                              <w:t xml:space="preserve">For resource allocation in frequency-domain in case of unaligned boundaries between RBG and SBFD subbands, </w:t>
                            </w:r>
                            <w:r w:rsidRPr="00C9309A">
                              <w:rPr>
                                <w:rFonts w:eastAsia="等线" w:hint="eastAsia"/>
                                <w:szCs w:val="20"/>
                                <w:lang w:val="en-GB"/>
                              </w:rPr>
                              <w:t xml:space="preserve">RAN1 studied whether or not the part of the </w:t>
                            </w:r>
                            <w:r w:rsidRPr="00C9309A">
                              <w:rPr>
                                <w:rFonts w:eastAsia="等线"/>
                                <w:szCs w:val="20"/>
                                <w:lang w:val="en-GB"/>
                              </w:rPr>
                              <w:t>DL RBG inside/outside the DL subband</w:t>
                            </w:r>
                            <w:r w:rsidRPr="00C9309A">
                              <w:rPr>
                                <w:rFonts w:eastAsia="等线" w:hint="eastAsia"/>
                                <w:szCs w:val="20"/>
                                <w:lang w:val="en-GB"/>
                              </w:rPr>
                              <w:t xml:space="preserve"> and the part of the </w:t>
                            </w:r>
                            <w:r w:rsidRPr="00C9309A">
                              <w:rPr>
                                <w:rFonts w:eastAsia="等线"/>
                                <w:szCs w:val="20"/>
                                <w:lang w:val="en-GB"/>
                              </w:rPr>
                              <w:t>UL RBG inside/outside the UL subband</w:t>
                            </w:r>
                            <w:r w:rsidRPr="00C9309A">
                              <w:rPr>
                                <w:rFonts w:eastAsia="等线" w:hint="eastAsia"/>
                                <w:szCs w:val="20"/>
                                <w:lang w:val="en-GB"/>
                              </w:rPr>
                              <w:t xml:space="preserve"> can be used. It is agreed that for SBFD-aware UEs, </w:t>
                            </w:r>
                            <w:r w:rsidRPr="00C9309A">
                              <w:rPr>
                                <w:rFonts w:eastAsia="等线"/>
                                <w:szCs w:val="20"/>
                                <w:lang w:val="en-GB"/>
                              </w:rPr>
                              <w:t xml:space="preserve">the part of the DL RBG inside the DL subband </w:t>
                            </w:r>
                            <w:r w:rsidRPr="00C9309A">
                              <w:rPr>
                                <w:rFonts w:eastAsia="等线" w:hint="eastAsia"/>
                                <w:szCs w:val="20"/>
                                <w:lang w:val="en-GB"/>
                              </w:rPr>
                              <w:t>can be used and the part of the U</w:t>
                            </w:r>
                            <w:r w:rsidRPr="00C9309A">
                              <w:rPr>
                                <w:rFonts w:eastAsia="等线"/>
                                <w:szCs w:val="20"/>
                                <w:lang w:val="en-GB"/>
                              </w:rPr>
                              <w:t xml:space="preserve">L RBG inside the </w:t>
                            </w:r>
                            <w:r w:rsidRPr="00C9309A">
                              <w:rPr>
                                <w:rFonts w:eastAsia="等线" w:hint="eastAsia"/>
                                <w:szCs w:val="20"/>
                                <w:lang w:val="en-GB"/>
                              </w:rPr>
                              <w:t>U</w:t>
                            </w:r>
                            <w:r w:rsidRPr="00C9309A">
                              <w:rPr>
                                <w:rFonts w:eastAsia="等线"/>
                                <w:szCs w:val="20"/>
                                <w:lang w:val="en-GB"/>
                              </w:rPr>
                              <w:t>L subband</w:t>
                            </w:r>
                            <w:r w:rsidRPr="00C9309A">
                              <w:rPr>
                                <w:rFonts w:eastAsia="等线" w:hint="eastAsia"/>
                                <w:szCs w:val="20"/>
                                <w:lang w:val="en-GB"/>
                              </w:rPr>
                              <w:t xml:space="preserve"> can be used</w:t>
                            </w:r>
                            <w:r w:rsidRPr="00C9309A">
                              <w:rPr>
                                <w:rFonts w:eastAsia="等线"/>
                                <w:szCs w:val="20"/>
                                <w:lang w:val="en-GB"/>
                              </w:rPr>
                              <w:t xml:space="preserve"> for better resource utilization</w:t>
                            </w:r>
                            <w:r w:rsidRPr="00C9309A">
                              <w:rPr>
                                <w:rFonts w:eastAsia="等线" w:hint="eastAsia"/>
                                <w:szCs w:val="20"/>
                                <w:lang w:val="en-GB"/>
                              </w:rPr>
                              <w:t>. It is agreed that t</w:t>
                            </w:r>
                            <w:r w:rsidRPr="00C9309A">
                              <w:rPr>
                                <w:rFonts w:eastAsia="等线"/>
                                <w:szCs w:val="20"/>
                                <w:lang w:val="en-GB"/>
                              </w:rPr>
                              <w:t>he part of the RBG outside the DL subband cannot be used for DL reception and the part of the RBG outside the UL subband cannot be</w:t>
                            </w:r>
                            <w:r w:rsidRPr="00C9309A">
                              <w:rPr>
                                <w:rFonts w:eastAsia="等线" w:hint="eastAsia"/>
                                <w:szCs w:val="20"/>
                                <w:lang w:val="en-GB"/>
                              </w:rPr>
                              <w:t xml:space="preserve"> used </w:t>
                            </w:r>
                            <w:r w:rsidRPr="00C9309A">
                              <w:rPr>
                                <w:rFonts w:eastAsia="等线"/>
                                <w:szCs w:val="20"/>
                                <w:lang w:val="en-GB"/>
                              </w:rPr>
                              <w:t>for UL transmission at least for semi-static SBFD.</w:t>
                            </w:r>
                          </w:p>
                          <w:p w14:paraId="5F1726E6" w14:textId="5759C543" w:rsidR="00DF3730" w:rsidRPr="00AC4A36" w:rsidRDefault="00DF3730" w:rsidP="005156BC">
                            <w:pPr>
                              <w:tabs>
                                <w:tab w:val="left" w:pos="0"/>
                              </w:tabs>
                              <w:rPr>
                                <w:rFonts w:ascii="Times" w:eastAsiaTheme="minorEastAsia" w:hAnsi="Times" w:cs="Times"/>
                                <w:bCs/>
                                <w:szCs w:val="20"/>
                                <w:lang w:eastAsia="zh-CN"/>
                              </w:rPr>
                            </w:pPr>
                            <w:r w:rsidRPr="00AC4A36">
                              <w:rPr>
                                <w:rFonts w:ascii="Times" w:eastAsiaTheme="minorEastAsia" w:hAnsi="Times" w:cs="Times"/>
                                <w:bCs/>
                                <w:szCs w:val="20"/>
                                <w:lang w:eastAsia="zh-CN"/>
                              </w:rPr>
                              <w:t>…</w:t>
                            </w:r>
                          </w:p>
                          <w:p w14:paraId="0E97754B" w14:textId="77777777" w:rsidR="00DF3730" w:rsidRPr="005575E3" w:rsidRDefault="00DF3730" w:rsidP="00D25600">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6E427CED" id="文本框 10" o:spid="_x0000_s1035" type="#_x0000_t202" style="width:451.45pt;height:11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">
                <v:textbox>
                  <w:txbxContent>
                    <w:p w14:paraId="4C4E66A2" w14:textId="60C73C6F" w:rsidR="00DF3730" w:rsidRPr="00AC4A36" w:rsidRDefault="00DF3730" w:rsidP="005156BC">
                      <w:pPr>
                        <w:tabs>
                          <w:tab w:val="left" w:pos="0"/>
                        </w:tabs>
                        <w:rPr>
                          <w:rFonts w:ascii="Times" w:eastAsiaTheme="minorEastAsia" w:hAnsi="Times" w:cs="Times"/>
                          <w:bCs/>
                          <w:szCs w:val="20"/>
                          <w:lang w:eastAsia="zh-CN"/>
                        </w:rPr>
                      </w:pPr>
                      <w:r w:rsidRPr="00AC4A36">
                        <w:rPr>
                          <w:rFonts w:ascii="Times" w:eastAsiaTheme="minorEastAsia" w:hAnsi="Times" w:cs="Times"/>
                          <w:bCs/>
                          <w:szCs w:val="20"/>
                          <w:lang w:eastAsia="zh-CN"/>
                        </w:rPr>
                        <w:t>…</w:t>
                      </w:r>
                    </w:p>
                    <w:p w14:paraId="61931333" w14:textId="59B6D48D" w:rsidR="00DF3730" w:rsidRDefault="00DF3730" w:rsidP="005156BC">
                      <w:pPr>
                        <w:tabs>
                          <w:tab w:val="left" w:pos="0"/>
                        </w:tabs>
                        <w:rPr>
                          <w:rFonts w:ascii="Times" w:eastAsia="Malgun Gothic" w:hAnsi="Times" w:cs="Times"/>
                          <w:b/>
                          <w:bCs/>
                          <w:szCs w:val="20"/>
                          <w:highlight w:val="green"/>
                          <w:lang w:eastAsia="zh-CN"/>
                        </w:rPr>
                      </w:pPr>
                      <w:r w:rsidRPr="00C9309A">
                        <w:rPr>
                          <w:rFonts w:eastAsia="等线"/>
                          <w:szCs w:val="20"/>
                          <w:lang w:val="en-GB"/>
                        </w:rPr>
                        <w:t xml:space="preserve">For resource allocation in frequency-domain in case of unaligned boundaries between RBG and SBFD subbands, </w:t>
                      </w:r>
                      <w:r w:rsidRPr="00C9309A">
                        <w:rPr>
                          <w:rFonts w:eastAsia="等线" w:hint="eastAsia"/>
                          <w:szCs w:val="20"/>
                          <w:lang w:val="en-GB"/>
                        </w:rPr>
                        <w:t xml:space="preserve">RAN1 studied whether or not the part of the </w:t>
                      </w:r>
                      <w:r w:rsidRPr="00C9309A">
                        <w:rPr>
                          <w:rFonts w:eastAsia="等线"/>
                          <w:szCs w:val="20"/>
                          <w:lang w:val="en-GB"/>
                        </w:rPr>
                        <w:t>DL RBG inside/outside the DL subband</w:t>
                      </w:r>
                      <w:r w:rsidRPr="00C9309A">
                        <w:rPr>
                          <w:rFonts w:eastAsia="等线" w:hint="eastAsia"/>
                          <w:szCs w:val="20"/>
                          <w:lang w:val="en-GB"/>
                        </w:rPr>
                        <w:t xml:space="preserve"> and the part of the </w:t>
                      </w:r>
                      <w:r w:rsidRPr="00C9309A">
                        <w:rPr>
                          <w:rFonts w:eastAsia="等线"/>
                          <w:szCs w:val="20"/>
                          <w:lang w:val="en-GB"/>
                        </w:rPr>
                        <w:t>UL RBG inside/outside the UL subband</w:t>
                      </w:r>
                      <w:r w:rsidRPr="00C9309A">
                        <w:rPr>
                          <w:rFonts w:eastAsia="等线" w:hint="eastAsia"/>
                          <w:szCs w:val="20"/>
                          <w:lang w:val="en-GB"/>
                        </w:rPr>
                        <w:t xml:space="preserve"> can be used. It is agreed that for SBFD-aware UEs, </w:t>
                      </w:r>
                      <w:r w:rsidRPr="00C9309A">
                        <w:rPr>
                          <w:rFonts w:eastAsia="等线"/>
                          <w:szCs w:val="20"/>
                          <w:lang w:val="en-GB"/>
                        </w:rPr>
                        <w:t xml:space="preserve">the part of the DL RBG inside the DL subband </w:t>
                      </w:r>
                      <w:r w:rsidRPr="00C9309A">
                        <w:rPr>
                          <w:rFonts w:eastAsia="等线" w:hint="eastAsia"/>
                          <w:szCs w:val="20"/>
                          <w:lang w:val="en-GB"/>
                        </w:rPr>
                        <w:t>can be used and the part of the U</w:t>
                      </w:r>
                      <w:r w:rsidRPr="00C9309A">
                        <w:rPr>
                          <w:rFonts w:eastAsia="等线"/>
                          <w:szCs w:val="20"/>
                          <w:lang w:val="en-GB"/>
                        </w:rPr>
                        <w:t xml:space="preserve">L RBG inside the </w:t>
                      </w:r>
                      <w:r w:rsidRPr="00C9309A">
                        <w:rPr>
                          <w:rFonts w:eastAsia="等线" w:hint="eastAsia"/>
                          <w:szCs w:val="20"/>
                          <w:lang w:val="en-GB"/>
                        </w:rPr>
                        <w:t>U</w:t>
                      </w:r>
                      <w:r w:rsidRPr="00C9309A">
                        <w:rPr>
                          <w:rFonts w:eastAsia="等线"/>
                          <w:szCs w:val="20"/>
                          <w:lang w:val="en-GB"/>
                        </w:rPr>
                        <w:t>L subband</w:t>
                      </w:r>
                      <w:r w:rsidRPr="00C9309A">
                        <w:rPr>
                          <w:rFonts w:eastAsia="等线" w:hint="eastAsia"/>
                          <w:szCs w:val="20"/>
                          <w:lang w:val="en-GB"/>
                        </w:rPr>
                        <w:t xml:space="preserve"> can be used</w:t>
                      </w:r>
                      <w:r w:rsidRPr="00C9309A">
                        <w:rPr>
                          <w:rFonts w:eastAsia="等线"/>
                          <w:szCs w:val="20"/>
                          <w:lang w:val="en-GB"/>
                        </w:rPr>
                        <w:t xml:space="preserve"> for better resource utilization</w:t>
                      </w:r>
                      <w:r w:rsidRPr="00C9309A">
                        <w:rPr>
                          <w:rFonts w:eastAsia="等线" w:hint="eastAsia"/>
                          <w:szCs w:val="20"/>
                          <w:lang w:val="en-GB"/>
                        </w:rPr>
                        <w:t>. It is agreed that t</w:t>
                      </w:r>
                      <w:r w:rsidRPr="00C9309A">
                        <w:rPr>
                          <w:rFonts w:eastAsia="等线"/>
                          <w:szCs w:val="20"/>
                          <w:lang w:val="en-GB"/>
                        </w:rPr>
                        <w:t>he part of the RBG outside the DL subband cannot be used for DL reception and the part of the RBG outside the UL subband cannot be</w:t>
                      </w:r>
                      <w:r w:rsidRPr="00C9309A">
                        <w:rPr>
                          <w:rFonts w:eastAsia="等线" w:hint="eastAsia"/>
                          <w:szCs w:val="20"/>
                          <w:lang w:val="en-GB"/>
                        </w:rPr>
                        <w:t xml:space="preserve"> used </w:t>
                      </w:r>
                      <w:r w:rsidRPr="00C9309A">
                        <w:rPr>
                          <w:rFonts w:eastAsia="等线"/>
                          <w:szCs w:val="20"/>
                          <w:lang w:val="en-GB"/>
                        </w:rPr>
                        <w:t>for UL transmission at least for semi-static SBFD.</w:t>
                      </w:r>
                    </w:p>
                    <w:p w14:paraId="5F1726E6" w14:textId="5759C543" w:rsidR="00DF3730" w:rsidRPr="00AC4A36" w:rsidRDefault="00DF3730" w:rsidP="005156BC">
                      <w:pPr>
                        <w:tabs>
                          <w:tab w:val="left" w:pos="0"/>
                        </w:tabs>
                        <w:rPr>
                          <w:rFonts w:ascii="Times" w:eastAsiaTheme="minorEastAsia" w:hAnsi="Times" w:cs="Times"/>
                          <w:bCs/>
                          <w:szCs w:val="20"/>
                          <w:lang w:eastAsia="zh-CN"/>
                        </w:rPr>
                      </w:pPr>
                      <w:r w:rsidRPr="00AC4A36">
                        <w:rPr>
                          <w:rFonts w:ascii="Times" w:eastAsiaTheme="minorEastAsia" w:hAnsi="Times" w:cs="Times"/>
                          <w:bCs/>
                          <w:szCs w:val="20"/>
                          <w:lang w:eastAsia="zh-CN"/>
                        </w:rPr>
                        <w:t>…</w:t>
                      </w:r>
                    </w:p>
                    <w:p w14:paraId="0E97754B" w14:textId="77777777" w:rsidR="00DF3730" w:rsidRPr="005575E3" w:rsidRDefault="00DF3730" w:rsidP="00D25600">
                      <w:pPr>
                        <w:tabs>
                          <w:tab w:val="left" w:pos="0"/>
                        </w:tabs>
                        <w:rPr>
                          <w:rFonts w:eastAsiaTheme="minorEastAsia"/>
                          <w:szCs w:val="20"/>
                          <w:lang w:val="en-GB" w:eastAsia="zh-CN"/>
                        </w:rPr>
                      </w:pPr>
                    </w:p>
                  </w:txbxContent>
                </v:textbox>
                <w10:anchorlock/>
              </v:shape>
            </w:pict>
          </mc:Fallback>
        </mc:AlternateContent>
      </w:r>
    </w:p>
    <w:p w14:paraId="0FA99EB8" w14:textId="79CD9820" w:rsidR="00630B98" w:rsidRDefault="00E475C9" w:rsidP="005156BC">
      <w:pPr>
        <w:spacing w:beforeLines="50" w:before="120" w:afterLines="50" w:after="120"/>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 xml:space="preserve">ased on the above description, </w:t>
      </w:r>
      <w:r w:rsidR="00200B7E">
        <w:rPr>
          <w:rFonts w:eastAsiaTheme="minorEastAsia"/>
          <w:szCs w:val="20"/>
          <w:lang w:eastAsia="zh-CN"/>
        </w:rPr>
        <w:t>partial RBG</w:t>
      </w:r>
      <w:r w:rsidR="00881C04">
        <w:rPr>
          <w:rFonts w:eastAsiaTheme="minorEastAsia"/>
          <w:szCs w:val="20"/>
          <w:lang w:eastAsia="zh-CN"/>
        </w:rPr>
        <w:t>(s)</w:t>
      </w:r>
      <w:r w:rsidR="00200B7E">
        <w:rPr>
          <w:rFonts w:eastAsiaTheme="minorEastAsia"/>
          <w:szCs w:val="20"/>
          <w:lang w:eastAsia="zh-CN"/>
        </w:rPr>
        <w:t xml:space="preserve"> resulting from </w:t>
      </w:r>
      <w:r w:rsidR="00200B7E" w:rsidRPr="00C9309A">
        <w:rPr>
          <w:rFonts w:eastAsia="等线"/>
          <w:szCs w:val="20"/>
          <w:lang w:val="en-GB"/>
        </w:rPr>
        <w:t xml:space="preserve">unaligned boundaries between </w:t>
      </w:r>
      <w:r w:rsidR="00881C04">
        <w:rPr>
          <w:rFonts w:eastAsia="等线"/>
          <w:szCs w:val="20"/>
          <w:lang w:val="en-GB"/>
        </w:rPr>
        <w:t xml:space="preserve">indicated </w:t>
      </w:r>
      <w:r w:rsidR="00200B7E" w:rsidRPr="00C9309A">
        <w:rPr>
          <w:rFonts w:eastAsia="等线"/>
          <w:szCs w:val="20"/>
          <w:lang w:val="en-GB"/>
        </w:rPr>
        <w:t>RBG</w:t>
      </w:r>
      <w:r w:rsidR="00881C04">
        <w:rPr>
          <w:rFonts w:eastAsia="等线"/>
          <w:szCs w:val="20"/>
          <w:lang w:val="en-GB"/>
        </w:rPr>
        <w:t>(s) for a PXSCH with RA type 0</w:t>
      </w:r>
      <w:r w:rsidR="00200B7E" w:rsidRPr="00C9309A">
        <w:rPr>
          <w:rFonts w:eastAsia="等线"/>
          <w:szCs w:val="20"/>
          <w:lang w:val="en-GB"/>
        </w:rPr>
        <w:t xml:space="preserve"> and SBFD subbands</w:t>
      </w:r>
      <w:r w:rsidR="00200B7E">
        <w:rPr>
          <w:rFonts w:eastAsiaTheme="minorEastAsia"/>
          <w:szCs w:val="20"/>
          <w:lang w:eastAsia="zh-CN"/>
        </w:rPr>
        <w:t xml:space="preserve"> can be used for</w:t>
      </w:r>
      <w:r w:rsidR="00881C04">
        <w:rPr>
          <w:rFonts w:eastAsiaTheme="minorEastAsia"/>
          <w:szCs w:val="20"/>
          <w:lang w:eastAsia="zh-CN"/>
        </w:rPr>
        <w:t xml:space="preserve"> the</w:t>
      </w:r>
      <w:r w:rsidR="00200B7E">
        <w:rPr>
          <w:rFonts w:eastAsiaTheme="minorEastAsia"/>
          <w:szCs w:val="20"/>
          <w:lang w:eastAsia="zh-CN"/>
        </w:rPr>
        <w:t xml:space="preserve"> PXSCH. </w:t>
      </w:r>
      <w:r w:rsidR="00630B98">
        <w:rPr>
          <w:rFonts w:eastAsiaTheme="minorEastAsia"/>
          <w:szCs w:val="20"/>
          <w:lang w:eastAsia="zh-CN"/>
        </w:rPr>
        <w:t>However, in our opinion, partial RBG can also be avoided by proper gNB configuration or scheduling, thus the additional operation or complexity due to partial RBG may be unnecessary.</w:t>
      </w:r>
    </w:p>
    <w:p w14:paraId="052F14C3" w14:textId="4151EE17" w:rsidR="00E475C9" w:rsidRDefault="00200B7E" w:rsidP="005156BC">
      <w:pPr>
        <w:spacing w:beforeLines="50" w:before="120" w:afterLines="50" w:after="120"/>
        <w:jc w:val="both"/>
        <w:rPr>
          <w:rFonts w:eastAsiaTheme="minorEastAsia"/>
          <w:szCs w:val="20"/>
          <w:lang w:eastAsia="zh-CN"/>
        </w:rPr>
      </w:pPr>
      <w:r>
        <w:rPr>
          <w:rFonts w:eastAsiaTheme="minorEastAsia"/>
          <w:szCs w:val="20"/>
          <w:lang w:eastAsia="zh-CN"/>
        </w:rPr>
        <w:t xml:space="preserve">Similar to PDSCH RA type 1, </w:t>
      </w:r>
      <w:r>
        <w:t>it can also be further discussed how to calculate TB size</w:t>
      </w:r>
      <w:r w:rsidR="00881C04">
        <w:t xml:space="preserve"> corresponding to the PXSCH</w:t>
      </w:r>
      <w:r>
        <w:t>.</w:t>
      </w:r>
    </w:p>
    <w:p w14:paraId="73DF7088" w14:textId="0BB9F8FD" w:rsidR="00E475C9" w:rsidRPr="00881C04" w:rsidRDefault="00E475C9" w:rsidP="005156BC">
      <w:pPr>
        <w:spacing w:beforeLines="50" w:before="120" w:afterLines="50" w:after="120"/>
        <w:jc w:val="both"/>
        <w:rPr>
          <w:rFonts w:eastAsiaTheme="minorEastAsia"/>
          <w:szCs w:val="20"/>
          <w:lang w:eastAsia="zh-CN"/>
        </w:rPr>
      </w:pPr>
    </w:p>
    <w:p w14:paraId="7891BA2E" w14:textId="55EC3F68" w:rsidR="006123AB" w:rsidRPr="00AC4A36" w:rsidRDefault="006123AB" w:rsidP="00AC4A36">
      <w:pPr>
        <w:numPr>
          <w:ilvl w:val="0"/>
          <w:numId w:val="19"/>
        </w:numPr>
        <w:spacing w:after="120"/>
        <w:ind w:left="227" w:hanging="227"/>
        <w:jc w:val="both"/>
        <w:rPr>
          <w:rFonts w:eastAsiaTheme="minorEastAsia"/>
          <w:b/>
          <w:lang w:eastAsia="zh-CN"/>
        </w:rPr>
      </w:pPr>
      <w:r>
        <w:rPr>
          <w:rFonts w:eastAsiaTheme="minorEastAsia"/>
          <w:b/>
          <w:lang w:eastAsia="zh-CN"/>
        </w:rPr>
        <w:lastRenderedPageBreak/>
        <w:t>PRG</w:t>
      </w:r>
      <w:r w:rsidR="00CC4999">
        <w:rPr>
          <w:rFonts w:eastAsiaTheme="minorEastAsia"/>
          <w:b/>
          <w:lang w:eastAsia="zh-CN"/>
        </w:rPr>
        <w:t xml:space="preserve"> with size 2 </w:t>
      </w:r>
      <w:r w:rsidR="006F3286">
        <w:rPr>
          <w:rFonts w:eastAsiaTheme="minorEastAsia"/>
          <w:b/>
          <w:lang w:eastAsia="zh-CN"/>
        </w:rPr>
        <w:t xml:space="preserve">or </w:t>
      </w:r>
      <w:r w:rsidR="00CC4999">
        <w:rPr>
          <w:rFonts w:eastAsiaTheme="minorEastAsia"/>
          <w:b/>
          <w:lang w:eastAsia="zh-CN"/>
        </w:rPr>
        <w:t>4</w:t>
      </w:r>
      <w:r>
        <w:rPr>
          <w:rFonts w:eastAsiaTheme="minorEastAsia"/>
          <w:b/>
          <w:lang w:eastAsia="zh-CN"/>
        </w:rPr>
        <w:t xml:space="preserve"> for </w:t>
      </w:r>
      <w:r w:rsidRPr="005530D1">
        <w:rPr>
          <w:rFonts w:eastAsiaTheme="minorEastAsia"/>
          <w:b/>
          <w:lang w:eastAsia="zh-CN"/>
        </w:rPr>
        <w:t>PDSCH</w:t>
      </w:r>
    </w:p>
    <w:p w14:paraId="0614FFD4" w14:textId="116A76B5" w:rsidR="006F34F3" w:rsidRDefault="005156BC" w:rsidP="006F34F3">
      <w:pPr>
        <w:spacing w:beforeLines="50" w:before="120" w:afterLines="50" w:after="120"/>
        <w:jc w:val="both"/>
        <w:rPr>
          <w:rFonts w:eastAsiaTheme="minorEastAsia"/>
          <w:szCs w:val="20"/>
          <w:lang w:eastAsia="zh-CN"/>
        </w:rPr>
      </w:pPr>
      <w:r w:rsidRPr="00CA3A1C">
        <w:rPr>
          <w:rFonts w:eastAsiaTheme="minorEastAsia" w:hint="eastAsia"/>
          <w:szCs w:val="20"/>
          <w:lang w:eastAsia="zh-CN"/>
        </w:rPr>
        <w:t>R</w:t>
      </w:r>
      <w:r w:rsidRPr="00CA3A1C">
        <w:rPr>
          <w:rFonts w:eastAsiaTheme="minorEastAsia"/>
          <w:szCs w:val="20"/>
          <w:lang w:eastAsia="zh-CN"/>
        </w:rPr>
        <w:t xml:space="preserve">egarding the issue of PRG with size 2 </w:t>
      </w:r>
      <w:r w:rsidR="006F3286">
        <w:rPr>
          <w:rFonts w:eastAsiaTheme="minorEastAsia"/>
          <w:szCs w:val="20"/>
          <w:lang w:eastAsia="zh-CN"/>
        </w:rPr>
        <w:t>or</w:t>
      </w:r>
      <w:r w:rsidR="006F3286" w:rsidRPr="00CA3A1C">
        <w:rPr>
          <w:rFonts w:eastAsiaTheme="minorEastAsia"/>
          <w:szCs w:val="20"/>
          <w:lang w:eastAsia="zh-CN"/>
        </w:rPr>
        <w:t xml:space="preserve"> </w:t>
      </w:r>
      <w:r w:rsidRPr="00CA3A1C">
        <w:rPr>
          <w:rFonts w:eastAsiaTheme="minorEastAsia"/>
          <w:szCs w:val="20"/>
          <w:lang w:eastAsia="zh-CN"/>
        </w:rPr>
        <w:t>4 overlap</w:t>
      </w:r>
      <w:r w:rsidR="006F3286">
        <w:rPr>
          <w:rFonts w:eastAsiaTheme="minorEastAsia"/>
          <w:szCs w:val="20"/>
          <w:lang w:eastAsia="zh-CN"/>
        </w:rPr>
        <w:t>ping</w:t>
      </w:r>
      <w:r w:rsidRPr="00CA3A1C">
        <w:rPr>
          <w:rFonts w:eastAsiaTheme="minorEastAsia"/>
          <w:szCs w:val="20"/>
          <w:lang w:eastAsia="zh-CN"/>
        </w:rPr>
        <w:t xml:space="preserve"> with subband boundary, </w:t>
      </w:r>
      <w:r w:rsidR="006F34F3" w:rsidRPr="00CA3A1C">
        <w:rPr>
          <w:rFonts w:eastAsia="Malgun Gothic"/>
          <w:szCs w:val="20"/>
          <w:lang w:val="en-GB"/>
        </w:rPr>
        <w:t>the following</w:t>
      </w:r>
      <w:r w:rsidR="006F34F3">
        <w:rPr>
          <w:rFonts w:eastAsia="Malgun Gothic"/>
          <w:szCs w:val="20"/>
          <w:lang w:val="en-GB"/>
        </w:rPr>
        <w:t xml:space="preserve"> </w:t>
      </w:r>
      <w:r w:rsidR="006F34F3">
        <w:rPr>
          <w:rFonts w:eastAsiaTheme="minorEastAsia"/>
          <w:lang w:eastAsia="zh-CN"/>
        </w:rPr>
        <w:t>description</w:t>
      </w:r>
      <w:r w:rsidR="006F34F3" w:rsidRPr="00131256">
        <w:rPr>
          <w:rFonts w:eastAsiaTheme="minorEastAsia"/>
          <w:lang w:eastAsia="zh-CN"/>
        </w:rPr>
        <w:t xml:space="preserve"> </w:t>
      </w:r>
      <w:r w:rsidR="006F34F3">
        <w:rPr>
          <w:rFonts w:eastAsiaTheme="minorEastAsia"/>
          <w:lang w:eastAsia="zh-CN"/>
        </w:rPr>
        <w:t>is 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006F34F3" w:rsidRPr="00131256">
        <w:rPr>
          <w:rFonts w:eastAsiaTheme="minorEastAsia"/>
          <w:lang w:eastAsia="zh-CN"/>
        </w:rPr>
        <w:t>.</w:t>
      </w:r>
    </w:p>
    <w:p w14:paraId="6EA724A1" w14:textId="77777777" w:rsidR="006F34F3" w:rsidRPr="00CA3A1C" w:rsidRDefault="006F34F3" w:rsidP="006F34F3">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1D3532AC" wp14:editId="2040462E">
                <wp:extent cx="5733415" cy="1017917"/>
                <wp:effectExtent l="0" t="0" r="19685" b="10795"/>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17917"/>
                        </a:xfrm>
                        <a:prstGeom prst="rect">
                          <a:avLst/>
                        </a:prstGeom>
                        <a:solidFill>
                          <a:srgbClr val="FFFFFF"/>
                        </a:solidFill>
                        <a:ln w="9525">
                          <a:solidFill>
                            <a:srgbClr val="000000"/>
                          </a:solidFill>
                          <a:miter lim="800000"/>
                          <a:headEnd/>
                          <a:tailEnd/>
                        </a:ln>
                      </wps:spPr>
                      <wps:txbx>
                        <w:txbxContent>
                          <w:p w14:paraId="2B04F6D9" w14:textId="4CF0A9EA" w:rsidR="00DF3730" w:rsidRDefault="00DF3730" w:rsidP="006F34F3">
                            <w:pPr>
                              <w:tabs>
                                <w:tab w:val="left" w:pos="0"/>
                              </w:tabs>
                              <w:rPr>
                                <w:rFonts w:ascii="Times" w:eastAsiaTheme="minorEastAsia" w:hAnsi="Times" w:cs="Times"/>
                                <w:bCs/>
                                <w:szCs w:val="20"/>
                                <w:lang w:eastAsia="zh-CN"/>
                              </w:rPr>
                            </w:pPr>
                            <w:r w:rsidRPr="00262FF1">
                              <w:rPr>
                                <w:rFonts w:ascii="Times" w:eastAsiaTheme="minorEastAsia" w:hAnsi="Times" w:cs="Times"/>
                                <w:bCs/>
                                <w:szCs w:val="20"/>
                                <w:lang w:eastAsia="zh-CN"/>
                              </w:rPr>
                              <w:t>…</w:t>
                            </w:r>
                          </w:p>
                          <w:p w14:paraId="65615F70" w14:textId="77777777" w:rsidR="00DF3730" w:rsidRPr="006B2A04" w:rsidRDefault="00DF3730" w:rsidP="006F34F3">
                            <w:r w:rsidRPr="006B2A04">
                              <w:t>For a PRG that overlaps with subband boundary, if the part of DL PRG inside the DL subband can be used, better scheduling flexibility and resource utilization can be achieved, however degraded channel estimation quality in the partial PRG is expected compared to a PRG due to limited RBs in the partial PRG.</w:t>
                            </w:r>
                            <w:r w:rsidRPr="006B2A04">
                              <w:rPr>
                                <w:rFonts w:hint="eastAsia"/>
                              </w:rPr>
                              <w:t xml:space="preserve"> It is noted that UE complexity could increase if this feature is supported.</w:t>
                            </w:r>
                            <w:r w:rsidRPr="006B2A04">
                              <w:t xml:space="preserve"> </w:t>
                            </w:r>
                          </w:p>
                          <w:p w14:paraId="49F5FEEF" w14:textId="0CB99E53" w:rsidR="00DF3730" w:rsidRPr="00262FF1" w:rsidRDefault="00DF3730" w:rsidP="006F34F3">
                            <w:pPr>
                              <w:tabs>
                                <w:tab w:val="left" w:pos="0"/>
                              </w:tabs>
                              <w:rPr>
                                <w:rFonts w:ascii="Times" w:eastAsiaTheme="minorEastAsia" w:hAnsi="Times" w:cs="Times"/>
                                <w:bCs/>
                                <w:szCs w:val="20"/>
                                <w:lang w:eastAsia="zh-CN"/>
                              </w:rPr>
                            </w:pPr>
                            <w:r>
                              <w:rPr>
                                <w:rFonts w:ascii="Times" w:eastAsiaTheme="minorEastAsia" w:hAnsi="Times" w:cs="Times"/>
                                <w:bCs/>
                                <w:szCs w:val="20"/>
                                <w:lang w:eastAsia="zh-CN"/>
                              </w:rPr>
                              <w:t>…</w:t>
                            </w:r>
                          </w:p>
                          <w:p w14:paraId="48EB4DD0" w14:textId="77777777" w:rsidR="00DF3730" w:rsidRPr="005575E3" w:rsidRDefault="00DF3730" w:rsidP="003A0143">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1D3532AC" id="文本框 20" o:spid="_x0000_s1036" type="#_x0000_t202" style="width:451.45pt;height:8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">
                <v:textbox>
                  <w:txbxContent>
                    <w:p w14:paraId="2B04F6D9" w14:textId="4CF0A9EA" w:rsidR="00DF3730" w:rsidRDefault="00DF3730" w:rsidP="006F34F3">
                      <w:pPr>
                        <w:tabs>
                          <w:tab w:val="left" w:pos="0"/>
                        </w:tabs>
                        <w:rPr>
                          <w:rFonts w:ascii="Times" w:eastAsiaTheme="minorEastAsia" w:hAnsi="Times" w:cs="Times"/>
                          <w:bCs/>
                          <w:szCs w:val="20"/>
                          <w:lang w:eastAsia="zh-CN"/>
                        </w:rPr>
                      </w:pPr>
                      <w:r w:rsidRPr="00262FF1">
                        <w:rPr>
                          <w:rFonts w:ascii="Times" w:eastAsiaTheme="minorEastAsia" w:hAnsi="Times" w:cs="Times"/>
                          <w:bCs/>
                          <w:szCs w:val="20"/>
                          <w:lang w:eastAsia="zh-CN"/>
                        </w:rPr>
                        <w:t>…</w:t>
                      </w:r>
                    </w:p>
                    <w:p w14:paraId="65615F70" w14:textId="77777777" w:rsidR="00DF3730" w:rsidRPr="006B2A04" w:rsidRDefault="00DF3730" w:rsidP="006F34F3">
                      <w:r w:rsidRPr="006B2A04">
                        <w:t>For a PRG that overlaps with subband boundary, if the part of DL PRG inside the DL subband can be used, better scheduling flexibility and resource utilization can be achieved, however degraded channel estimation quality in the partial PRG is expected compared to a PRG due to limited RBs in the partial PRG.</w:t>
                      </w:r>
                      <w:r w:rsidRPr="006B2A04">
                        <w:rPr>
                          <w:rFonts w:hint="eastAsia"/>
                        </w:rPr>
                        <w:t xml:space="preserve"> It is noted that UE complexity could increase if this feature is supported.</w:t>
                      </w:r>
                      <w:r w:rsidRPr="006B2A04">
                        <w:t xml:space="preserve"> </w:t>
                      </w:r>
                    </w:p>
                    <w:p w14:paraId="49F5FEEF" w14:textId="0CB99E53" w:rsidR="00DF3730" w:rsidRPr="00262FF1" w:rsidRDefault="00DF3730" w:rsidP="006F34F3">
                      <w:pPr>
                        <w:tabs>
                          <w:tab w:val="left" w:pos="0"/>
                        </w:tabs>
                        <w:rPr>
                          <w:rFonts w:ascii="Times" w:eastAsiaTheme="minorEastAsia" w:hAnsi="Times" w:cs="Times"/>
                          <w:bCs/>
                          <w:szCs w:val="20"/>
                          <w:lang w:eastAsia="zh-CN"/>
                        </w:rPr>
                      </w:pPr>
                      <w:r>
                        <w:rPr>
                          <w:rFonts w:ascii="Times" w:eastAsiaTheme="minorEastAsia" w:hAnsi="Times" w:cs="Times"/>
                          <w:bCs/>
                          <w:szCs w:val="20"/>
                          <w:lang w:eastAsia="zh-CN"/>
                        </w:rPr>
                        <w:t>…</w:t>
                      </w:r>
                    </w:p>
                    <w:p w14:paraId="48EB4DD0" w14:textId="77777777" w:rsidR="00DF3730" w:rsidRPr="005575E3" w:rsidRDefault="00DF3730" w:rsidP="003A0143">
                      <w:pPr>
                        <w:tabs>
                          <w:tab w:val="left" w:pos="0"/>
                        </w:tabs>
                        <w:rPr>
                          <w:rFonts w:eastAsiaTheme="minorEastAsia"/>
                          <w:szCs w:val="20"/>
                          <w:lang w:val="en-GB" w:eastAsia="zh-CN"/>
                        </w:rPr>
                      </w:pPr>
                    </w:p>
                  </w:txbxContent>
                </v:textbox>
                <w10:anchorlock/>
              </v:shape>
            </w:pict>
          </mc:Fallback>
        </mc:AlternateContent>
      </w:r>
    </w:p>
    <w:p w14:paraId="77CA20B0" w14:textId="347994BE" w:rsidR="005D6972" w:rsidRDefault="009940B0" w:rsidP="005156BC">
      <w:pPr>
        <w:spacing w:beforeLines="50" w:before="120" w:afterLines="50" w:after="120"/>
        <w:jc w:val="both"/>
        <w:rPr>
          <w:rFonts w:eastAsiaTheme="minorEastAsia"/>
          <w:szCs w:val="20"/>
          <w:lang w:eastAsia="zh-CN"/>
        </w:rPr>
      </w:pPr>
      <w:r>
        <w:rPr>
          <w:rFonts w:eastAsiaTheme="minorEastAsia"/>
          <w:szCs w:val="20"/>
          <w:lang w:eastAsia="zh-CN"/>
        </w:rPr>
        <w:t>I</w:t>
      </w:r>
      <w:r w:rsidR="005156BC" w:rsidRPr="00CA3A1C">
        <w:rPr>
          <w:rFonts w:eastAsiaTheme="minorEastAsia"/>
          <w:szCs w:val="20"/>
          <w:lang w:eastAsia="zh-CN"/>
        </w:rPr>
        <w:t xml:space="preserve">t is common understanding that partial PRG with size 2 </w:t>
      </w:r>
      <w:r w:rsidR="006F3286">
        <w:rPr>
          <w:rFonts w:eastAsiaTheme="minorEastAsia"/>
          <w:szCs w:val="20"/>
          <w:lang w:eastAsia="zh-CN"/>
        </w:rPr>
        <w:t>or</w:t>
      </w:r>
      <w:r w:rsidR="006F3286" w:rsidRPr="00CA3A1C">
        <w:rPr>
          <w:rFonts w:eastAsiaTheme="minorEastAsia"/>
          <w:szCs w:val="20"/>
          <w:lang w:eastAsia="zh-CN"/>
        </w:rPr>
        <w:t xml:space="preserve"> </w:t>
      </w:r>
      <w:r w:rsidR="005156BC" w:rsidRPr="00CA3A1C">
        <w:rPr>
          <w:rFonts w:eastAsiaTheme="minorEastAsia"/>
          <w:szCs w:val="20"/>
          <w:lang w:eastAsia="zh-CN"/>
        </w:rPr>
        <w:t xml:space="preserve">4 is supported at boundaries of DL active BWP per existing specification. When DL subband boundaries are taken into account additionally, the same rules can be applied as well. From our perspective, no new rule is introduced, and only the number of partial PRGs may be increased, </w:t>
      </w:r>
      <w:r w:rsidR="00B32C2E">
        <w:rPr>
          <w:rFonts w:eastAsiaTheme="minorEastAsia"/>
          <w:szCs w:val="20"/>
          <w:lang w:eastAsia="zh-CN"/>
        </w:rPr>
        <w:t xml:space="preserve">therefore </w:t>
      </w:r>
      <w:r w:rsidR="005D6972">
        <w:rPr>
          <w:rFonts w:eastAsiaTheme="minorEastAsia"/>
          <w:szCs w:val="20"/>
          <w:lang w:eastAsia="zh-CN"/>
        </w:rPr>
        <w:t>additional UE complexity due to</w:t>
      </w:r>
      <w:r w:rsidR="005156BC" w:rsidRPr="00CA3A1C">
        <w:rPr>
          <w:rFonts w:eastAsiaTheme="minorEastAsia"/>
          <w:szCs w:val="20"/>
          <w:lang w:eastAsia="zh-CN"/>
        </w:rPr>
        <w:t xml:space="preserve"> the increased number of partial PRGs </w:t>
      </w:r>
      <w:r w:rsidR="005D6972">
        <w:rPr>
          <w:rFonts w:eastAsiaTheme="minorEastAsia"/>
          <w:szCs w:val="20"/>
          <w:lang w:eastAsia="zh-CN"/>
        </w:rPr>
        <w:t>should be acceptable</w:t>
      </w:r>
      <w:r w:rsidR="005156BC" w:rsidRPr="00CA3A1C">
        <w:rPr>
          <w:rFonts w:eastAsiaTheme="minorEastAsia"/>
          <w:szCs w:val="20"/>
          <w:lang w:eastAsia="zh-CN"/>
        </w:rPr>
        <w:t>.</w:t>
      </w:r>
      <w:r w:rsidR="005D6972">
        <w:rPr>
          <w:rFonts w:eastAsiaTheme="minorEastAsia"/>
          <w:szCs w:val="20"/>
          <w:lang w:eastAsia="zh-CN"/>
        </w:rPr>
        <w:t xml:space="preserve"> </w:t>
      </w:r>
    </w:p>
    <w:p w14:paraId="7AFF1993" w14:textId="24C36A1A" w:rsidR="005156BC" w:rsidRPr="00CA3A1C" w:rsidRDefault="005D6972" w:rsidP="005156BC">
      <w:pPr>
        <w:spacing w:beforeLines="50" w:before="120" w:afterLines="50" w:after="120"/>
        <w:jc w:val="both"/>
        <w:rPr>
          <w:rFonts w:eastAsiaTheme="minorEastAsia"/>
          <w:szCs w:val="20"/>
          <w:lang w:eastAsia="zh-CN"/>
        </w:rPr>
      </w:pPr>
      <w:r>
        <w:rPr>
          <w:rFonts w:eastAsiaTheme="minorEastAsia"/>
          <w:szCs w:val="20"/>
          <w:lang w:eastAsia="zh-CN"/>
        </w:rPr>
        <w:t xml:space="preserve">Alternatively, additional partial RBGs due to overlapping with </w:t>
      </w:r>
      <w:r w:rsidRPr="00CA3A1C">
        <w:rPr>
          <w:rFonts w:eastAsiaTheme="minorEastAsia"/>
          <w:szCs w:val="20"/>
          <w:lang w:eastAsia="zh-CN"/>
        </w:rPr>
        <w:t>DL subband boundaries</w:t>
      </w:r>
      <w:r>
        <w:rPr>
          <w:rFonts w:eastAsiaTheme="minorEastAsia"/>
          <w:szCs w:val="20"/>
          <w:lang w:eastAsia="zh-CN"/>
        </w:rPr>
        <w:t xml:space="preserve"> can be avoided by proper gNB configuration or scheduling.</w:t>
      </w:r>
    </w:p>
    <w:p w14:paraId="278523BA" w14:textId="33CE0FD2" w:rsidR="005156BC" w:rsidRPr="00CA3A1C" w:rsidRDefault="005156BC" w:rsidP="005156BC">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B56AF0">
        <w:rPr>
          <w:rFonts w:eastAsiaTheme="minorEastAsia"/>
          <w:b/>
          <w:i/>
          <w:noProof/>
          <w:lang w:eastAsia="zh-CN"/>
        </w:rPr>
        <w:t>15</w:t>
      </w:r>
      <w:r w:rsidRPr="00CA3A1C">
        <w:rPr>
          <w:rFonts w:eastAsiaTheme="minorEastAsia"/>
          <w:b/>
          <w:i/>
          <w:lang w:eastAsia="zh-CN"/>
        </w:rPr>
        <w:fldChar w:fldCharType="end"/>
      </w:r>
      <w:r w:rsidRPr="00CA3A1C">
        <w:rPr>
          <w:rFonts w:eastAsiaTheme="minorEastAsia"/>
          <w:b/>
          <w:i/>
          <w:lang w:eastAsia="zh-CN"/>
        </w:rPr>
        <w:t xml:space="preserve">: </w:t>
      </w:r>
      <w:r w:rsidR="0047607D">
        <w:rPr>
          <w:rFonts w:eastAsiaTheme="minorEastAsia"/>
          <w:b/>
          <w:i/>
          <w:lang w:eastAsia="zh-CN"/>
        </w:rPr>
        <w:t>Pa</w:t>
      </w:r>
      <w:r w:rsidRPr="00CA3A1C">
        <w:rPr>
          <w:rFonts w:eastAsiaTheme="minorEastAsia"/>
          <w:b/>
          <w:i/>
          <w:lang w:eastAsia="zh-CN"/>
        </w:rPr>
        <w:t xml:space="preserve">rtial PRG with size 2 </w:t>
      </w:r>
      <w:r w:rsidR="006F3286">
        <w:rPr>
          <w:rFonts w:eastAsiaTheme="minorEastAsia"/>
          <w:b/>
          <w:i/>
          <w:lang w:eastAsia="zh-CN"/>
        </w:rPr>
        <w:t>or</w:t>
      </w:r>
      <w:r w:rsidR="006F3286" w:rsidRPr="00CA3A1C">
        <w:rPr>
          <w:rFonts w:eastAsiaTheme="minorEastAsia"/>
          <w:b/>
          <w:i/>
          <w:lang w:eastAsia="zh-CN"/>
        </w:rPr>
        <w:t xml:space="preserve"> </w:t>
      </w:r>
      <w:r w:rsidRPr="00CA3A1C">
        <w:rPr>
          <w:rFonts w:eastAsiaTheme="minorEastAsia"/>
          <w:b/>
          <w:i/>
          <w:lang w:eastAsia="zh-CN"/>
        </w:rPr>
        <w:t>4 at DL subband boundaries</w:t>
      </w:r>
      <w:r w:rsidR="0047607D">
        <w:rPr>
          <w:rFonts w:eastAsiaTheme="minorEastAsia"/>
          <w:b/>
          <w:i/>
          <w:lang w:eastAsia="zh-CN"/>
        </w:rPr>
        <w:t xml:space="preserve"> can be supported, or avoided by gNB implementation</w:t>
      </w:r>
      <w:r w:rsidRPr="00CA3A1C">
        <w:rPr>
          <w:rFonts w:eastAsiaTheme="minorEastAsia"/>
          <w:b/>
          <w:i/>
          <w:lang w:eastAsia="zh-CN"/>
        </w:rPr>
        <w:t>.</w:t>
      </w:r>
    </w:p>
    <w:p w14:paraId="05D17B30" w14:textId="40993113" w:rsidR="00CA3A1C" w:rsidRDefault="00CA3A1C" w:rsidP="0051353F">
      <w:pPr>
        <w:pStyle w:val="bullet2"/>
        <w:numPr>
          <w:ilvl w:val="1"/>
          <w:numId w:val="0"/>
        </w:numPr>
        <w:spacing w:beforeLines="50" w:before="120" w:afterLines="50" w:after="120"/>
        <w:jc w:val="both"/>
        <w:rPr>
          <w:rFonts w:ascii="Times New Roman" w:hAnsi="Times New Roman"/>
          <w:kern w:val="0"/>
          <w:sz w:val="20"/>
          <w:szCs w:val="20"/>
          <w:lang w:val="en-US"/>
        </w:rPr>
      </w:pPr>
    </w:p>
    <w:p w14:paraId="215B4D64" w14:textId="0E80262E" w:rsidR="00670A31" w:rsidRPr="00262FF1" w:rsidRDefault="00670A31" w:rsidP="00670A31">
      <w:pPr>
        <w:numPr>
          <w:ilvl w:val="0"/>
          <w:numId w:val="19"/>
        </w:numPr>
        <w:spacing w:after="120"/>
        <w:ind w:left="227" w:hanging="227"/>
        <w:jc w:val="both"/>
        <w:rPr>
          <w:rFonts w:eastAsiaTheme="minorEastAsia"/>
          <w:b/>
          <w:lang w:eastAsia="zh-CN"/>
        </w:rPr>
      </w:pPr>
      <w:r>
        <w:rPr>
          <w:rFonts w:eastAsiaTheme="minorEastAsia"/>
          <w:b/>
          <w:lang w:eastAsia="zh-CN"/>
        </w:rPr>
        <w:t>CSI-RS</w:t>
      </w:r>
      <w:r w:rsidR="0036440C">
        <w:rPr>
          <w:rFonts w:eastAsiaTheme="minorEastAsia"/>
          <w:b/>
          <w:lang w:eastAsia="zh-CN"/>
        </w:rPr>
        <w:t xml:space="preserve"> and CSI reporting</w:t>
      </w:r>
    </w:p>
    <w:p w14:paraId="46B4AC8D" w14:textId="2B37F32A" w:rsidR="00670A31" w:rsidRPr="00CA3A1C" w:rsidRDefault="00670A31" w:rsidP="00670A31">
      <w:pPr>
        <w:spacing w:beforeLines="50" w:before="120" w:afterLines="50" w:after="120"/>
        <w:jc w:val="both"/>
        <w:rPr>
          <w:rFonts w:eastAsiaTheme="minorEastAsia"/>
          <w:szCs w:val="20"/>
          <w:lang w:eastAsia="zh-CN"/>
        </w:rPr>
      </w:pPr>
      <w:r w:rsidRPr="00CA3A1C">
        <w:rPr>
          <w:rFonts w:eastAsiaTheme="minorEastAsia"/>
          <w:szCs w:val="20"/>
          <w:lang w:eastAsia="zh-CN"/>
        </w:rPr>
        <w:t xml:space="preserve">Regarding </w:t>
      </w:r>
      <w:r w:rsidR="0036440C">
        <w:rPr>
          <w:rFonts w:eastAsiaTheme="minorEastAsia"/>
          <w:szCs w:val="20"/>
          <w:lang w:eastAsia="zh-CN"/>
        </w:rPr>
        <w:t>issues of unaligned boundaries for CSI-RS resource and CSI reporting subband</w:t>
      </w:r>
      <w:r w:rsidRPr="00CA3A1C">
        <w:rPr>
          <w:rFonts w:eastAsia="Malgun Gothic"/>
          <w:szCs w:val="20"/>
          <w:lang w:val="en-GB"/>
        </w:rPr>
        <w:t>, the following</w:t>
      </w:r>
      <w:r>
        <w:rPr>
          <w:rFonts w:eastAsia="Malgun Gothic"/>
          <w:szCs w:val="20"/>
          <w:lang w:val="en-GB"/>
        </w:rPr>
        <w:t xml:space="preserve"> </w:t>
      </w:r>
      <w:r>
        <w:rPr>
          <w:rFonts w:eastAsiaTheme="minorEastAsia"/>
          <w:lang w:eastAsia="zh-CN"/>
        </w:rPr>
        <w:t>description</w:t>
      </w:r>
      <w:r w:rsidRPr="00131256">
        <w:rPr>
          <w:rFonts w:eastAsiaTheme="minorEastAsia"/>
          <w:lang w:eastAsia="zh-CN"/>
        </w:rPr>
        <w:t xml:space="preserve"> </w:t>
      </w:r>
      <w:r>
        <w:rPr>
          <w:rFonts w:eastAsiaTheme="minorEastAsia"/>
          <w:lang w:eastAsia="zh-CN"/>
        </w:rPr>
        <w:t>is 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Pr="00131256">
        <w:rPr>
          <w:rFonts w:eastAsiaTheme="minorEastAsia"/>
          <w:lang w:eastAsia="zh-CN"/>
        </w:rPr>
        <w:t>.</w:t>
      </w:r>
      <w:r w:rsidRPr="00CA3A1C">
        <w:rPr>
          <w:rFonts w:eastAsiaTheme="minorEastAsia"/>
          <w:szCs w:val="20"/>
          <w:lang w:eastAsia="zh-CN"/>
        </w:rPr>
        <w:t xml:space="preserve"> </w:t>
      </w:r>
    </w:p>
    <w:p w14:paraId="4FFC82BD" w14:textId="01C269B7" w:rsidR="00312453" w:rsidRPr="00D25600" w:rsidRDefault="0036440C" w:rsidP="0051353F">
      <w:pPr>
        <w:pStyle w:val="bullet2"/>
        <w:numPr>
          <w:ilvl w:val="1"/>
          <w:numId w:val="0"/>
        </w:numPr>
        <w:spacing w:beforeLines="50" w:before="120" w:afterLines="50" w:after="120"/>
        <w:jc w:val="both"/>
        <w:rPr>
          <w:rFonts w:ascii="Times New Roman" w:hAnsi="Times New Roman"/>
          <w:kern w:val="0"/>
          <w:sz w:val="20"/>
          <w:szCs w:val="20"/>
          <w:lang w:val="en-US"/>
        </w:rPr>
      </w:pPr>
      <w:r w:rsidRPr="00CA3A1C">
        <w:rPr>
          <w:noProof/>
        </w:rPr>
        <mc:AlternateContent>
          <mc:Choice Requires="wps">
            <w:drawing>
              <wp:inline distT="0" distB="0" distL="0" distR="0" wp14:anchorId="1A5E50DF" wp14:editId="0DF998AD">
                <wp:extent cx="5733415" cy="1276710"/>
                <wp:effectExtent l="0" t="0" r="19685" b="19050"/>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276710"/>
                        </a:xfrm>
                        <a:prstGeom prst="rect">
                          <a:avLst/>
                        </a:prstGeom>
                        <a:solidFill>
                          <a:srgbClr val="FFFFFF"/>
                        </a:solidFill>
                        <a:ln w="9525">
                          <a:solidFill>
                            <a:srgbClr val="000000"/>
                          </a:solidFill>
                          <a:miter lim="800000"/>
                          <a:headEnd/>
                          <a:tailEnd/>
                        </a:ln>
                      </wps:spPr>
                      <wps:txbx>
                        <w:txbxContent>
                          <w:p w14:paraId="078BBA24" w14:textId="77777777" w:rsidR="00DF3730" w:rsidRDefault="00DF3730" w:rsidP="0036440C">
                            <w:pPr>
                              <w:tabs>
                                <w:tab w:val="left" w:pos="0"/>
                              </w:tabs>
                              <w:rPr>
                                <w:rFonts w:ascii="Times" w:eastAsiaTheme="minorEastAsia" w:hAnsi="Times" w:cs="Times"/>
                                <w:bCs/>
                                <w:szCs w:val="20"/>
                                <w:lang w:eastAsia="zh-CN"/>
                              </w:rPr>
                            </w:pPr>
                            <w:r w:rsidRPr="00262FF1">
                              <w:rPr>
                                <w:rFonts w:ascii="Times" w:eastAsiaTheme="minorEastAsia" w:hAnsi="Times" w:cs="Times"/>
                                <w:bCs/>
                                <w:szCs w:val="20"/>
                                <w:lang w:eastAsia="zh-CN"/>
                              </w:rPr>
                              <w:t>…</w:t>
                            </w:r>
                          </w:p>
                          <w:p w14:paraId="5823861E" w14:textId="77777777" w:rsidR="00DF3730" w:rsidRPr="0036440C" w:rsidRDefault="00DF3730" w:rsidP="0036440C">
                            <w:pPr>
                              <w:spacing w:after="180"/>
                              <w:rPr>
                                <w:rFonts w:ascii="Times" w:eastAsia="等线" w:hAnsi="Times"/>
                                <w:lang w:val="en-GB"/>
                              </w:rPr>
                            </w:pPr>
                            <w:r w:rsidRPr="0036440C">
                              <w:rPr>
                                <w:rFonts w:ascii="Times" w:eastAsia="Malgun Gothic" w:hAnsi="Times"/>
                                <w:lang w:val="en-GB"/>
                              </w:rPr>
                              <w:t xml:space="preserve">For </w:t>
                            </w:r>
                            <w:r w:rsidRPr="0036440C">
                              <w:rPr>
                                <w:rFonts w:ascii="Times" w:eastAsia="微软雅黑" w:hAnsi="Times" w:hint="eastAsia"/>
                                <w:lang w:val="en-GB"/>
                              </w:rPr>
                              <w:t>semi-static SBFD, for</w:t>
                            </w:r>
                            <w:r w:rsidRPr="0036440C">
                              <w:rPr>
                                <w:rFonts w:ascii="Times" w:eastAsia="Malgun Gothic" w:hAnsi="Times"/>
                                <w:lang w:val="en-GB"/>
                              </w:rPr>
                              <w:t xml:space="preserve"> a CSI reporting subband which overlaps with SBFD subband boundaries, </w:t>
                            </w:r>
                            <w:r w:rsidRPr="0036440C">
                              <w:rPr>
                                <w:rFonts w:ascii="Times" w:eastAsia="等线" w:hAnsi="Times" w:hint="eastAsia"/>
                                <w:lang w:val="en-GB"/>
                              </w:rPr>
                              <w:t xml:space="preserve">it is agreed </w:t>
                            </w:r>
                            <w:r w:rsidRPr="0036440C">
                              <w:rPr>
                                <w:rFonts w:ascii="Times" w:eastAsia="等线" w:hAnsi="Times"/>
                                <w:lang w:val="en-GB"/>
                              </w:rPr>
                              <w:t>that</w:t>
                            </w:r>
                            <w:r w:rsidRPr="0036440C">
                              <w:rPr>
                                <w:rFonts w:ascii="Times" w:eastAsia="等线" w:hAnsi="Times" w:hint="eastAsia"/>
                                <w:lang w:val="en-GB"/>
                              </w:rPr>
                              <w:t xml:space="preserve"> </w:t>
                            </w:r>
                            <w:r w:rsidRPr="0036440C">
                              <w:rPr>
                                <w:rFonts w:ascii="Times" w:eastAsia="Malgun Gothic" w:hAnsi="Times"/>
                                <w:lang w:val="en-GB"/>
                              </w:rPr>
                              <w:t>CSI report is derived based on CSI-RS resources excluding CSI-RS resources outside DL subband(s)</w:t>
                            </w:r>
                            <w:r w:rsidRPr="0036440C">
                              <w:rPr>
                                <w:rFonts w:ascii="Times" w:eastAsia="微软雅黑" w:hAnsi="Times" w:hint="eastAsia"/>
                                <w:lang w:val="en-GB"/>
                              </w:rPr>
                              <w:t xml:space="preserve"> for SBFD-aware UE</w:t>
                            </w:r>
                            <w:r w:rsidRPr="0036440C">
                              <w:rPr>
                                <w:rFonts w:ascii="Times" w:eastAsia="Malgun Gothic" w:hAnsi="Times"/>
                                <w:lang w:val="en-GB"/>
                              </w:rPr>
                              <w:t>.</w:t>
                            </w:r>
                          </w:p>
                          <w:p w14:paraId="50350161" w14:textId="65DD02B0" w:rsidR="00DF3730" w:rsidRDefault="00DF3730" w:rsidP="0036440C">
                            <w:pPr>
                              <w:tabs>
                                <w:tab w:val="left" w:pos="0"/>
                              </w:tabs>
                              <w:rPr>
                                <w:rFonts w:ascii="Times" w:eastAsiaTheme="minorEastAsia" w:hAnsi="Times" w:cs="Times"/>
                                <w:bCs/>
                                <w:szCs w:val="20"/>
                                <w:lang w:eastAsia="zh-CN"/>
                              </w:rPr>
                            </w:pPr>
                            <w:r w:rsidRPr="0036440C">
                              <w:rPr>
                                <w:rFonts w:ascii="Times" w:eastAsia="Malgun Gothic" w:hAnsi="Times" w:hint="eastAsia"/>
                                <w:lang w:val="en-GB"/>
                              </w:rPr>
                              <w:t>F</w:t>
                            </w:r>
                            <w:r w:rsidRPr="0036440C">
                              <w:rPr>
                                <w:rFonts w:ascii="Times" w:eastAsia="微软雅黑" w:hAnsi="Times"/>
                                <w:lang w:val="en-GB"/>
                              </w:rPr>
                              <w:t>or</w:t>
                            </w:r>
                            <w:r w:rsidRPr="0036440C">
                              <w:rPr>
                                <w:rFonts w:ascii="Times" w:eastAsia="微软雅黑" w:hAnsi="Times" w:hint="eastAsia"/>
                                <w:lang w:val="en-GB"/>
                              </w:rPr>
                              <w:t xml:space="preserve"> semi-static SBFD, for</w:t>
                            </w:r>
                            <w:r w:rsidRPr="0036440C">
                              <w:rPr>
                                <w:rFonts w:ascii="Times" w:eastAsia="微软雅黑" w:hAnsi="Times"/>
                                <w:lang w:val="en-GB"/>
                              </w:rPr>
                              <w:t xml:space="preserve"> a CSI-RS resource which overlaps with SBFD subband boundaries, </w:t>
                            </w:r>
                            <w:r w:rsidRPr="0036440C">
                              <w:rPr>
                                <w:rFonts w:ascii="Times" w:eastAsia="等线" w:hAnsi="Times" w:hint="eastAsia"/>
                                <w:lang w:val="en-GB"/>
                              </w:rPr>
                              <w:t xml:space="preserve">it is agreed </w:t>
                            </w:r>
                            <w:r w:rsidRPr="0036440C">
                              <w:rPr>
                                <w:rFonts w:ascii="Times" w:eastAsia="等线" w:hAnsi="Times"/>
                                <w:lang w:val="en-GB"/>
                              </w:rPr>
                              <w:t>that</w:t>
                            </w:r>
                            <w:r w:rsidRPr="0036440C">
                              <w:rPr>
                                <w:rFonts w:ascii="Times" w:eastAsia="微软雅黑" w:hAnsi="Times"/>
                                <w:lang w:val="en-GB"/>
                              </w:rPr>
                              <w:t xml:space="preserve"> only CSI-RS resources within DL subband(s) are valid</w:t>
                            </w:r>
                            <w:r w:rsidRPr="0036440C">
                              <w:rPr>
                                <w:rFonts w:ascii="Times" w:eastAsia="微软雅黑" w:hAnsi="Times" w:hint="eastAsia"/>
                                <w:lang w:val="en-GB"/>
                              </w:rPr>
                              <w:t xml:space="preserve"> for SBFD-aware UE</w:t>
                            </w:r>
                            <w:r w:rsidRPr="0036440C">
                              <w:rPr>
                                <w:rFonts w:ascii="Times" w:eastAsia="微软雅黑" w:hAnsi="Times"/>
                                <w:lang w:val="en-GB"/>
                              </w:rPr>
                              <w:t>.</w:t>
                            </w:r>
                          </w:p>
                          <w:p w14:paraId="7A2C6830" w14:textId="2C303383" w:rsidR="00DF3730" w:rsidRPr="00262FF1" w:rsidRDefault="00DF3730" w:rsidP="0036440C">
                            <w:pPr>
                              <w:tabs>
                                <w:tab w:val="left" w:pos="0"/>
                              </w:tabs>
                              <w:rPr>
                                <w:rFonts w:ascii="Times" w:eastAsiaTheme="minorEastAsia" w:hAnsi="Times" w:cs="Times"/>
                                <w:bCs/>
                                <w:szCs w:val="20"/>
                                <w:lang w:eastAsia="zh-CN"/>
                              </w:rPr>
                            </w:pPr>
                            <w:r>
                              <w:rPr>
                                <w:rFonts w:ascii="Times" w:eastAsiaTheme="minorEastAsia" w:hAnsi="Times" w:cs="Times"/>
                                <w:bCs/>
                                <w:szCs w:val="20"/>
                                <w:lang w:eastAsia="zh-CN"/>
                              </w:rPr>
                              <w:t>…</w:t>
                            </w:r>
                          </w:p>
                          <w:p w14:paraId="18DD6D9A" w14:textId="77777777" w:rsidR="00DF3730" w:rsidRPr="005575E3" w:rsidRDefault="00DF3730" w:rsidP="003A0143">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1A5E50DF" id="文本框 22" o:spid="_x0000_s1037" type="#_x0000_t202" style="width:451.45pt;height:10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">
                <v:textbox>
                  <w:txbxContent>
                    <w:p w14:paraId="078BBA24" w14:textId="77777777" w:rsidR="00DF3730" w:rsidRDefault="00DF3730" w:rsidP="0036440C">
                      <w:pPr>
                        <w:tabs>
                          <w:tab w:val="left" w:pos="0"/>
                        </w:tabs>
                        <w:rPr>
                          <w:rFonts w:ascii="Times" w:eastAsiaTheme="minorEastAsia" w:hAnsi="Times" w:cs="Times"/>
                          <w:bCs/>
                          <w:szCs w:val="20"/>
                          <w:lang w:eastAsia="zh-CN"/>
                        </w:rPr>
                      </w:pPr>
                      <w:r w:rsidRPr="00262FF1">
                        <w:rPr>
                          <w:rFonts w:ascii="Times" w:eastAsiaTheme="minorEastAsia" w:hAnsi="Times" w:cs="Times"/>
                          <w:bCs/>
                          <w:szCs w:val="20"/>
                          <w:lang w:eastAsia="zh-CN"/>
                        </w:rPr>
                        <w:t>…</w:t>
                      </w:r>
                    </w:p>
                    <w:p w14:paraId="5823861E" w14:textId="77777777" w:rsidR="00DF3730" w:rsidRPr="0036440C" w:rsidRDefault="00DF3730" w:rsidP="0036440C">
                      <w:pPr>
                        <w:spacing w:after="180"/>
                        <w:rPr>
                          <w:rFonts w:ascii="Times" w:eastAsia="等线" w:hAnsi="Times"/>
                          <w:lang w:val="en-GB"/>
                        </w:rPr>
                      </w:pPr>
                      <w:r w:rsidRPr="0036440C">
                        <w:rPr>
                          <w:rFonts w:ascii="Times" w:eastAsia="Malgun Gothic" w:hAnsi="Times"/>
                          <w:lang w:val="en-GB"/>
                        </w:rPr>
                        <w:t xml:space="preserve">For </w:t>
                      </w:r>
                      <w:r w:rsidRPr="0036440C">
                        <w:rPr>
                          <w:rFonts w:ascii="Times" w:eastAsia="微软雅黑" w:hAnsi="Times" w:hint="eastAsia"/>
                          <w:lang w:val="en-GB"/>
                        </w:rPr>
                        <w:t>semi-static SBFD, for</w:t>
                      </w:r>
                      <w:r w:rsidRPr="0036440C">
                        <w:rPr>
                          <w:rFonts w:ascii="Times" w:eastAsia="Malgun Gothic" w:hAnsi="Times"/>
                          <w:lang w:val="en-GB"/>
                        </w:rPr>
                        <w:t xml:space="preserve"> a CSI reporting subband which overlaps with SBFD subband boundaries, </w:t>
                      </w:r>
                      <w:r w:rsidRPr="0036440C">
                        <w:rPr>
                          <w:rFonts w:ascii="Times" w:eastAsia="等线" w:hAnsi="Times" w:hint="eastAsia"/>
                          <w:lang w:val="en-GB"/>
                        </w:rPr>
                        <w:t xml:space="preserve">it is agreed </w:t>
                      </w:r>
                      <w:r w:rsidRPr="0036440C">
                        <w:rPr>
                          <w:rFonts w:ascii="Times" w:eastAsia="等线" w:hAnsi="Times"/>
                          <w:lang w:val="en-GB"/>
                        </w:rPr>
                        <w:t>that</w:t>
                      </w:r>
                      <w:r w:rsidRPr="0036440C">
                        <w:rPr>
                          <w:rFonts w:ascii="Times" w:eastAsia="等线" w:hAnsi="Times" w:hint="eastAsia"/>
                          <w:lang w:val="en-GB"/>
                        </w:rPr>
                        <w:t xml:space="preserve"> </w:t>
                      </w:r>
                      <w:r w:rsidRPr="0036440C">
                        <w:rPr>
                          <w:rFonts w:ascii="Times" w:eastAsia="Malgun Gothic" w:hAnsi="Times"/>
                          <w:lang w:val="en-GB"/>
                        </w:rPr>
                        <w:t>CSI report is derived based on CSI-RS resources excluding CSI-RS resources outside DL subband(s)</w:t>
                      </w:r>
                      <w:r w:rsidRPr="0036440C">
                        <w:rPr>
                          <w:rFonts w:ascii="Times" w:eastAsia="微软雅黑" w:hAnsi="Times" w:hint="eastAsia"/>
                          <w:lang w:val="en-GB"/>
                        </w:rPr>
                        <w:t xml:space="preserve"> for SBFD-aware UE</w:t>
                      </w:r>
                      <w:r w:rsidRPr="0036440C">
                        <w:rPr>
                          <w:rFonts w:ascii="Times" w:eastAsia="Malgun Gothic" w:hAnsi="Times"/>
                          <w:lang w:val="en-GB"/>
                        </w:rPr>
                        <w:t>.</w:t>
                      </w:r>
                    </w:p>
                    <w:p w14:paraId="50350161" w14:textId="65DD02B0" w:rsidR="00DF3730" w:rsidRDefault="00DF3730" w:rsidP="0036440C">
                      <w:pPr>
                        <w:tabs>
                          <w:tab w:val="left" w:pos="0"/>
                        </w:tabs>
                        <w:rPr>
                          <w:rFonts w:ascii="Times" w:eastAsiaTheme="minorEastAsia" w:hAnsi="Times" w:cs="Times"/>
                          <w:bCs/>
                          <w:szCs w:val="20"/>
                          <w:lang w:eastAsia="zh-CN"/>
                        </w:rPr>
                      </w:pPr>
                      <w:r w:rsidRPr="0036440C">
                        <w:rPr>
                          <w:rFonts w:ascii="Times" w:eastAsia="Malgun Gothic" w:hAnsi="Times" w:hint="eastAsia"/>
                          <w:lang w:val="en-GB"/>
                        </w:rPr>
                        <w:t>F</w:t>
                      </w:r>
                      <w:r w:rsidRPr="0036440C">
                        <w:rPr>
                          <w:rFonts w:ascii="Times" w:eastAsia="微软雅黑" w:hAnsi="Times"/>
                          <w:lang w:val="en-GB"/>
                        </w:rPr>
                        <w:t>or</w:t>
                      </w:r>
                      <w:r w:rsidRPr="0036440C">
                        <w:rPr>
                          <w:rFonts w:ascii="Times" w:eastAsia="微软雅黑" w:hAnsi="Times" w:hint="eastAsia"/>
                          <w:lang w:val="en-GB"/>
                        </w:rPr>
                        <w:t xml:space="preserve"> semi-static SBFD, for</w:t>
                      </w:r>
                      <w:r w:rsidRPr="0036440C">
                        <w:rPr>
                          <w:rFonts w:ascii="Times" w:eastAsia="微软雅黑" w:hAnsi="Times"/>
                          <w:lang w:val="en-GB"/>
                        </w:rPr>
                        <w:t xml:space="preserve"> a CSI-RS resource which overlaps with SBFD subband boundaries, </w:t>
                      </w:r>
                      <w:r w:rsidRPr="0036440C">
                        <w:rPr>
                          <w:rFonts w:ascii="Times" w:eastAsia="等线" w:hAnsi="Times" w:hint="eastAsia"/>
                          <w:lang w:val="en-GB"/>
                        </w:rPr>
                        <w:t xml:space="preserve">it is agreed </w:t>
                      </w:r>
                      <w:r w:rsidRPr="0036440C">
                        <w:rPr>
                          <w:rFonts w:ascii="Times" w:eastAsia="等线" w:hAnsi="Times"/>
                          <w:lang w:val="en-GB"/>
                        </w:rPr>
                        <w:t>that</w:t>
                      </w:r>
                      <w:r w:rsidRPr="0036440C">
                        <w:rPr>
                          <w:rFonts w:ascii="Times" w:eastAsia="微软雅黑" w:hAnsi="Times"/>
                          <w:lang w:val="en-GB"/>
                        </w:rPr>
                        <w:t xml:space="preserve"> only CSI-RS resources within DL subband(s) are valid</w:t>
                      </w:r>
                      <w:r w:rsidRPr="0036440C">
                        <w:rPr>
                          <w:rFonts w:ascii="Times" w:eastAsia="微软雅黑" w:hAnsi="Times" w:hint="eastAsia"/>
                          <w:lang w:val="en-GB"/>
                        </w:rPr>
                        <w:t xml:space="preserve"> for SBFD-aware UE</w:t>
                      </w:r>
                      <w:r w:rsidRPr="0036440C">
                        <w:rPr>
                          <w:rFonts w:ascii="Times" w:eastAsia="微软雅黑" w:hAnsi="Times"/>
                          <w:lang w:val="en-GB"/>
                        </w:rPr>
                        <w:t>.</w:t>
                      </w:r>
                    </w:p>
                    <w:p w14:paraId="7A2C6830" w14:textId="2C303383" w:rsidR="00DF3730" w:rsidRPr="00262FF1" w:rsidRDefault="00DF3730" w:rsidP="0036440C">
                      <w:pPr>
                        <w:tabs>
                          <w:tab w:val="left" w:pos="0"/>
                        </w:tabs>
                        <w:rPr>
                          <w:rFonts w:ascii="Times" w:eastAsiaTheme="minorEastAsia" w:hAnsi="Times" w:cs="Times"/>
                          <w:bCs/>
                          <w:szCs w:val="20"/>
                          <w:lang w:eastAsia="zh-CN"/>
                        </w:rPr>
                      </w:pPr>
                      <w:r>
                        <w:rPr>
                          <w:rFonts w:ascii="Times" w:eastAsiaTheme="minorEastAsia" w:hAnsi="Times" w:cs="Times"/>
                          <w:bCs/>
                          <w:szCs w:val="20"/>
                          <w:lang w:eastAsia="zh-CN"/>
                        </w:rPr>
                        <w:t>…</w:t>
                      </w:r>
                    </w:p>
                    <w:p w14:paraId="18DD6D9A" w14:textId="77777777" w:rsidR="00DF3730" w:rsidRPr="005575E3" w:rsidRDefault="00DF3730" w:rsidP="003A0143">
                      <w:pPr>
                        <w:tabs>
                          <w:tab w:val="left" w:pos="0"/>
                        </w:tabs>
                        <w:rPr>
                          <w:rFonts w:eastAsiaTheme="minorEastAsia"/>
                          <w:szCs w:val="20"/>
                          <w:lang w:val="en-GB" w:eastAsia="zh-CN"/>
                        </w:rPr>
                      </w:pPr>
                    </w:p>
                  </w:txbxContent>
                </v:textbox>
                <w10:anchorlock/>
              </v:shape>
            </w:pict>
          </mc:Fallback>
        </mc:AlternateContent>
      </w:r>
    </w:p>
    <w:p w14:paraId="4D26AAAE" w14:textId="388F68D2" w:rsidR="00312453" w:rsidRPr="00DA66F7" w:rsidRDefault="008C0E11"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A</w:t>
      </w:r>
      <w:r>
        <w:rPr>
          <w:rFonts w:ascii="Times New Roman" w:hAnsi="Times New Roman"/>
          <w:kern w:val="0"/>
          <w:sz w:val="20"/>
          <w:szCs w:val="20"/>
          <w:lang w:val="en-US"/>
        </w:rPr>
        <w:t>lternatively, these issues can be handled by proper gNB configuration, e.g., the gNB can avoid overlapping with SBFD subband boundaries when configuring CSI-RS resource(s) and/or CSI reporting subband(s).</w:t>
      </w:r>
    </w:p>
    <w:p w14:paraId="534B5485" w14:textId="77777777" w:rsidR="00CA3A1C" w:rsidRPr="00CA3A1C" w:rsidRDefault="00CA3A1C"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CA3A1C">
        <w:rPr>
          <w:iCs/>
          <w:sz w:val="28"/>
          <w:lang w:val="en-GB" w:eastAsia="en-GB"/>
        </w:rPr>
        <w:t>UL transmissions and DL receptions across SBFD symbols and non-SBFD symbols</w:t>
      </w:r>
    </w:p>
    <w:p w14:paraId="0BF6559A" w14:textId="1A88D744" w:rsidR="00CA3A1C" w:rsidRDefault="009C43B7" w:rsidP="00CA3A1C">
      <w:pPr>
        <w:spacing w:beforeLines="50" w:before="120" w:afterLines="50" w:after="120"/>
        <w:jc w:val="both"/>
        <w:rPr>
          <w:rFonts w:eastAsiaTheme="minorEastAsia"/>
          <w:szCs w:val="20"/>
          <w:lang w:eastAsia="zh-CN"/>
        </w:rPr>
      </w:pPr>
      <w:r>
        <w:rPr>
          <w:rFonts w:eastAsiaTheme="minorEastAsia"/>
          <w:szCs w:val="20"/>
          <w:lang w:eastAsia="zh-CN"/>
        </w:rPr>
        <w:t>The issue of</w:t>
      </w:r>
      <w:r w:rsidR="00CA3A1C" w:rsidRPr="00CA3A1C">
        <w:rPr>
          <w:rFonts w:eastAsiaTheme="minorEastAsia"/>
          <w:szCs w:val="20"/>
          <w:lang w:eastAsia="zh-CN"/>
        </w:rPr>
        <w:t xml:space="preserve"> UL transmissions and DL receptions across SBFD symbols and non-SBFD symbols </w:t>
      </w:r>
      <w:r>
        <w:rPr>
          <w:rFonts w:eastAsiaTheme="minorEastAsia"/>
          <w:szCs w:val="20"/>
          <w:lang w:eastAsia="zh-CN"/>
        </w:rPr>
        <w:t xml:space="preserve">was extensively discussed </w:t>
      </w:r>
      <w:r w:rsidR="00CA3A1C" w:rsidRPr="00CA3A1C">
        <w:rPr>
          <w:rFonts w:eastAsiaTheme="minorEastAsia"/>
          <w:szCs w:val="20"/>
          <w:lang w:eastAsia="zh-CN"/>
        </w:rPr>
        <w:t>for several meetings</w:t>
      </w:r>
      <w:r>
        <w:rPr>
          <w:rFonts w:eastAsiaTheme="minorEastAsia"/>
          <w:szCs w:val="20"/>
          <w:lang w:eastAsia="zh-CN"/>
        </w:rPr>
        <w:t xml:space="preserve"> during the SI phase</w:t>
      </w:r>
      <w:r w:rsidR="00CA3A1C" w:rsidRPr="00CA3A1C">
        <w:rPr>
          <w:rFonts w:eastAsiaTheme="minorEastAsia"/>
          <w:szCs w:val="20"/>
          <w:lang w:eastAsia="zh-CN"/>
        </w:rPr>
        <w:t xml:space="preserve">. Basically, the related discussion can be divided into two parts, of which the first one deals with the case where </w:t>
      </w:r>
      <w:r w:rsidR="00CA3A1C" w:rsidRPr="00CA3A1C">
        <w:rPr>
          <w:rFonts w:eastAsia="Batang"/>
          <w:bCs/>
          <w:szCs w:val="20"/>
          <w:lang w:val="en-GB"/>
        </w:rPr>
        <w:t xml:space="preserve">each transmission/reception occasion within a slot has either all SBFD symbols or all non-SBFD symbols (denoted as </w:t>
      </w:r>
      <w:r w:rsidR="00CA3A1C" w:rsidRPr="00CA3A1C">
        <w:rPr>
          <w:rFonts w:eastAsia="Batang"/>
          <w:b/>
          <w:bCs/>
          <w:szCs w:val="20"/>
          <w:lang w:val="en-GB"/>
        </w:rPr>
        <w:t xml:space="preserve">Case </w:t>
      </w:r>
      <w:r w:rsidR="0035575E">
        <w:rPr>
          <w:rFonts w:eastAsia="Batang"/>
          <w:b/>
          <w:bCs/>
          <w:szCs w:val="20"/>
          <w:lang w:val="en-GB"/>
        </w:rPr>
        <w:t>I</w:t>
      </w:r>
      <w:r w:rsidR="00CA3A1C" w:rsidRPr="00CA3A1C">
        <w:rPr>
          <w:rFonts w:eastAsia="Batang"/>
          <w:bCs/>
          <w:szCs w:val="20"/>
          <w:lang w:val="en-GB"/>
        </w:rPr>
        <w:t xml:space="preserve">), and the second one deals with the case where a transmission/reception occasion overlaps with </w:t>
      </w:r>
      <w:r w:rsidR="00CA3A1C" w:rsidRPr="00CA3A1C">
        <w:rPr>
          <w:rFonts w:eastAsia="宋体"/>
          <w:szCs w:val="20"/>
        </w:rPr>
        <w:t>both SBFD symbols and non-SBFD symbols</w:t>
      </w:r>
      <w:r w:rsidR="00CA3A1C" w:rsidRPr="00CA3A1C">
        <w:rPr>
          <w:rFonts w:eastAsia="Malgun Gothic"/>
          <w:lang w:val="en-GB"/>
        </w:rPr>
        <w:t xml:space="preserve"> in the same slot (denoted as </w:t>
      </w:r>
      <w:r w:rsidR="00CA3A1C" w:rsidRPr="00CA3A1C">
        <w:rPr>
          <w:rFonts w:eastAsia="Malgun Gothic"/>
          <w:b/>
          <w:lang w:val="en-GB"/>
        </w:rPr>
        <w:t xml:space="preserve">Case </w:t>
      </w:r>
      <w:r w:rsidR="0035575E">
        <w:rPr>
          <w:rFonts w:eastAsia="Malgun Gothic"/>
          <w:b/>
          <w:lang w:val="en-GB"/>
        </w:rPr>
        <w:t>II</w:t>
      </w:r>
      <w:r w:rsidR="00CA3A1C" w:rsidRPr="00CA3A1C">
        <w:rPr>
          <w:rFonts w:eastAsia="Malgun Gothic"/>
          <w:lang w:val="en-GB"/>
        </w:rPr>
        <w:t>)</w:t>
      </w:r>
      <w:r w:rsidR="00CA3A1C" w:rsidRPr="00CA3A1C">
        <w:rPr>
          <w:rFonts w:eastAsiaTheme="minorEastAsia"/>
          <w:szCs w:val="20"/>
          <w:lang w:eastAsia="zh-CN"/>
        </w:rPr>
        <w:t>.</w:t>
      </w:r>
      <w:r w:rsidR="007B7CE9">
        <w:rPr>
          <w:rFonts w:eastAsiaTheme="minorEastAsia"/>
          <w:szCs w:val="20"/>
          <w:lang w:eastAsia="zh-CN"/>
        </w:rPr>
        <w:t xml:space="preserve"> These two cases will be discussed in the following separately.</w:t>
      </w:r>
    </w:p>
    <w:p w14:paraId="34F51DDE" w14:textId="5D520F5F" w:rsidR="0035575E" w:rsidRPr="00AC4A36" w:rsidRDefault="00526F55" w:rsidP="00AC4A36">
      <w:pPr>
        <w:keepNext/>
        <w:keepLines/>
        <w:spacing w:before="120" w:after="120"/>
        <w:ind w:right="240"/>
        <w:outlineLvl w:val="2"/>
        <w:rPr>
          <w:bCs/>
          <w:sz w:val="24"/>
        </w:rPr>
      </w:pPr>
      <w:r>
        <w:rPr>
          <w:bCs/>
          <w:sz w:val="24"/>
        </w:rPr>
        <w:t>4</w:t>
      </w:r>
      <w:r w:rsidRPr="005156BC">
        <w:rPr>
          <w:bCs/>
          <w:sz w:val="24"/>
        </w:rPr>
        <w:t>.</w:t>
      </w:r>
      <w:r>
        <w:rPr>
          <w:bCs/>
          <w:sz w:val="24"/>
        </w:rPr>
        <w:t>2</w:t>
      </w:r>
      <w:r w:rsidRPr="005156BC">
        <w:rPr>
          <w:bCs/>
          <w:sz w:val="24"/>
        </w:rPr>
        <w:t xml:space="preserve">.1. </w:t>
      </w:r>
      <w:r w:rsidR="0035575E" w:rsidRPr="00AC4A36">
        <w:rPr>
          <w:rFonts w:hint="eastAsia"/>
          <w:bCs/>
          <w:sz w:val="24"/>
        </w:rPr>
        <w:t>C</w:t>
      </w:r>
      <w:r w:rsidR="0035575E" w:rsidRPr="00AC4A36">
        <w:rPr>
          <w:bCs/>
          <w:sz w:val="24"/>
        </w:rPr>
        <w:t>ase I: Each transmission/reception occasion within a slot has either all SBFD symbols or all non-SBFD symbols</w:t>
      </w:r>
    </w:p>
    <w:p w14:paraId="043E9BE9" w14:textId="6B840B8D" w:rsidR="00CA3A1C" w:rsidRPr="00CA3A1C" w:rsidRDefault="00CA3A1C" w:rsidP="00CA3A1C">
      <w:pPr>
        <w:spacing w:beforeLines="50" w:before="120" w:afterLines="50" w:after="120"/>
        <w:jc w:val="both"/>
        <w:rPr>
          <w:rFonts w:eastAsiaTheme="minorEastAsia"/>
          <w:szCs w:val="20"/>
          <w:lang w:eastAsia="zh-CN"/>
        </w:rPr>
      </w:pPr>
      <w:r w:rsidRPr="00CA3A1C">
        <w:rPr>
          <w:rFonts w:eastAsiaTheme="minorEastAsia"/>
          <w:szCs w:val="20"/>
          <w:lang w:eastAsia="zh-CN"/>
        </w:rPr>
        <w:t xml:space="preserve">For </w:t>
      </w:r>
      <w:r w:rsidRPr="00CA3A1C">
        <w:rPr>
          <w:rFonts w:eastAsiaTheme="minorEastAsia"/>
          <w:b/>
          <w:szCs w:val="20"/>
          <w:lang w:eastAsia="zh-CN"/>
        </w:rPr>
        <w:t xml:space="preserve">Case </w:t>
      </w:r>
      <w:r w:rsidR="0035575E">
        <w:rPr>
          <w:rFonts w:eastAsiaTheme="minorEastAsia"/>
          <w:b/>
          <w:szCs w:val="20"/>
          <w:lang w:eastAsia="zh-CN"/>
        </w:rPr>
        <w:t>I</w:t>
      </w:r>
      <w:r w:rsidRPr="00CA3A1C">
        <w:rPr>
          <w:rFonts w:eastAsiaTheme="minorEastAsia"/>
          <w:szCs w:val="20"/>
          <w:lang w:eastAsia="zh-CN"/>
        </w:rPr>
        <w:t xml:space="preserve">, for cases where a same time-frequency resource allocation applies to one or more UL transmission/DL reception occasions </w:t>
      </w:r>
      <w:bookmarkStart w:id="9" w:name="OLE_LINK7"/>
      <w:bookmarkStart w:id="10" w:name="OLE_LINK8"/>
      <w:r w:rsidRPr="00CA3A1C">
        <w:rPr>
          <w:rFonts w:eastAsiaTheme="minorEastAsia"/>
          <w:szCs w:val="20"/>
          <w:lang w:eastAsia="zh-CN"/>
        </w:rPr>
        <w:t>as per Rel-15/16/17</w:t>
      </w:r>
      <w:r w:rsidR="00454032">
        <w:rPr>
          <w:rFonts w:eastAsiaTheme="minorEastAsia"/>
          <w:szCs w:val="20"/>
          <w:lang w:eastAsia="zh-CN"/>
        </w:rPr>
        <w:t>/18</w:t>
      </w:r>
      <w:r w:rsidRPr="00CA3A1C">
        <w:rPr>
          <w:rFonts w:eastAsiaTheme="minorEastAsia"/>
          <w:szCs w:val="20"/>
          <w:lang w:eastAsia="zh-CN"/>
        </w:rPr>
        <w:t xml:space="preserve"> specification</w:t>
      </w:r>
      <w:bookmarkEnd w:id="9"/>
      <w:bookmarkEnd w:id="10"/>
      <w:r w:rsidRPr="00CA3A1C">
        <w:rPr>
          <w:rFonts w:eastAsiaTheme="minorEastAsia"/>
          <w:szCs w:val="20"/>
          <w:lang w:eastAsia="zh-CN"/>
        </w:rPr>
        <w:t xml:space="preserve">, the following </w:t>
      </w:r>
      <w:r w:rsidR="00C20CAA">
        <w:rPr>
          <w:rFonts w:eastAsiaTheme="minorEastAsia"/>
          <w:lang w:eastAsia="zh-CN"/>
        </w:rPr>
        <w:t>description</w:t>
      </w:r>
      <w:r w:rsidR="00C20CAA" w:rsidRPr="00131256">
        <w:rPr>
          <w:rFonts w:eastAsiaTheme="minorEastAsia"/>
          <w:lang w:eastAsia="zh-CN"/>
        </w:rPr>
        <w:t xml:space="preserve"> </w:t>
      </w:r>
      <w:r w:rsidR="00C20CAA">
        <w:rPr>
          <w:rFonts w:eastAsiaTheme="minorEastAsia"/>
          <w:lang w:eastAsia="zh-CN"/>
        </w:rPr>
        <w:t>is 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00C20CAA" w:rsidRPr="00131256">
        <w:rPr>
          <w:rFonts w:eastAsiaTheme="minorEastAsia"/>
          <w:lang w:eastAsia="zh-CN"/>
        </w:rPr>
        <w:t>.</w:t>
      </w:r>
      <w:r w:rsidR="00C20CAA" w:rsidRPr="00CA3A1C">
        <w:rPr>
          <w:rFonts w:eastAsiaTheme="minorEastAsia"/>
          <w:szCs w:val="20"/>
          <w:lang w:eastAsia="zh-CN"/>
        </w:rPr>
        <w:t xml:space="preserve"> </w:t>
      </w:r>
    </w:p>
    <w:p w14:paraId="70EFFE80" w14:textId="77777777" w:rsidR="00CA3A1C" w:rsidRPr="00CA3A1C" w:rsidRDefault="00CA3A1C" w:rsidP="00CA3A1C">
      <w:pPr>
        <w:spacing w:beforeLines="50" w:before="120" w:afterLines="50" w:after="120"/>
        <w:jc w:val="both"/>
        <w:rPr>
          <w:rFonts w:eastAsiaTheme="minorEastAsia"/>
          <w:szCs w:val="20"/>
          <w:lang w:eastAsia="zh-CN"/>
        </w:rPr>
      </w:pPr>
      <w:r w:rsidRPr="00CA3A1C">
        <w:rPr>
          <w:rFonts w:eastAsia="宋体"/>
          <w:noProof/>
          <w:sz w:val="24"/>
          <w:lang w:eastAsia="zh-CN"/>
        </w:rPr>
        <w:lastRenderedPageBreak/>
        <mc:AlternateContent>
          <mc:Choice Requires="wps">
            <w:drawing>
              <wp:inline distT="0" distB="0" distL="0" distR="0" wp14:anchorId="59B55F77" wp14:editId="4CAA6B1F">
                <wp:extent cx="5733415" cy="4934310"/>
                <wp:effectExtent l="0" t="0" r="19685" b="19050"/>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934310"/>
                        </a:xfrm>
                        <a:prstGeom prst="rect">
                          <a:avLst/>
                        </a:prstGeom>
                        <a:solidFill>
                          <a:srgbClr val="FFFFFF"/>
                        </a:solidFill>
                        <a:ln w="9525">
                          <a:solidFill>
                            <a:srgbClr val="000000"/>
                          </a:solidFill>
                          <a:miter lim="800000"/>
                          <a:headEnd/>
                          <a:tailEnd/>
                        </a:ln>
                      </wps:spPr>
                      <wps:txbx>
                        <w:txbxContent>
                          <w:p w14:paraId="08988389" w14:textId="4817E140" w:rsidR="00DF3730" w:rsidRPr="00AC4A36" w:rsidRDefault="00DF3730" w:rsidP="00CA3A1C">
                            <w:pPr>
                              <w:rPr>
                                <w:rFonts w:ascii="Times" w:eastAsiaTheme="minorEastAsia" w:hAnsi="Times"/>
                                <w:szCs w:val="20"/>
                                <w:lang w:val="en-GB" w:eastAsia="zh-CN"/>
                              </w:rPr>
                            </w:pPr>
                            <w:r w:rsidRPr="00AC4A36">
                              <w:rPr>
                                <w:rFonts w:ascii="Times" w:eastAsiaTheme="minorEastAsia" w:hAnsi="Times"/>
                                <w:szCs w:val="20"/>
                                <w:lang w:val="en-GB" w:eastAsia="zh-CN"/>
                              </w:rPr>
                              <w:t>…</w:t>
                            </w:r>
                          </w:p>
                          <w:p w14:paraId="27DF4EB4" w14:textId="77777777" w:rsidR="00DF3730" w:rsidRPr="00D94C72" w:rsidRDefault="00DF3730" w:rsidP="00D94C72">
                            <w:pPr>
                              <w:spacing w:after="180"/>
                              <w:rPr>
                                <w:rFonts w:eastAsia="等线"/>
                                <w:szCs w:val="20"/>
                                <w:lang w:val="en-GB"/>
                              </w:rPr>
                            </w:pPr>
                            <w:r w:rsidRPr="00D94C72">
                              <w:rPr>
                                <w:rFonts w:eastAsia="等线"/>
                                <w:szCs w:val="20"/>
                                <w:lang w:val="en-GB"/>
                              </w:rPr>
                              <w:t>For UL transmissions and DL receptions across SBFD symbols and non-SBFD symbols in different slots (each transmission/reception within a slot has either all SBFD or all non-SBFD symbols)</w:t>
                            </w:r>
                            <w:r w:rsidRPr="00D94C72">
                              <w:rPr>
                                <w:rFonts w:eastAsia="等线" w:hint="eastAsia"/>
                                <w:szCs w:val="20"/>
                                <w:lang w:val="en-GB"/>
                              </w:rPr>
                              <w:t xml:space="preserve">, the </w:t>
                            </w:r>
                            <w:r w:rsidRPr="00D94C72">
                              <w:rPr>
                                <w:rFonts w:eastAsia="等线"/>
                                <w:szCs w:val="20"/>
                                <w:lang w:val="en-GB"/>
                              </w:rPr>
                              <w:t xml:space="preserve">following options </w:t>
                            </w:r>
                            <w:r w:rsidRPr="00D94C72">
                              <w:rPr>
                                <w:rFonts w:eastAsia="等线" w:hint="eastAsia"/>
                                <w:szCs w:val="20"/>
                                <w:lang w:val="en-GB"/>
                              </w:rPr>
                              <w:t xml:space="preserve">are studied </w:t>
                            </w:r>
                            <w:r w:rsidRPr="00D94C72">
                              <w:rPr>
                                <w:rFonts w:eastAsia="等线"/>
                                <w:szCs w:val="20"/>
                                <w:lang w:val="en-GB"/>
                              </w:rPr>
                              <w:t>for SBFD-aware UEs:</w:t>
                            </w:r>
                          </w:p>
                          <w:p w14:paraId="3CDB07E3" w14:textId="77777777" w:rsidR="00DF3730" w:rsidRPr="00D94C72" w:rsidRDefault="00DF3730"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Option 1: The transmissions/receptions are restricted to SBFD symbols only or non-SBFD symbols only</w:t>
                            </w:r>
                          </w:p>
                          <w:p w14:paraId="39CA67A8" w14:textId="77777777" w:rsidR="00DF3730" w:rsidRPr="00D94C72" w:rsidRDefault="00DF3730"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Option 2: The transmissions/receptions can be in SBFD symbols and non-SBFD symbols</w:t>
                            </w:r>
                          </w:p>
                          <w:p w14:paraId="24F769DB" w14:textId="77777777" w:rsidR="00DF3730" w:rsidRPr="00D94C72" w:rsidRDefault="00DF3730" w:rsidP="00D94C72">
                            <w:pPr>
                              <w:spacing w:after="180"/>
                              <w:rPr>
                                <w:rFonts w:eastAsia="等线"/>
                                <w:szCs w:val="20"/>
                                <w:lang w:val="en-GB"/>
                              </w:rPr>
                            </w:pPr>
                            <w:r w:rsidRPr="00D94C72">
                              <w:rPr>
                                <w:rFonts w:eastAsia="等线"/>
                                <w:szCs w:val="20"/>
                                <w:lang w:val="en-GB"/>
                              </w:rPr>
                              <w:t>UL transmissions and DL receptions across SBFD symbols and non-SBFD symbols include the following:</w:t>
                            </w:r>
                          </w:p>
                          <w:p w14:paraId="42A4B786" w14:textId="77777777" w:rsidR="00DF3730" w:rsidRPr="00D94C72" w:rsidRDefault="00DF3730"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PDSCH/PUSCH/PUCCH repetitions</w:t>
                            </w:r>
                          </w:p>
                          <w:p w14:paraId="442155AA" w14:textId="77777777" w:rsidR="00DF3730" w:rsidRPr="00D94C72" w:rsidRDefault="00DF3730"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SPS PDSCH/CG PUSCH</w:t>
                            </w:r>
                          </w:p>
                          <w:p w14:paraId="4DE02742" w14:textId="77777777" w:rsidR="00DF3730" w:rsidRPr="00D94C72" w:rsidRDefault="00DF3730"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TBoMS</w:t>
                            </w:r>
                          </w:p>
                          <w:p w14:paraId="2B4EFA47" w14:textId="77777777" w:rsidR="00DF3730" w:rsidRPr="00D94C72" w:rsidRDefault="00DF3730"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Multi-PUSCH/PDSCH scheduled by a single DCI</w:t>
                            </w:r>
                          </w:p>
                          <w:p w14:paraId="0FE42D78" w14:textId="77777777" w:rsidR="00DF3730" w:rsidRPr="00D94C72" w:rsidRDefault="00DF3730"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Periodic/semi-persistent SRS/CSI-RS/PUCCH</w:t>
                            </w:r>
                          </w:p>
                          <w:p w14:paraId="3FB1067F" w14:textId="77777777" w:rsidR="00DF3730" w:rsidRPr="00D94C72" w:rsidRDefault="00DF3730"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PDCCH</w:t>
                            </w:r>
                          </w:p>
                          <w:p w14:paraId="05530EEE" w14:textId="77777777" w:rsidR="00DF3730" w:rsidRPr="00D94C72" w:rsidRDefault="00DF3730" w:rsidP="00D94C72">
                            <w:pPr>
                              <w:spacing w:after="180"/>
                              <w:rPr>
                                <w:rFonts w:eastAsia="等线"/>
                                <w:szCs w:val="20"/>
                                <w:lang w:val="en-GB"/>
                              </w:rPr>
                            </w:pPr>
                            <w:r w:rsidRPr="00D94C72">
                              <w:rPr>
                                <w:rFonts w:eastAsia="等线"/>
                                <w:lang w:val="en-GB"/>
                              </w:rPr>
                              <w:t xml:space="preserve">Option 1 can be achieved by gNB configuration or scheduling to ensure that all transmission/reception </w:t>
                            </w:r>
                            <w:r w:rsidRPr="00D94C72">
                              <w:rPr>
                                <w:rFonts w:eastAsia="等线"/>
                                <w:szCs w:val="20"/>
                                <w:lang w:val="en-GB"/>
                              </w:rPr>
                              <w:t>occasions are confined to either SBFD symbols or non-SBFD symbols. Alternatively, Option 1 can be achieved by additional indication or rules to determine the transmission/reception occasions are valid within one symbol type and are invalid within the other symbol type.</w:t>
                            </w:r>
                            <w:r w:rsidRPr="00D94C72">
                              <w:rPr>
                                <w:rFonts w:eastAsia="等线" w:hint="eastAsia"/>
                                <w:szCs w:val="20"/>
                                <w:lang w:val="en-GB"/>
                              </w:rPr>
                              <w:t xml:space="preserve"> </w:t>
                            </w:r>
                            <w:r w:rsidRPr="00D94C72">
                              <w:rPr>
                                <w:rFonts w:eastAsia="等线"/>
                                <w:szCs w:val="20"/>
                                <w:lang w:val="en-GB"/>
                              </w:rPr>
                              <w:t>The frequency resources, power control and beam/spatial relation for all the transmission/reception occasions can be the same for Option 1 but may be different for Option 2</w:t>
                            </w:r>
                            <w:r w:rsidRPr="00D94C72">
                              <w:rPr>
                                <w:rFonts w:eastAsia="等线" w:hint="eastAsia"/>
                                <w:szCs w:val="20"/>
                                <w:lang w:val="en-GB"/>
                              </w:rPr>
                              <w:t>. If different</w:t>
                            </w:r>
                            <w:r w:rsidRPr="00D94C72">
                              <w:rPr>
                                <w:rFonts w:eastAsia="等线"/>
                                <w:szCs w:val="20"/>
                                <w:lang w:val="en-GB"/>
                              </w:rPr>
                              <w:t xml:space="preserve">, </w:t>
                            </w:r>
                            <w:r w:rsidRPr="00D94C72">
                              <w:rPr>
                                <w:rFonts w:eastAsia="等线" w:hint="eastAsia"/>
                                <w:szCs w:val="20"/>
                                <w:lang w:val="en-GB"/>
                              </w:rPr>
                              <w:t>it may</w:t>
                            </w:r>
                            <w:r w:rsidRPr="00D94C72">
                              <w:rPr>
                                <w:rFonts w:eastAsia="等线"/>
                                <w:szCs w:val="20"/>
                                <w:lang w:val="en-GB"/>
                              </w:rPr>
                              <w:t xml:space="preserve"> require additional specification efforts.</w:t>
                            </w:r>
                            <w:r w:rsidRPr="00D94C72">
                              <w:rPr>
                                <w:rFonts w:eastAsia="等线" w:hint="eastAsia"/>
                                <w:szCs w:val="20"/>
                                <w:lang w:val="en-GB"/>
                              </w:rPr>
                              <w:t xml:space="preserve"> </w:t>
                            </w:r>
                            <w:r w:rsidRPr="00D94C72">
                              <w:rPr>
                                <w:rFonts w:eastAsia="等线"/>
                                <w:szCs w:val="20"/>
                                <w:lang w:val="en-GB"/>
                              </w:rPr>
                              <w:t>Option 1 may or may not increase the transmission/reception latency if the transmission/reception in the other symbol type is postponed and may degrade the performance if the transmission/reception in the other symbol type is dropped. O</w:t>
                            </w:r>
                            <w:r w:rsidRPr="00D94C72">
                              <w:rPr>
                                <w:rFonts w:eastAsia="等线"/>
                                <w:lang w:val="en-GB"/>
                              </w:rPr>
                              <w:t>ption 2 may or may not reduce the transmission/reception latency and improve coverage.</w:t>
                            </w:r>
                          </w:p>
                          <w:p w14:paraId="6115F655" w14:textId="46C4B87E" w:rsidR="00DF3730" w:rsidRPr="005575E3" w:rsidRDefault="00DF3730" w:rsidP="00CA3A1C">
                            <w:pPr>
                              <w:tabs>
                                <w:tab w:val="left" w:pos="0"/>
                              </w:tabs>
                              <w:rPr>
                                <w:rFonts w:eastAsiaTheme="minorEastAsia"/>
                                <w:szCs w:val="20"/>
                                <w:lang w:val="en-GB" w:eastAsia="zh-CN"/>
                              </w:rPr>
                            </w:pPr>
                            <w:r w:rsidRPr="00AC4A36">
                              <w:rPr>
                                <w:rFonts w:ascii="Times" w:eastAsiaTheme="minorEastAsia" w:hAnsi="Times"/>
                                <w:szCs w:val="20"/>
                                <w:lang w:val="en-GB" w:eastAsia="zh-CN"/>
                              </w:rPr>
                              <w:t>…</w:t>
                            </w:r>
                          </w:p>
                        </w:txbxContent>
                      </wps:txbx>
                      <wps:bodyPr rot="0" vert="horz" wrap="square" lIns="91440" tIns="45720" rIns="91440" bIns="45720" anchor="t" anchorCtr="0" upright="1">
                        <a:noAutofit/>
                      </wps:bodyPr>
                    </wps:wsp>
                  </a:graphicData>
                </a:graphic>
              </wp:inline>
            </w:drawing>
          </mc:Choice>
          <mc:Fallback>
            <w:pict>
              <v:shape w14:anchorId="59B55F77" id="文本框 16" o:spid="_x0000_s1038" type="#_x0000_t202" style="width:451.45pt;height:3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">
                <v:textbox>
                  <w:txbxContent>
                    <w:p w14:paraId="08988389" w14:textId="4817E140" w:rsidR="00DF3730" w:rsidRPr="00AC4A36" w:rsidRDefault="00DF3730" w:rsidP="00CA3A1C">
                      <w:pPr>
                        <w:rPr>
                          <w:rFonts w:ascii="Times" w:eastAsiaTheme="minorEastAsia" w:hAnsi="Times"/>
                          <w:szCs w:val="20"/>
                          <w:lang w:val="en-GB" w:eastAsia="zh-CN"/>
                        </w:rPr>
                      </w:pPr>
                      <w:r w:rsidRPr="00AC4A36">
                        <w:rPr>
                          <w:rFonts w:ascii="Times" w:eastAsiaTheme="minorEastAsia" w:hAnsi="Times"/>
                          <w:szCs w:val="20"/>
                          <w:lang w:val="en-GB" w:eastAsia="zh-CN"/>
                        </w:rPr>
                        <w:t>…</w:t>
                      </w:r>
                    </w:p>
                    <w:p w14:paraId="27DF4EB4" w14:textId="77777777" w:rsidR="00DF3730" w:rsidRPr="00D94C72" w:rsidRDefault="00DF3730" w:rsidP="00D94C72">
                      <w:pPr>
                        <w:spacing w:after="180"/>
                        <w:rPr>
                          <w:rFonts w:eastAsia="等线"/>
                          <w:szCs w:val="20"/>
                          <w:lang w:val="en-GB"/>
                        </w:rPr>
                      </w:pPr>
                      <w:r w:rsidRPr="00D94C72">
                        <w:rPr>
                          <w:rFonts w:eastAsia="等线"/>
                          <w:szCs w:val="20"/>
                          <w:lang w:val="en-GB"/>
                        </w:rPr>
                        <w:t>For UL transmissions and DL receptions across SBFD symbols and non-SBFD symbols in different slots (each transmission/reception within a slot has either all SBFD or all non-SBFD symbols)</w:t>
                      </w:r>
                      <w:r w:rsidRPr="00D94C72">
                        <w:rPr>
                          <w:rFonts w:eastAsia="等线" w:hint="eastAsia"/>
                          <w:szCs w:val="20"/>
                          <w:lang w:val="en-GB"/>
                        </w:rPr>
                        <w:t xml:space="preserve">, the </w:t>
                      </w:r>
                      <w:r w:rsidRPr="00D94C72">
                        <w:rPr>
                          <w:rFonts w:eastAsia="等线"/>
                          <w:szCs w:val="20"/>
                          <w:lang w:val="en-GB"/>
                        </w:rPr>
                        <w:t xml:space="preserve">following options </w:t>
                      </w:r>
                      <w:r w:rsidRPr="00D94C72">
                        <w:rPr>
                          <w:rFonts w:eastAsia="等线" w:hint="eastAsia"/>
                          <w:szCs w:val="20"/>
                          <w:lang w:val="en-GB"/>
                        </w:rPr>
                        <w:t xml:space="preserve">are studied </w:t>
                      </w:r>
                      <w:r w:rsidRPr="00D94C72">
                        <w:rPr>
                          <w:rFonts w:eastAsia="等线"/>
                          <w:szCs w:val="20"/>
                          <w:lang w:val="en-GB"/>
                        </w:rPr>
                        <w:t>for SBFD-aware UEs:</w:t>
                      </w:r>
                    </w:p>
                    <w:p w14:paraId="3CDB07E3" w14:textId="77777777" w:rsidR="00DF3730" w:rsidRPr="00D94C72" w:rsidRDefault="00DF3730"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Option 1: The transmissions/receptions are restricted to SBFD symbols only or non-SBFD symbols only</w:t>
                      </w:r>
                    </w:p>
                    <w:p w14:paraId="39CA67A8" w14:textId="77777777" w:rsidR="00DF3730" w:rsidRPr="00D94C72" w:rsidRDefault="00DF3730"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Option 2: The transmissions/receptions can be in SBFD symbols and non-SBFD symbols</w:t>
                      </w:r>
                    </w:p>
                    <w:p w14:paraId="24F769DB" w14:textId="77777777" w:rsidR="00DF3730" w:rsidRPr="00D94C72" w:rsidRDefault="00DF3730" w:rsidP="00D94C72">
                      <w:pPr>
                        <w:spacing w:after="180"/>
                        <w:rPr>
                          <w:rFonts w:eastAsia="等线"/>
                          <w:szCs w:val="20"/>
                          <w:lang w:val="en-GB"/>
                        </w:rPr>
                      </w:pPr>
                      <w:r w:rsidRPr="00D94C72">
                        <w:rPr>
                          <w:rFonts w:eastAsia="等线"/>
                          <w:szCs w:val="20"/>
                          <w:lang w:val="en-GB"/>
                        </w:rPr>
                        <w:t>UL transmissions and DL receptions across SBFD symbols and non-SBFD symbols include the following:</w:t>
                      </w:r>
                    </w:p>
                    <w:p w14:paraId="42A4B786" w14:textId="77777777" w:rsidR="00DF3730" w:rsidRPr="00D94C72" w:rsidRDefault="00DF3730"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PDSCH/PUSCH/PUCCH repetitions</w:t>
                      </w:r>
                    </w:p>
                    <w:p w14:paraId="442155AA" w14:textId="77777777" w:rsidR="00DF3730" w:rsidRPr="00D94C72" w:rsidRDefault="00DF3730"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SPS PDSCH/CG PUSCH</w:t>
                      </w:r>
                    </w:p>
                    <w:p w14:paraId="4DE02742" w14:textId="77777777" w:rsidR="00DF3730" w:rsidRPr="00D94C72" w:rsidRDefault="00DF3730"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TBoMS</w:t>
                      </w:r>
                    </w:p>
                    <w:p w14:paraId="2B4EFA47" w14:textId="77777777" w:rsidR="00DF3730" w:rsidRPr="00D94C72" w:rsidRDefault="00DF3730"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Multi-PUSCH/PDSCH scheduled by a single DCI</w:t>
                      </w:r>
                    </w:p>
                    <w:p w14:paraId="0FE42D78" w14:textId="77777777" w:rsidR="00DF3730" w:rsidRPr="00D94C72" w:rsidRDefault="00DF3730"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Periodic/semi-persistent SRS/CSI-RS/PUCCH</w:t>
                      </w:r>
                    </w:p>
                    <w:p w14:paraId="3FB1067F" w14:textId="77777777" w:rsidR="00DF3730" w:rsidRPr="00D94C72" w:rsidRDefault="00DF3730"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PDCCH</w:t>
                      </w:r>
                    </w:p>
                    <w:p w14:paraId="05530EEE" w14:textId="77777777" w:rsidR="00DF3730" w:rsidRPr="00D94C72" w:rsidRDefault="00DF3730" w:rsidP="00D94C72">
                      <w:pPr>
                        <w:spacing w:after="180"/>
                        <w:rPr>
                          <w:rFonts w:eastAsia="等线"/>
                          <w:szCs w:val="20"/>
                          <w:lang w:val="en-GB"/>
                        </w:rPr>
                      </w:pPr>
                      <w:r w:rsidRPr="00D94C72">
                        <w:rPr>
                          <w:rFonts w:eastAsia="等线"/>
                          <w:lang w:val="en-GB"/>
                        </w:rPr>
                        <w:t xml:space="preserve">Option 1 can be achieved by gNB configuration or scheduling to ensure that all transmission/reception </w:t>
                      </w:r>
                      <w:r w:rsidRPr="00D94C72">
                        <w:rPr>
                          <w:rFonts w:eastAsia="等线"/>
                          <w:szCs w:val="20"/>
                          <w:lang w:val="en-GB"/>
                        </w:rPr>
                        <w:t>occasions are confined to either SBFD symbols or non-SBFD symbols. Alternatively, Option 1 can be achieved by additional indication or rules to determine the transmission/reception occasions are valid within one symbol type and are invalid within the other symbol type.</w:t>
                      </w:r>
                      <w:r w:rsidRPr="00D94C72">
                        <w:rPr>
                          <w:rFonts w:eastAsia="等线" w:hint="eastAsia"/>
                          <w:szCs w:val="20"/>
                          <w:lang w:val="en-GB"/>
                        </w:rPr>
                        <w:t xml:space="preserve"> </w:t>
                      </w:r>
                      <w:r w:rsidRPr="00D94C72">
                        <w:rPr>
                          <w:rFonts w:eastAsia="等线"/>
                          <w:szCs w:val="20"/>
                          <w:lang w:val="en-GB"/>
                        </w:rPr>
                        <w:t>The frequency resources, power control and beam/spatial relation for all the transmission/reception occasions can be the same for Option 1 but may be different for Option 2</w:t>
                      </w:r>
                      <w:r w:rsidRPr="00D94C72">
                        <w:rPr>
                          <w:rFonts w:eastAsia="等线" w:hint="eastAsia"/>
                          <w:szCs w:val="20"/>
                          <w:lang w:val="en-GB"/>
                        </w:rPr>
                        <w:t>. If different</w:t>
                      </w:r>
                      <w:r w:rsidRPr="00D94C72">
                        <w:rPr>
                          <w:rFonts w:eastAsia="等线"/>
                          <w:szCs w:val="20"/>
                          <w:lang w:val="en-GB"/>
                        </w:rPr>
                        <w:t xml:space="preserve">, </w:t>
                      </w:r>
                      <w:r w:rsidRPr="00D94C72">
                        <w:rPr>
                          <w:rFonts w:eastAsia="等线" w:hint="eastAsia"/>
                          <w:szCs w:val="20"/>
                          <w:lang w:val="en-GB"/>
                        </w:rPr>
                        <w:t>it may</w:t>
                      </w:r>
                      <w:r w:rsidRPr="00D94C72">
                        <w:rPr>
                          <w:rFonts w:eastAsia="等线"/>
                          <w:szCs w:val="20"/>
                          <w:lang w:val="en-GB"/>
                        </w:rPr>
                        <w:t xml:space="preserve"> require additional specification efforts.</w:t>
                      </w:r>
                      <w:r w:rsidRPr="00D94C72">
                        <w:rPr>
                          <w:rFonts w:eastAsia="等线" w:hint="eastAsia"/>
                          <w:szCs w:val="20"/>
                          <w:lang w:val="en-GB"/>
                        </w:rPr>
                        <w:t xml:space="preserve"> </w:t>
                      </w:r>
                      <w:r w:rsidRPr="00D94C72">
                        <w:rPr>
                          <w:rFonts w:eastAsia="等线"/>
                          <w:szCs w:val="20"/>
                          <w:lang w:val="en-GB"/>
                        </w:rPr>
                        <w:t>Option 1 may or may not increase the transmission/reception latency if the transmission/reception in the other symbol type is postponed and may degrade the performance if the transmission/reception in the other symbol type is dropped. O</w:t>
                      </w:r>
                      <w:r w:rsidRPr="00D94C72">
                        <w:rPr>
                          <w:rFonts w:eastAsia="等线"/>
                          <w:lang w:val="en-GB"/>
                        </w:rPr>
                        <w:t>ption 2 may or may not reduce the transmission/reception latency and improve coverage.</w:t>
                      </w:r>
                    </w:p>
                    <w:p w14:paraId="6115F655" w14:textId="46C4B87E" w:rsidR="00DF3730" w:rsidRPr="005575E3" w:rsidRDefault="00DF3730" w:rsidP="00CA3A1C">
                      <w:pPr>
                        <w:tabs>
                          <w:tab w:val="left" w:pos="0"/>
                        </w:tabs>
                        <w:rPr>
                          <w:rFonts w:eastAsiaTheme="minorEastAsia"/>
                          <w:szCs w:val="20"/>
                          <w:lang w:val="en-GB" w:eastAsia="zh-CN"/>
                        </w:rPr>
                      </w:pPr>
                      <w:r w:rsidRPr="00AC4A36">
                        <w:rPr>
                          <w:rFonts w:ascii="Times" w:eastAsiaTheme="minorEastAsia" w:hAnsi="Times"/>
                          <w:szCs w:val="20"/>
                          <w:lang w:val="en-GB" w:eastAsia="zh-CN"/>
                        </w:rPr>
                        <w:t>…</w:t>
                      </w:r>
                    </w:p>
                  </w:txbxContent>
                </v:textbox>
                <w10:anchorlock/>
              </v:shape>
            </w:pict>
          </mc:Fallback>
        </mc:AlternateContent>
      </w:r>
    </w:p>
    <w:p w14:paraId="5DD883FD" w14:textId="45C8CA90" w:rsidR="00CA3A1C" w:rsidRPr="00CA3A1C" w:rsidRDefault="00CA3A1C" w:rsidP="00CA3A1C">
      <w:pPr>
        <w:spacing w:beforeLines="50" w:before="120" w:afterLines="50" w:after="120"/>
        <w:jc w:val="both"/>
        <w:rPr>
          <w:rFonts w:eastAsiaTheme="minorEastAsia"/>
          <w:szCs w:val="20"/>
          <w:lang w:eastAsia="zh-CN"/>
        </w:rPr>
      </w:pPr>
      <w:r w:rsidRPr="00CA3A1C">
        <w:rPr>
          <w:rFonts w:eastAsiaTheme="minorEastAsia"/>
          <w:szCs w:val="20"/>
          <w:lang w:eastAsia="zh-CN"/>
        </w:rPr>
        <w:t>Obviously, at least available frequency domain resources for DL</w:t>
      </w:r>
      <w:r w:rsidR="00823D0A">
        <w:rPr>
          <w:rFonts w:eastAsiaTheme="minorEastAsia"/>
          <w:szCs w:val="20"/>
          <w:lang w:eastAsia="zh-CN"/>
        </w:rPr>
        <w:t>/</w:t>
      </w:r>
      <w:r w:rsidRPr="00CA3A1C">
        <w:rPr>
          <w:rFonts w:eastAsiaTheme="minorEastAsia"/>
          <w:szCs w:val="20"/>
          <w:lang w:eastAsia="zh-CN"/>
        </w:rPr>
        <w:t>UL</w:t>
      </w:r>
      <w:r w:rsidR="00823D0A">
        <w:rPr>
          <w:rFonts w:eastAsiaTheme="minorEastAsia"/>
          <w:szCs w:val="20"/>
          <w:lang w:eastAsia="zh-CN"/>
        </w:rPr>
        <w:t xml:space="preserve"> within active DL/UL BWP</w:t>
      </w:r>
      <w:r w:rsidRPr="00CA3A1C">
        <w:rPr>
          <w:rFonts w:eastAsiaTheme="minorEastAsia"/>
          <w:szCs w:val="20"/>
          <w:lang w:eastAsia="zh-CN"/>
        </w:rPr>
        <w:t xml:space="preserve"> are different between SBFD symbols and non-SBFD symbols. Furthermore, applied antenna configuration (as well as related spatial domain characteristics), allowed/required power, etc. may be different as well, to control or mitigate various types of interferences.</w:t>
      </w:r>
    </w:p>
    <w:p w14:paraId="564C5F65" w14:textId="507A9C4C" w:rsidR="00CA3A1C" w:rsidRPr="00CA3A1C" w:rsidRDefault="00CA3A1C" w:rsidP="00CA3A1C">
      <w:pPr>
        <w:spacing w:beforeLines="50" w:before="120" w:afterLines="50" w:after="120"/>
        <w:jc w:val="both"/>
        <w:rPr>
          <w:rFonts w:eastAsiaTheme="minorEastAsia"/>
          <w:szCs w:val="20"/>
          <w:lang w:eastAsia="zh-CN"/>
        </w:rPr>
      </w:pPr>
      <w:r w:rsidRPr="00CA3A1C">
        <w:rPr>
          <w:rFonts w:eastAsiaTheme="minorEastAsia"/>
          <w:szCs w:val="20"/>
          <w:lang w:eastAsia="zh-CN"/>
        </w:rPr>
        <w:t xml:space="preserve">Regarding Option 1, it is simpler at least from UE perspective since there is no need to deal with the above differences when all transmissions/receptions are restricted to a single symbol type, where postponing or dropping can be performed for involved transmissions/receptions. However, it will potentially result in </w:t>
      </w:r>
      <w:r w:rsidR="008960E2">
        <w:rPr>
          <w:rFonts w:eastAsiaTheme="minorEastAsia"/>
          <w:szCs w:val="20"/>
          <w:lang w:eastAsia="zh-CN"/>
        </w:rPr>
        <w:t>larger</w:t>
      </w:r>
      <w:r w:rsidR="008960E2" w:rsidRPr="00CA3A1C">
        <w:rPr>
          <w:rFonts w:eastAsiaTheme="minorEastAsia"/>
          <w:szCs w:val="20"/>
          <w:lang w:eastAsia="zh-CN"/>
        </w:rPr>
        <w:t xml:space="preserve"> </w:t>
      </w:r>
      <w:r w:rsidRPr="00CA3A1C">
        <w:rPr>
          <w:rFonts w:eastAsiaTheme="minorEastAsia"/>
          <w:szCs w:val="20"/>
          <w:lang w:eastAsia="zh-CN"/>
        </w:rPr>
        <w:t xml:space="preserve">latency or </w:t>
      </w:r>
      <w:r w:rsidR="008960E2">
        <w:rPr>
          <w:rFonts w:eastAsiaTheme="minorEastAsia"/>
          <w:szCs w:val="20"/>
          <w:lang w:eastAsia="zh-CN"/>
        </w:rPr>
        <w:t xml:space="preserve">degraded </w:t>
      </w:r>
      <w:r w:rsidRPr="00CA3A1C">
        <w:rPr>
          <w:rFonts w:eastAsiaTheme="minorEastAsia"/>
          <w:szCs w:val="20"/>
          <w:lang w:eastAsia="zh-CN"/>
        </w:rPr>
        <w:t>coverage, which contradicts with the objectives for introducing SBFD.</w:t>
      </w:r>
    </w:p>
    <w:p w14:paraId="4AF48167" w14:textId="7F6CF386" w:rsidR="00CA3A1C" w:rsidRPr="00CA3A1C" w:rsidRDefault="00CA3A1C" w:rsidP="00CA3A1C">
      <w:pPr>
        <w:spacing w:beforeLines="50" w:before="120" w:afterLines="50" w:after="120"/>
        <w:jc w:val="both"/>
        <w:rPr>
          <w:rFonts w:eastAsiaTheme="minorEastAsia"/>
          <w:szCs w:val="20"/>
          <w:lang w:eastAsia="zh-CN"/>
        </w:rPr>
      </w:pPr>
      <w:r w:rsidRPr="00CA3A1C">
        <w:rPr>
          <w:rFonts w:eastAsiaTheme="minorEastAsia"/>
          <w:szCs w:val="20"/>
          <w:lang w:eastAsia="zh-CN"/>
        </w:rPr>
        <w:t xml:space="preserve">Regarding Option 2, clearly it can achieve better latency performance. To deal with the above differences between two symbol types, potential enhancements may be introduced accordingly. Taking PUCCH repetition as an example, if the time-frequency resource allocation for the involved PUCCH resource is configured to ensure that the PUCCH transmission is close to the boundary of the </w:t>
      </w:r>
      <w:r w:rsidR="00340980">
        <w:rPr>
          <w:rFonts w:eastAsiaTheme="minorEastAsia"/>
          <w:szCs w:val="20"/>
          <w:lang w:eastAsia="zh-CN"/>
        </w:rPr>
        <w:t xml:space="preserve">active </w:t>
      </w:r>
      <w:r w:rsidRPr="00CA3A1C">
        <w:rPr>
          <w:rFonts w:eastAsiaTheme="minorEastAsia"/>
          <w:szCs w:val="20"/>
          <w:lang w:eastAsia="zh-CN"/>
        </w:rPr>
        <w:t>UL BWP to avoid/mitigate segmentation in frequency domain, when Rel-15/16/17</w:t>
      </w:r>
      <w:r w:rsidR="00454032">
        <w:rPr>
          <w:rFonts w:eastAsiaTheme="minorEastAsia"/>
          <w:szCs w:val="20"/>
          <w:lang w:eastAsia="zh-CN"/>
        </w:rPr>
        <w:t>/18</w:t>
      </w:r>
      <w:r w:rsidRPr="00CA3A1C">
        <w:rPr>
          <w:rFonts w:eastAsiaTheme="minorEastAsia"/>
          <w:szCs w:val="20"/>
          <w:lang w:eastAsia="zh-CN"/>
        </w:rPr>
        <w:t xml:space="preserve"> specification </w:t>
      </w:r>
      <w:r w:rsidR="00340980">
        <w:rPr>
          <w:rFonts w:eastAsiaTheme="minorEastAsia"/>
          <w:szCs w:val="20"/>
          <w:lang w:eastAsia="zh-CN"/>
        </w:rPr>
        <w:t>would be</w:t>
      </w:r>
      <w:r w:rsidR="00340980" w:rsidRPr="00CA3A1C">
        <w:rPr>
          <w:rFonts w:eastAsiaTheme="minorEastAsia"/>
          <w:szCs w:val="20"/>
          <w:lang w:eastAsia="zh-CN"/>
        </w:rPr>
        <w:t xml:space="preserve"> </w:t>
      </w:r>
      <w:r w:rsidRPr="00CA3A1C">
        <w:rPr>
          <w:rFonts w:eastAsiaTheme="minorEastAsia"/>
          <w:szCs w:val="20"/>
          <w:lang w:eastAsia="zh-CN"/>
        </w:rPr>
        <w:t xml:space="preserve">followed directly, the PUCCH repetition(s) in SBFD symbols </w:t>
      </w:r>
      <w:r w:rsidR="00340980">
        <w:rPr>
          <w:rFonts w:eastAsiaTheme="minorEastAsia"/>
          <w:szCs w:val="20"/>
          <w:lang w:eastAsia="zh-CN"/>
        </w:rPr>
        <w:t>would be</w:t>
      </w:r>
      <w:r w:rsidR="00340980" w:rsidRPr="00CA3A1C">
        <w:rPr>
          <w:rFonts w:eastAsiaTheme="minorEastAsia"/>
          <w:szCs w:val="20"/>
          <w:lang w:eastAsia="zh-CN"/>
        </w:rPr>
        <w:t xml:space="preserve"> </w:t>
      </w:r>
      <w:r w:rsidRPr="00CA3A1C">
        <w:rPr>
          <w:rFonts w:eastAsiaTheme="minorEastAsia"/>
          <w:szCs w:val="20"/>
          <w:lang w:eastAsia="zh-CN"/>
        </w:rPr>
        <w:t xml:space="preserve">very likely overlapped with DL subband(s) when frequency domain pattern (D-U-D) is adopted in SBFD symbols (e.g., in </w:t>
      </w:r>
      <w:r w:rsidRPr="00CA3A1C">
        <w:rPr>
          <w:rFonts w:eastAsiaTheme="minorEastAsia"/>
          <w:szCs w:val="20"/>
          <w:lang w:eastAsia="zh-CN"/>
        </w:rPr>
        <w:fldChar w:fldCharType="begin"/>
      </w:r>
      <w:r w:rsidRPr="00CA3A1C">
        <w:rPr>
          <w:rFonts w:eastAsiaTheme="minorEastAsia"/>
          <w:szCs w:val="20"/>
          <w:lang w:eastAsia="zh-CN"/>
        </w:rPr>
        <w:instrText xml:space="preserve"> REF _Ref134824906 \h  \* MERGEFORMAT </w:instrText>
      </w:r>
      <w:r w:rsidRPr="00CA3A1C">
        <w:rPr>
          <w:rFonts w:eastAsiaTheme="minorEastAsia"/>
          <w:szCs w:val="20"/>
          <w:lang w:eastAsia="zh-CN"/>
        </w:rPr>
      </w:r>
      <w:r w:rsidRPr="00CA3A1C">
        <w:rPr>
          <w:rFonts w:eastAsiaTheme="minorEastAsia"/>
          <w:szCs w:val="20"/>
          <w:lang w:eastAsia="zh-CN"/>
        </w:rPr>
        <w:fldChar w:fldCharType="separate"/>
      </w:r>
      <w:r w:rsidR="00F14CB9" w:rsidRPr="00C250C7">
        <w:rPr>
          <w:rFonts w:eastAsiaTheme="minorEastAsia"/>
          <w:szCs w:val="20"/>
          <w:lang w:eastAsia="zh-CN"/>
        </w:rPr>
        <w:t>Figure 1</w:t>
      </w:r>
      <w:r w:rsidRPr="00CA3A1C">
        <w:rPr>
          <w:rFonts w:eastAsiaTheme="minorEastAsia"/>
          <w:szCs w:val="20"/>
          <w:lang w:eastAsia="zh-CN"/>
        </w:rPr>
        <w:fldChar w:fldCharType="end"/>
      </w:r>
      <w:r w:rsidRPr="00CA3A1C">
        <w:rPr>
          <w:rFonts w:eastAsiaTheme="minorEastAsia"/>
          <w:szCs w:val="20"/>
          <w:lang w:eastAsia="zh-CN"/>
        </w:rPr>
        <w:t xml:space="preserve"> when no frequency offset is introduced, and the PUCCH resource occupies PRB(s) at one side of the </w:t>
      </w:r>
      <w:r w:rsidR="00340980">
        <w:rPr>
          <w:rFonts w:eastAsiaTheme="minorEastAsia"/>
          <w:szCs w:val="20"/>
          <w:lang w:eastAsia="zh-CN"/>
        </w:rPr>
        <w:t xml:space="preserve">active </w:t>
      </w:r>
      <w:r w:rsidRPr="00CA3A1C">
        <w:rPr>
          <w:rFonts w:eastAsiaTheme="minorEastAsia"/>
          <w:szCs w:val="20"/>
          <w:lang w:eastAsia="zh-CN"/>
        </w:rPr>
        <w:t xml:space="preserve">UL BWP, obviously both the former two repetitions overlap with the upper DL subband), and the overlapped PUCCH repetition(s) may be dropped or postponed accordingly, resulting in worse transmission performance. On the contrary, if it is guaranteed by the gNB’s configuration that no overlapping occurs for </w:t>
      </w:r>
      <w:r w:rsidR="004B0101">
        <w:rPr>
          <w:rFonts w:eastAsiaTheme="minorEastAsia"/>
          <w:szCs w:val="20"/>
          <w:lang w:eastAsia="zh-CN"/>
        </w:rPr>
        <w:t xml:space="preserve">any </w:t>
      </w:r>
      <w:r w:rsidRPr="00CA3A1C">
        <w:rPr>
          <w:rFonts w:eastAsiaTheme="minorEastAsia"/>
          <w:szCs w:val="20"/>
          <w:lang w:eastAsia="zh-CN"/>
        </w:rPr>
        <w:t>PUCCH repetition in SBFD symbols, the configuration will be rather restrictive, and obviously segmentation in frequency domain can hardly be avoided</w:t>
      </w:r>
      <w:r w:rsidR="004B0101">
        <w:rPr>
          <w:rFonts w:eastAsiaTheme="minorEastAsia"/>
          <w:szCs w:val="20"/>
          <w:lang w:eastAsia="zh-CN"/>
        </w:rPr>
        <w:t xml:space="preserve"> in full UL symbols</w:t>
      </w:r>
      <w:r w:rsidRPr="00CA3A1C">
        <w:rPr>
          <w:rFonts w:eastAsiaTheme="minorEastAsia"/>
          <w:szCs w:val="20"/>
          <w:lang w:eastAsia="zh-CN"/>
        </w:rPr>
        <w:t xml:space="preserve">, resulting in lower efficiency for </w:t>
      </w:r>
      <w:r w:rsidR="004B0101">
        <w:rPr>
          <w:rFonts w:eastAsiaTheme="minorEastAsia"/>
          <w:szCs w:val="20"/>
          <w:lang w:eastAsia="zh-CN"/>
        </w:rPr>
        <w:t xml:space="preserve">UL </w:t>
      </w:r>
      <w:r w:rsidRPr="00CA3A1C">
        <w:rPr>
          <w:rFonts w:eastAsiaTheme="minorEastAsia"/>
          <w:szCs w:val="20"/>
          <w:lang w:eastAsia="zh-CN"/>
        </w:rPr>
        <w:t xml:space="preserve">resource usage of the whole cell. With respect to potential enhancements to address the above differences between two symbol types, introduction of </w:t>
      </w:r>
      <w:r w:rsidRPr="00C250C7">
        <w:rPr>
          <w:rFonts w:eastAsiaTheme="minorEastAsia"/>
          <w:b/>
          <w:szCs w:val="20"/>
          <w:lang w:eastAsia="zh-CN"/>
        </w:rPr>
        <w:t>frequency offset</w:t>
      </w:r>
      <w:r w:rsidRPr="00CA3A1C">
        <w:rPr>
          <w:rFonts w:eastAsiaTheme="minorEastAsia"/>
          <w:szCs w:val="20"/>
          <w:lang w:eastAsia="zh-CN"/>
        </w:rPr>
        <w:t xml:space="preserve"> as shown in </w:t>
      </w:r>
      <w:r w:rsidRPr="00CA3A1C">
        <w:rPr>
          <w:rFonts w:eastAsiaTheme="minorEastAsia"/>
          <w:szCs w:val="20"/>
          <w:lang w:eastAsia="zh-CN"/>
        </w:rPr>
        <w:fldChar w:fldCharType="begin"/>
      </w:r>
      <w:r w:rsidRPr="00CA3A1C">
        <w:rPr>
          <w:rFonts w:eastAsiaTheme="minorEastAsia"/>
          <w:szCs w:val="20"/>
          <w:lang w:eastAsia="zh-CN"/>
        </w:rPr>
        <w:instrText xml:space="preserve"> REF _Ref134824906 \h  \* MERGEFORMAT </w:instrText>
      </w:r>
      <w:r w:rsidRPr="00CA3A1C">
        <w:rPr>
          <w:rFonts w:eastAsiaTheme="minorEastAsia"/>
          <w:szCs w:val="20"/>
          <w:lang w:eastAsia="zh-CN"/>
        </w:rPr>
      </w:r>
      <w:r w:rsidRPr="00CA3A1C">
        <w:rPr>
          <w:rFonts w:eastAsiaTheme="minorEastAsia"/>
          <w:szCs w:val="20"/>
          <w:lang w:eastAsia="zh-CN"/>
        </w:rPr>
        <w:fldChar w:fldCharType="separate"/>
      </w:r>
      <w:r w:rsidR="00F14CB9" w:rsidRPr="00C250C7">
        <w:rPr>
          <w:rFonts w:eastAsiaTheme="minorEastAsia"/>
          <w:szCs w:val="20"/>
          <w:lang w:eastAsia="zh-CN"/>
        </w:rPr>
        <w:t>Figure 1</w:t>
      </w:r>
      <w:r w:rsidRPr="00CA3A1C">
        <w:rPr>
          <w:rFonts w:eastAsiaTheme="minorEastAsia"/>
          <w:szCs w:val="20"/>
          <w:lang w:eastAsia="zh-CN"/>
        </w:rPr>
        <w:fldChar w:fldCharType="end"/>
      </w:r>
      <w:r w:rsidRPr="00CA3A1C">
        <w:rPr>
          <w:rFonts w:eastAsiaTheme="minorEastAsia"/>
          <w:szCs w:val="20"/>
          <w:lang w:eastAsia="zh-CN"/>
        </w:rPr>
        <w:t xml:space="preserve"> between SBFD and non-SBFD symbols to simply address only the difference of available </w:t>
      </w:r>
      <w:r w:rsidR="00671E76">
        <w:rPr>
          <w:rFonts w:eastAsiaTheme="minorEastAsia"/>
          <w:szCs w:val="20"/>
          <w:lang w:eastAsia="zh-CN"/>
        </w:rPr>
        <w:t xml:space="preserve">UL </w:t>
      </w:r>
      <w:r w:rsidRPr="00CA3A1C">
        <w:rPr>
          <w:rFonts w:eastAsiaTheme="minorEastAsia"/>
          <w:szCs w:val="20"/>
          <w:lang w:eastAsia="zh-CN"/>
        </w:rPr>
        <w:t xml:space="preserve">frequency domain resources, as well as </w:t>
      </w:r>
      <w:r w:rsidRPr="00C250C7">
        <w:rPr>
          <w:rFonts w:eastAsiaTheme="minorEastAsia"/>
          <w:b/>
          <w:szCs w:val="20"/>
          <w:lang w:eastAsia="zh-CN"/>
        </w:rPr>
        <w:t>separate configurations</w:t>
      </w:r>
      <w:r w:rsidRPr="00CA3A1C">
        <w:rPr>
          <w:rFonts w:eastAsiaTheme="minorEastAsia"/>
          <w:szCs w:val="20"/>
          <w:lang w:eastAsia="zh-CN"/>
        </w:rPr>
        <w:t xml:space="preserve"> for SBFD and non-SBFD symbols as shown in </w:t>
      </w:r>
      <w:r w:rsidRPr="00CA3A1C">
        <w:rPr>
          <w:rFonts w:eastAsiaTheme="minorEastAsia"/>
          <w:szCs w:val="20"/>
          <w:lang w:eastAsia="zh-CN"/>
        </w:rPr>
        <w:fldChar w:fldCharType="begin"/>
      </w:r>
      <w:r w:rsidRPr="00CA3A1C">
        <w:rPr>
          <w:rFonts w:eastAsiaTheme="minorEastAsia"/>
          <w:szCs w:val="20"/>
          <w:lang w:eastAsia="zh-CN"/>
        </w:rPr>
        <w:instrText xml:space="preserve"> REF _Ref134825013 \h  \* MERGEFORMAT </w:instrText>
      </w:r>
      <w:r w:rsidRPr="00CA3A1C">
        <w:rPr>
          <w:rFonts w:eastAsiaTheme="minorEastAsia"/>
          <w:szCs w:val="20"/>
          <w:lang w:eastAsia="zh-CN"/>
        </w:rPr>
      </w:r>
      <w:r w:rsidRPr="00CA3A1C">
        <w:rPr>
          <w:rFonts w:eastAsiaTheme="minorEastAsia"/>
          <w:szCs w:val="20"/>
          <w:lang w:eastAsia="zh-CN"/>
        </w:rPr>
        <w:fldChar w:fldCharType="separate"/>
      </w:r>
      <w:r w:rsidR="00F14CB9" w:rsidRPr="00C250C7">
        <w:rPr>
          <w:rFonts w:eastAsiaTheme="minorEastAsia"/>
          <w:szCs w:val="20"/>
          <w:lang w:eastAsia="zh-CN"/>
        </w:rPr>
        <w:t>Figure 2</w:t>
      </w:r>
      <w:r w:rsidRPr="00CA3A1C">
        <w:rPr>
          <w:rFonts w:eastAsiaTheme="minorEastAsia"/>
          <w:szCs w:val="20"/>
          <w:lang w:eastAsia="zh-CN"/>
        </w:rPr>
        <w:fldChar w:fldCharType="end"/>
      </w:r>
      <w:r w:rsidRPr="00CA3A1C">
        <w:rPr>
          <w:rFonts w:eastAsiaTheme="minorEastAsia"/>
          <w:szCs w:val="20"/>
          <w:lang w:eastAsia="zh-CN"/>
        </w:rPr>
        <w:t xml:space="preserve"> to address potentially all kinds of differences, etc., can be considered.</w:t>
      </w:r>
    </w:p>
    <w:p w14:paraId="211532D9" w14:textId="77777777" w:rsidR="00CA3A1C" w:rsidRPr="00CA3A1C" w:rsidRDefault="00DF3730" w:rsidP="00CA3A1C">
      <w:pPr>
        <w:spacing w:beforeLines="50" w:before="120" w:afterLines="50" w:after="120"/>
        <w:jc w:val="center"/>
        <w:rPr>
          <w:rFonts w:eastAsiaTheme="minorEastAsia"/>
          <w:szCs w:val="20"/>
          <w:lang w:eastAsia="zh-CN"/>
        </w:rPr>
      </w:pPr>
      <w:r>
        <w:rPr>
          <w:sz w:val="24"/>
        </w:rPr>
        <w:lastRenderedPageBreak/>
        <w:pict w14:anchorId="4DDB40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5pt;height:272.35pt">
            <v:imagedata r:id="rId11" o:title=""/>
          </v:shape>
        </w:pict>
      </w:r>
    </w:p>
    <w:p w14:paraId="454C6DEC" w14:textId="6C2B484B" w:rsidR="00CA3A1C" w:rsidRPr="00CA3A1C" w:rsidRDefault="00CA3A1C" w:rsidP="00CA3A1C">
      <w:pPr>
        <w:spacing w:before="120" w:after="240"/>
        <w:jc w:val="center"/>
        <w:rPr>
          <w:rFonts w:eastAsiaTheme="minorEastAsia"/>
          <w:b/>
          <w:bCs/>
          <w:szCs w:val="20"/>
          <w:lang w:eastAsia="zh-CN"/>
        </w:rPr>
      </w:pPr>
      <w:bookmarkStart w:id="11" w:name="_Ref134824906"/>
      <w:r w:rsidRPr="00CA3A1C">
        <w:rPr>
          <w:b/>
          <w:bCs/>
          <w:szCs w:val="20"/>
        </w:rPr>
        <w:t xml:space="preserve">Figure </w:t>
      </w:r>
      <w:r w:rsidRPr="00CA3A1C">
        <w:rPr>
          <w:b/>
          <w:bCs/>
          <w:noProof/>
          <w:szCs w:val="20"/>
        </w:rPr>
        <w:fldChar w:fldCharType="begin"/>
      </w:r>
      <w:r w:rsidRPr="00CA3A1C">
        <w:rPr>
          <w:b/>
          <w:bCs/>
          <w:noProof/>
          <w:szCs w:val="20"/>
        </w:rPr>
        <w:instrText xml:space="preserve"> SEQ Figure \* ARABIC </w:instrText>
      </w:r>
      <w:r w:rsidRPr="00CA3A1C">
        <w:rPr>
          <w:b/>
          <w:bCs/>
          <w:noProof/>
          <w:szCs w:val="20"/>
        </w:rPr>
        <w:fldChar w:fldCharType="separate"/>
      </w:r>
      <w:r w:rsidR="00AD4E40">
        <w:rPr>
          <w:b/>
          <w:bCs/>
          <w:noProof/>
          <w:szCs w:val="20"/>
        </w:rPr>
        <w:t>1</w:t>
      </w:r>
      <w:r w:rsidRPr="00CA3A1C">
        <w:rPr>
          <w:b/>
          <w:bCs/>
          <w:noProof/>
          <w:szCs w:val="20"/>
        </w:rPr>
        <w:fldChar w:fldCharType="end"/>
      </w:r>
      <w:bookmarkEnd w:id="11"/>
      <w:r w:rsidRPr="00CA3A1C">
        <w:rPr>
          <w:rFonts w:eastAsiaTheme="minorEastAsia"/>
          <w:b/>
          <w:bCs/>
          <w:szCs w:val="20"/>
          <w:lang w:eastAsia="zh-CN"/>
        </w:rPr>
        <w:t>: A frequency offset between PUCCH repetitions in different symbol types</w:t>
      </w:r>
    </w:p>
    <w:p w14:paraId="2021CE54" w14:textId="77777777" w:rsidR="00CA3A1C" w:rsidRPr="00CA3A1C" w:rsidRDefault="00DF3730" w:rsidP="00CA3A1C">
      <w:pPr>
        <w:spacing w:beforeLines="50" w:before="120" w:afterLines="50" w:after="120"/>
        <w:jc w:val="center"/>
        <w:rPr>
          <w:rFonts w:eastAsiaTheme="minorEastAsia"/>
          <w:szCs w:val="20"/>
          <w:lang w:eastAsia="zh-CN"/>
        </w:rPr>
      </w:pPr>
      <w:r>
        <w:rPr>
          <w:sz w:val="24"/>
        </w:rPr>
        <w:pict w14:anchorId="473D1628">
          <v:shape id="_x0000_i1026" type="#_x0000_t75" style="width:254.2pt;height:243.55pt">
            <v:imagedata r:id="rId12" o:title=""/>
          </v:shape>
        </w:pict>
      </w:r>
    </w:p>
    <w:p w14:paraId="4BF52CF4" w14:textId="53814CB9" w:rsidR="00CA3A1C" w:rsidRPr="00CA3A1C" w:rsidRDefault="00CA3A1C" w:rsidP="00CA3A1C">
      <w:pPr>
        <w:spacing w:before="120" w:after="120"/>
        <w:jc w:val="center"/>
        <w:rPr>
          <w:rFonts w:eastAsiaTheme="minorEastAsia"/>
          <w:b/>
          <w:bCs/>
          <w:szCs w:val="20"/>
          <w:lang w:eastAsia="zh-CN"/>
        </w:rPr>
      </w:pPr>
      <w:bookmarkStart w:id="12" w:name="_Ref134825013"/>
      <w:r w:rsidRPr="00CA3A1C">
        <w:rPr>
          <w:b/>
          <w:bCs/>
          <w:szCs w:val="20"/>
        </w:rPr>
        <w:t xml:space="preserve">Figure </w:t>
      </w:r>
      <w:r w:rsidRPr="00CA3A1C">
        <w:rPr>
          <w:b/>
          <w:bCs/>
          <w:noProof/>
          <w:szCs w:val="20"/>
        </w:rPr>
        <w:fldChar w:fldCharType="begin"/>
      </w:r>
      <w:r w:rsidRPr="00CA3A1C">
        <w:rPr>
          <w:b/>
          <w:bCs/>
          <w:noProof/>
          <w:szCs w:val="20"/>
        </w:rPr>
        <w:instrText xml:space="preserve"> SEQ Figure \* ARABIC </w:instrText>
      </w:r>
      <w:r w:rsidRPr="00CA3A1C">
        <w:rPr>
          <w:b/>
          <w:bCs/>
          <w:noProof/>
          <w:szCs w:val="20"/>
        </w:rPr>
        <w:fldChar w:fldCharType="separate"/>
      </w:r>
      <w:r w:rsidR="00AD4E40">
        <w:rPr>
          <w:b/>
          <w:bCs/>
          <w:noProof/>
          <w:szCs w:val="20"/>
        </w:rPr>
        <w:t>2</w:t>
      </w:r>
      <w:r w:rsidRPr="00CA3A1C">
        <w:rPr>
          <w:b/>
          <w:bCs/>
          <w:noProof/>
          <w:szCs w:val="20"/>
        </w:rPr>
        <w:fldChar w:fldCharType="end"/>
      </w:r>
      <w:bookmarkEnd w:id="12"/>
      <w:r w:rsidRPr="00CA3A1C">
        <w:rPr>
          <w:rFonts w:eastAsiaTheme="minorEastAsia"/>
          <w:b/>
          <w:bCs/>
          <w:szCs w:val="20"/>
          <w:lang w:eastAsia="zh-CN"/>
        </w:rPr>
        <w:t>: Separate PUCCH Configs for different symbol types</w:t>
      </w:r>
    </w:p>
    <w:p w14:paraId="17CA6E93" w14:textId="77777777" w:rsidR="00CA3A1C" w:rsidRPr="00CA3A1C" w:rsidRDefault="00CA3A1C" w:rsidP="00CA3A1C">
      <w:pPr>
        <w:spacing w:beforeLines="50" w:before="120" w:afterLines="50" w:after="120"/>
        <w:jc w:val="both"/>
        <w:rPr>
          <w:rFonts w:eastAsiaTheme="minorEastAsia"/>
          <w:szCs w:val="20"/>
          <w:lang w:eastAsia="zh-CN"/>
        </w:rPr>
      </w:pPr>
      <w:r w:rsidRPr="00CA3A1C">
        <w:rPr>
          <w:rFonts w:eastAsiaTheme="minorEastAsia"/>
          <w:szCs w:val="20"/>
          <w:lang w:eastAsia="zh-CN"/>
        </w:rPr>
        <w:t>To achieve better performance, Option 2 is preferred.</w:t>
      </w:r>
    </w:p>
    <w:p w14:paraId="4C00C063" w14:textId="037B69CD" w:rsidR="00CA3A1C" w:rsidRPr="00CA3A1C" w:rsidRDefault="00CA3A1C" w:rsidP="00CA3A1C">
      <w:pPr>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B56AF0">
        <w:rPr>
          <w:rFonts w:eastAsiaTheme="minorEastAsia"/>
          <w:b/>
          <w:i/>
          <w:noProof/>
          <w:lang w:eastAsia="zh-CN"/>
        </w:rPr>
        <w:t>16</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For the following UL transmissions and DL receptions across SBFD symbols and non-SBFD symbols in different slots (each transmission/reception within a slot has either all SBFD </w:t>
      </w:r>
      <w:r w:rsidR="00AD4E40">
        <w:rPr>
          <w:b/>
          <w:i/>
        </w:rPr>
        <w:t xml:space="preserve">symbols </w:t>
      </w:r>
      <w:r w:rsidRPr="00CA3A1C">
        <w:rPr>
          <w:b/>
          <w:i/>
        </w:rPr>
        <w:t xml:space="preserve">or all non-SBFD symbols), for SBFD-aware UEs, </w:t>
      </w:r>
      <w:r w:rsidR="00AD4E40">
        <w:rPr>
          <w:b/>
          <w:i/>
        </w:rPr>
        <w:t xml:space="preserve">support </w:t>
      </w:r>
      <w:r w:rsidRPr="00CA3A1C">
        <w:rPr>
          <w:b/>
          <w:i/>
        </w:rPr>
        <w:t>Option 2 that the transmissions/receptions can be in SBFD symbols and non-SBFD symbols in different slots:</w:t>
      </w:r>
    </w:p>
    <w:p w14:paraId="53E17EA4" w14:textId="77777777" w:rsidR="00CA3A1C" w:rsidRPr="00CA3A1C" w:rsidRDefault="00CA3A1C" w:rsidP="00CA3A1C">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CA3A1C">
        <w:rPr>
          <w:rFonts w:eastAsiaTheme="minorEastAsia"/>
          <w:b/>
          <w:i/>
          <w:szCs w:val="20"/>
          <w:lang w:eastAsia="zh-CN"/>
        </w:rPr>
        <w:t>PDSCH/PUSCH/PUCCH repetitions</w:t>
      </w:r>
    </w:p>
    <w:p w14:paraId="0CC429E8" w14:textId="77777777" w:rsidR="00CA3A1C" w:rsidRPr="00CA3A1C" w:rsidRDefault="00CA3A1C" w:rsidP="00CA3A1C">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CA3A1C">
        <w:rPr>
          <w:rFonts w:eastAsiaTheme="minorEastAsia"/>
          <w:b/>
          <w:i/>
          <w:szCs w:val="20"/>
          <w:lang w:eastAsia="zh-CN"/>
        </w:rPr>
        <w:t>SPS PDSCH/CG PUSCH</w:t>
      </w:r>
    </w:p>
    <w:p w14:paraId="5C8851F7" w14:textId="77777777" w:rsidR="00CA3A1C" w:rsidRPr="00CA3A1C" w:rsidRDefault="00CA3A1C" w:rsidP="00CA3A1C">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CA3A1C">
        <w:rPr>
          <w:rFonts w:eastAsiaTheme="minorEastAsia"/>
          <w:b/>
          <w:i/>
          <w:szCs w:val="20"/>
          <w:lang w:eastAsia="zh-CN"/>
        </w:rPr>
        <w:t>TBoMS</w:t>
      </w:r>
    </w:p>
    <w:p w14:paraId="74BD62C5" w14:textId="77777777" w:rsidR="00CA3A1C" w:rsidRPr="00CA3A1C" w:rsidRDefault="00CA3A1C" w:rsidP="00CA3A1C">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CA3A1C">
        <w:rPr>
          <w:rFonts w:eastAsiaTheme="minorEastAsia"/>
          <w:b/>
          <w:i/>
          <w:szCs w:val="20"/>
          <w:lang w:eastAsia="zh-CN"/>
        </w:rPr>
        <w:t>Multi-PUSCH/PDSCH scheduled by a single DCI</w:t>
      </w:r>
    </w:p>
    <w:p w14:paraId="20830AF1" w14:textId="77777777" w:rsidR="00CA3A1C" w:rsidRPr="00CA3A1C" w:rsidRDefault="00CA3A1C" w:rsidP="00CA3A1C">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CA3A1C">
        <w:rPr>
          <w:rFonts w:eastAsiaTheme="minorEastAsia"/>
          <w:b/>
          <w:i/>
          <w:szCs w:val="20"/>
          <w:lang w:eastAsia="zh-CN"/>
        </w:rPr>
        <w:t>Periodic/semi-persistent SRS/CSI-RS/PUCCH</w:t>
      </w:r>
    </w:p>
    <w:p w14:paraId="5E477E44" w14:textId="77777777" w:rsidR="00CA3A1C" w:rsidRPr="00CA3A1C" w:rsidRDefault="00CA3A1C" w:rsidP="00CA3A1C">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CA3A1C">
        <w:rPr>
          <w:rFonts w:eastAsiaTheme="minorEastAsia"/>
          <w:b/>
          <w:i/>
          <w:szCs w:val="20"/>
          <w:lang w:eastAsia="zh-CN"/>
        </w:rPr>
        <w:t>PDCCH</w:t>
      </w:r>
    </w:p>
    <w:p w14:paraId="77C3D1D0" w14:textId="63525EC5" w:rsidR="00CA3A1C" w:rsidRPr="00CA3A1C" w:rsidRDefault="00CA3A1C" w:rsidP="00CA3A1C">
      <w:pPr>
        <w:jc w:val="both"/>
        <w:rPr>
          <w:rFonts w:eastAsiaTheme="minorEastAsia"/>
          <w:szCs w:val="20"/>
          <w:lang w:eastAsia="zh-CN"/>
        </w:rPr>
      </w:pPr>
    </w:p>
    <w:p w14:paraId="6A0A97E9" w14:textId="2736C932" w:rsidR="009C5336" w:rsidRDefault="0063398C" w:rsidP="00CA3A1C">
      <w:pPr>
        <w:jc w:val="both"/>
        <w:rPr>
          <w:rFonts w:eastAsiaTheme="minorEastAsia"/>
          <w:szCs w:val="20"/>
          <w:lang w:eastAsia="zh-CN"/>
        </w:rPr>
      </w:pPr>
      <w:r>
        <w:rPr>
          <w:rFonts w:eastAsiaTheme="minorEastAsia" w:hint="eastAsia"/>
          <w:szCs w:val="20"/>
          <w:lang w:eastAsia="zh-CN"/>
        </w:rPr>
        <w:lastRenderedPageBreak/>
        <w:t>I</w:t>
      </w:r>
      <w:r>
        <w:rPr>
          <w:rFonts w:eastAsiaTheme="minorEastAsia"/>
          <w:szCs w:val="20"/>
          <w:lang w:eastAsia="zh-CN"/>
        </w:rPr>
        <w:t xml:space="preserve">n the above description, basically two solutions are identified </w:t>
      </w:r>
      <w:r w:rsidRPr="00CA3A1C">
        <w:rPr>
          <w:rFonts w:eastAsiaTheme="minorEastAsia"/>
          <w:szCs w:val="20"/>
          <w:lang w:eastAsia="zh-CN"/>
        </w:rPr>
        <w:t>to address differences between two symbol types</w:t>
      </w:r>
      <w:r w:rsidR="0005010A">
        <w:rPr>
          <w:rFonts w:eastAsiaTheme="minorEastAsia"/>
          <w:szCs w:val="20"/>
          <w:lang w:eastAsia="zh-CN"/>
        </w:rPr>
        <w:t xml:space="preserve"> for both UL and DL, and discussion on UL </w:t>
      </w:r>
      <w:r w:rsidR="00D26D62">
        <w:rPr>
          <w:rFonts w:eastAsiaTheme="minorEastAsia"/>
          <w:szCs w:val="20"/>
          <w:lang w:eastAsia="zh-CN"/>
        </w:rPr>
        <w:t xml:space="preserve">can </w:t>
      </w:r>
      <w:r w:rsidR="0005010A">
        <w:rPr>
          <w:rFonts w:eastAsiaTheme="minorEastAsia"/>
          <w:szCs w:val="20"/>
          <w:lang w:eastAsia="zh-CN"/>
        </w:rPr>
        <w:t>be prioritized</w:t>
      </w:r>
      <w:r>
        <w:rPr>
          <w:rFonts w:eastAsiaTheme="minorEastAsia"/>
          <w:szCs w:val="20"/>
          <w:lang w:eastAsia="zh-CN"/>
        </w:rPr>
        <w:t>:</w:t>
      </w:r>
    </w:p>
    <w:p w14:paraId="3B69828A" w14:textId="1179BD17" w:rsidR="00DB48AC" w:rsidRDefault="0063398C" w:rsidP="00C250C7">
      <w:pPr>
        <w:numPr>
          <w:ilvl w:val="0"/>
          <w:numId w:val="37"/>
        </w:numPr>
        <w:spacing w:after="120"/>
        <w:ind w:left="420"/>
        <w:jc w:val="both"/>
        <w:rPr>
          <w:rFonts w:eastAsiaTheme="minorEastAsia"/>
          <w:szCs w:val="20"/>
          <w:lang w:eastAsia="zh-CN"/>
        </w:rPr>
      </w:pPr>
      <w:r w:rsidRPr="00C250C7">
        <w:rPr>
          <w:rFonts w:eastAsiaTheme="minorEastAsia"/>
          <w:b/>
          <w:szCs w:val="20"/>
          <w:lang w:eastAsia="zh-CN"/>
        </w:rPr>
        <w:t>Solution 1</w:t>
      </w:r>
      <w:r>
        <w:rPr>
          <w:rFonts w:eastAsiaTheme="minorEastAsia"/>
          <w:szCs w:val="20"/>
          <w:lang w:eastAsia="zh-CN"/>
        </w:rPr>
        <w:t xml:space="preserve">: </w:t>
      </w:r>
      <w:r w:rsidRPr="00CA6285">
        <w:rPr>
          <w:rFonts w:eastAsiaTheme="minorEastAsia"/>
          <w:szCs w:val="20"/>
          <w:lang w:eastAsia="zh-CN"/>
        </w:rPr>
        <w:t xml:space="preserve">introduction of </w:t>
      </w:r>
      <w:r w:rsidRPr="00C250C7">
        <w:rPr>
          <w:rFonts w:eastAsiaTheme="minorEastAsia"/>
          <w:szCs w:val="20"/>
          <w:lang w:eastAsia="zh-CN"/>
        </w:rPr>
        <w:t>frequency offset</w:t>
      </w:r>
      <w:r w:rsidRPr="00CA6285">
        <w:rPr>
          <w:rFonts w:eastAsiaTheme="minorEastAsia"/>
          <w:szCs w:val="20"/>
          <w:lang w:eastAsia="zh-CN"/>
        </w:rPr>
        <w:t xml:space="preserve"> between SBFD </w:t>
      </w:r>
      <w:r>
        <w:rPr>
          <w:rFonts w:eastAsiaTheme="minorEastAsia"/>
          <w:szCs w:val="20"/>
          <w:lang w:eastAsia="zh-CN"/>
        </w:rPr>
        <w:t xml:space="preserve">symbols </w:t>
      </w:r>
      <w:r w:rsidRPr="00CA6285">
        <w:rPr>
          <w:rFonts w:eastAsiaTheme="minorEastAsia"/>
          <w:szCs w:val="20"/>
          <w:lang w:eastAsia="zh-CN"/>
        </w:rPr>
        <w:t xml:space="preserve">and non-SBFD symbols to simply address only the difference of available </w:t>
      </w:r>
      <w:r w:rsidR="000F2A1A">
        <w:rPr>
          <w:rFonts w:eastAsiaTheme="minorEastAsia"/>
          <w:szCs w:val="20"/>
          <w:lang w:eastAsia="zh-CN"/>
        </w:rPr>
        <w:t xml:space="preserve">DL/UL </w:t>
      </w:r>
      <w:r w:rsidRPr="00CA6285">
        <w:rPr>
          <w:rFonts w:eastAsiaTheme="minorEastAsia"/>
          <w:szCs w:val="20"/>
          <w:lang w:eastAsia="zh-CN"/>
        </w:rPr>
        <w:t xml:space="preserve">frequency </w:t>
      </w:r>
      <w:r w:rsidRPr="0063398C">
        <w:rPr>
          <w:rFonts w:eastAsiaTheme="minorEastAsia"/>
          <w:szCs w:val="20"/>
          <w:lang w:eastAsia="zh-CN"/>
        </w:rPr>
        <w:t>resources</w:t>
      </w:r>
      <w:r w:rsidR="000F2A1A" w:rsidRPr="000F2A1A">
        <w:rPr>
          <w:rFonts w:eastAsiaTheme="minorEastAsia"/>
          <w:szCs w:val="20"/>
          <w:lang w:eastAsia="zh-CN"/>
        </w:rPr>
        <w:t xml:space="preserve"> </w:t>
      </w:r>
      <w:r w:rsidR="000F2A1A">
        <w:rPr>
          <w:rFonts w:eastAsiaTheme="minorEastAsia"/>
          <w:szCs w:val="20"/>
          <w:lang w:eastAsia="zh-CN"/>
        </w:rPr>
        <w:t>within active DL/UL BWP</w:t>
      </w:r>
      <w:r w:rsidR="00DB48AC">
        <w:rPr>
          <w:rFonts w:eastAsiaTheme="minorEastAsia"/>
          <w:szCs w:val="20"/>
          <w:lang w:eastAsia="zh-CN"/>
        </w:rPr>
        <w:t xml:space="preserve"> </w:t>
      </w:r>
      <w:r w:rsidR="00DB48AC" w:rsidRPr="00262FF1">
        <w:rPr>
          <w:rFonts w:eastAsiaTheme="minorEastAsia"/>
          <w:szCs w:val="20"/>
          <w:lang w:eastAsia="zh-CN"/>
        </w:rPr>
        <w:t xml:space="preserve">between SBFD </w:t>
      </w:r>
      <w:r w:rsidR="00DB48AC">
        <w:rPr>
          <w:rFonts w:eastAsiaTheme="minorEastAsia"/>
          <w:szCs w:val="20"/>
          <w:lang w:eastAsia="zh-CN"/>
        </w:rPr>
        <w:t xml:space="preserve">symbols </w:t>
      </w:r>
      <w:r w:rsidR="00DB48AC" w:rsidRPr="00262FF1">
        <w:rPr>
          <w:rFonts w:eastAsiaTheme="minorEastAsia"/>
          <w:szCs w:val="20"/>
          <w:lang w:eastAsia="zh-CN"/>
        </w:rPr>
        <w:t>and non-SBFD symbols</w:t>
      </w:r>
      <w:r w:rsidR="00DB48AC">
        <w:rPr>
          <w:rFonts w:eastAsiaTheme="minorEastAsia"/>
          <w:szCs w:val="20"/>
          <w:lang w:eastAsia="zh-CN"/>
        </w:rPr>
        <w:t>.</w:t>
      </w:r>
    </w:p>
    <w:p w14:paraId="576E882B" w14:textId="5658CBBD" w:rsidR="0063398C" w:rsidRPr="00CA6285" w:rsidRDefault="00DB48AC" w:rsidP="00C250C7">
      <w:pPr>
        <w:numPr>
          <w:ilvl w:val="0"/>
          <w:numId w:val="37"/>
        </w:numPr>
        <w:spacing w:after="120"/>
        <w:ind w:left="420"/>
        <w:jc w:val="both"/>
        <w:rPr>
          <w:rFonts w:eastAsiaTheme="minorEastAsia"/>
          <w:szCs w:val="20"/>
          <w:lang w:eastAsia="zh-CN"/>
        </w:rPr>
      </w:pPr>
      <w:r w:rsidRPr="00C250C7">
        <w:rPr>
          <w:rFonts w:eastAsiaTheme="minorEastAsia"/>
          <w:b/>
          <w:szCs w:val="20"/>
          <w:lang w:eastAsia="zh-CN"/>
        </w:rPr>
        <w:t>Solution 2</w:t>
      </w:r>
      <w:r>
        <w:rPr>
          <w:rFonts w:eastAsiaTheme="minorEastAsia"/>
          <w:szCs w:val="20"/>
          <w:lang w:eastAsia="zh-CN"/>
        </w:rPr>
        <w:t xml:space="preserve">: </w:t>
      </w:r>
      <w:r w:rsidR="0063398C" w:rsidRPr="00C250C7">
        <w:rPr>
          <w:rFonts w:eastAsiaTheme="minorEastAsia"/>
          <w:szCs w:val="20"/>
          <w:lang w:eastAsia="zh-CN"/>
        </w:rPr>
        <w:t>separate configurations</w:t>
      </w:r>
      <w:r>
        <w:rPr>
          <w:rFonts w:eastAsiaTheme="minorEastAsia"/>
          <w:szCs w:val="20"/>
          <w:lang w:eastAsia="zh-CN"/>
        </w:rPr>
        <w:t>/indications of concerned parameters</w:t>
      </w:r>
      <w:r w:rsidR="0063398C" w:rsidRPr="00CA6285">
        <w:rPr>
          <w:rFonts w:eastAsiaTheme="minorEastAsia"/>
          <w:szCs w:val="20"/>
          <w:lang w:eastAsia="zh-CN"/>
        </w:rPr>
        <w:t xml:space="preserve"> for SBFD </w:t>
      </w:r>
      <w:r>
        <w:rPr>
          <w:rFonts w:eastAsiaTheme="minorEastAsia"/>
          <w:szCs w:val="20"/>
          <w:lang w:eastAsia="zh-CN"/>
        </w:rPr>
        <w:t xml:space="preserve">symbols </w:t>
      </w:r>
      <w:r w:rsidR="0063398C" w:rsidRPr="00CA6285">
        <w:rPr>
          <w:rFonts w:eastAsiaTheme="minorEastAsia"/>
          <w:szCs w:val="20"/>
          <w:lang w:eastAsia="zh-CN"/>
        </w:rPr>
        <w:t>and non-SBFD symbols to address potentially all kinds of differen</w:t>
      </w:r>
      <w:r w:rsidR="0063398C" w:rsidRPr="0063398C">
        <w:rPr>
          <w:rFonts w:eastAsiaTheme="minorEastAsia"/>
          <w:szCs w:val="20"/>
          <w:lang w:eastAsia="zh-CN"/>
        </w:rPr>
        <w:t>ces</w:t>
      </w:r>
      <w:r>
        <w:rPr>
          <w:rFonts w:eastAsiaTheme="minorEastAsia"/>
          <w:szCs w:val="20"/>
          <w:lang w:eastAsia="zh-CN"/>
        </w:rPr>
        <w:t xml:space="preserve"> </w:t>
      </w:r>
      <w:r w:rsidRPr="00262FF1">
        <w:rPr>
          <w:rFonts w:eastAsiaTheme="minorEastAsia"/>
          <w:szCs w:val="20"/>
          <w:lang w:eastAsia="zh-CN"/>
        </w:rPr>
        <w:t xml:space="preserve">between SBFD </w:t>
      </w:r>
      <w:r>
        <w:rPr>
          <w:rFonts w:eastAsiaTheme="minorEastAsia"/>
          <w:szCs w:val="20"/>
          <w:lang w:eastAsia="zh-CN"/>
        </w:rPr>
        <w:t xml:space="preserve">symbols </w:t>
      </w:r>
      <w:r w:rsidRPr="00262FF1">
        <w:rPr>
          <w:rFonts w:eastAsiaTheme="minorEastAsia"/>
          <w:szCs w:val="20"/>
          <w:lang w:eastAsia="zh-CN"/>
        </w:rPr>
        <w:t>and non-SBFD symbols</w:t>
      </w:r>
      <w:r w:rsidR="0063398C" w:rsidRPr="00CA6285">
        <w:rPr>
          <w:rFonts w:eastAsiaTheme="minorEastAsia"/>
          <w:szCs w:val="20"/>
          <w:lang w:eastAsia="zh-CN"/>
        </w:rPr>
        <w:t>.</w:t>
      </w:r>
    </w:p>
    <w:p w14:paraId="14DE0D71" w14:textId="3CA1B05A" w:rsidR="000D68B4" w:rsidRPr="009F18C2" w:rsidRDefault="000D68B4" w:rsidP="000D68B4">
      <w:pPr>
        <w:spacing w:beforeLines="50" w:before="120" w:afterLines="50" w:after="120"/>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bviously</w:t>
      </w:r>
      <w:r w:rsidR="0005010A">
        <w:rPr>
          <w:rFonts w:eastAsiaTheme="minorEastAsia"/>
          <w:szCs w:val="20"/>
          <w:lang w:eastAsia="zh-CN"/>
        </w:rPr>
        <w:t>,</w:t>
      </w:r>
      <w:r>
        <w:rPr>
          <w:rFonts w:eastAsiaTheme="minorEastAsia"/>
          <w:szCs w:val="20"/>
          <w:lang w:eastAsia="zh-CN"/>
        </w:rPr>
        <w:t xml:space="preserve"> Solution 2 can afford more flexibility, at the cost of potentially more signaling overhead.</w:t>
      </w:r>
      <w:r w:rsidRPr="000D68B4">
        <w:rPr>
          <w:rFonts w:eastAsiaTheme="minorEastAsia"/>
          <w:szCs w:val="20"/>
          <w:lang w:eastAsia="zh-CN"/>
        </w:rPr>
        <w:t xml:space="preserve"> </w:t>
      </w:r>
      <w:r>
        <w:rPr>
          <w:rFonts w:eastAsiaTheme="minorEastAsia"/>
          <w:szCs w:val="20"/>
          <w:lang w:eastAsia="zh-CN"/>
        </w:rPr>
        <w:t xml:space="preserve">Based on Solution 2, </w:t>
      </w:r>
      <w:r w:rsidRPr="009F18C2">
        <w:rPr>
          <w:rFonts w:eastAsiaTheme="minorEastAsia"/>
          <w:szCs w:val="20"/>
          <w:lang w:eastAsia="zh-CN"/>
        </w:rPr>
        <w:t xml:space="preserve">the following </w:t>
      </w:r>
      <w:r>
        <w:rPr>
          <w:rFonts w:eastAsiaTheme="minorEastAsia"/>
          <w:lang w:eastAsia="zh-CN"/>
        </w:rPr>
        <w:t>description</w:t>
      </w:r>
      <w:r w:rsidRPr="00131256">
        <w:rPr>
          <w:rFonts w:eastAsiaTheme="minorEastAsia"/>
          <w:lang w:eastAsia="zh-CN"/>
        </w:rPr>
        <w:t xml:space="preserve"> </w:t>
      </w:r>
      <w:r>
        <w:rPr>
          <w:rFonts w:eastAsiaTheme="minorEastAsia"/>
          <w:lang w:eastAsia="zh-CN"/>
        </w:rPr>
        <w:t xml:space="preserve">is captured in TR 38.858 </w:t>
      </w:r>
      <w:r>
        <w:rPr>
          <w:rFonts w:eastAsiaTheme="minorEastAsia"/>
          <w:lang w:eastAsia="zh-CN"/>
        </w:rPr>
        <w:fldChar w:fldCharType="begin"/>
      </w:r>
      <w:r>
        <w:rPr>
          <w:rFonts w:eastAsiaTheme="minorEastAsia"/>
          <w:lang w:eastAsia="zh-CN"/>
        </w:rPr>
        <w:instrText xml:space="preserve"> REF _Ref146615368 \n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Pr="00131256">
        <w:rPr>
          <w:rFonts w:eastAsiaTheme="minorEastAsia"/>
          <w:lang w:eastAsia="zh-CN"/>
        </w:rPr>
        <w:t>.</w:t>
      </w:r>
    </w:p>
    <w:p w14:paraId="25B67322" w14:textId="77777777" w:rsidR="000D68B4" w:rsidRPr="009F18C2" w:rsidRDefault="000D68B4" w:rsidP="000D68B4">
      <w:pPr>
        <w:spacing w:beforeLines="50" w:before="120" w:afterLines="50" w:after="120"/>
        <w:jc w:val="both"/>
        <w:rPr>
          <w:rFonts w:eastAsiaTheme="minorEastAsia"/>
          <w:szCs w:val="20"/>
          <w:lang w:eastAsia="zh-CN"/>
        </w:rPr>
      </w:pPr>
      <w:r w:rsidRPr="009F18C2">
        <w:rPr>
          <w:rFonts w:eastAsia="宋体"/>
          <w:noProof/>
          <w:sz w:val="24"/>
          <w:lang w:eastAsia="zh-CN"/>
        </w:rPr>
        <mc:AlternateContent>
          <mc:Choice Requires="wps">
            <w:drawing>
              <wp:inline distT="0" distB="0" distL="0" distR="0" wp14:anchorId="636B92FA" wp14:editId="6F2615BB">
                <wp:extent cx="5733415" cy="1017767"/>
                <wp:effectExtent l="0" t="0" r="19685" b="1143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17767"/>
                        </a:xfrm>
                        <a:prstGeom prst="rect">
                          <a:avLst/>
                        </a:prstGeom>
                        <a:solidFill>
                          <a:srgbClr val="FFFFFF"/>
                        </a:solidFill>
                        <a:ln w="9525">
                          <a:solidFill>
                            <a:srgbClr val="000000"/>
                          </a:solidFill>
                          <a:miter lim="800000"/>
                          <a:headEnd/>
                          <a:tailEnd/>
                        </a:ln>
                      </wps:spPr>
                      <wps:txbx>
                        <w:txbxContent>
                          <w:p w14:paraId="1F818C2E" w14:textId="77777777" w:rsidR="00DF3730" w:rsidRPr="00AC4A36" w:rsidRDefault="00DF3730" w:rsidP="000D68B4">
                            <w:pPr>
                              <w:rPr>
                                <w:rFonts w:ascii="Times" w:eastAsia="Malgun Gothic" w:hAnsi="Times" w:cs="Times"/>
                                <w:bCs/>
                                <w:lang w:val="en-GB" w:eastAsia="zh-CN"/>
                              </w:rPr>
                            </w:pPr>
                            <w:r w:rsidRPr="00AC4A36">
                              <w:rPr>
                                <w:rFonts w:ascii="Times" w:eastAsia="Malgun Gothic" w:hAnsi="Times" w:cs="Times"/>
                                <w:bCs/>
                                <w:lang w:val="en-GB" w:eastAsia="zh-CN"/>
                              </w:rPr>
                              <w:t>…</w:t>
                            </w:r>
                          </w:p>
                          <w:p w14:paraId="6F5945CF" w14:textId="068FD50C" w:rsidR="00DF3730" w:rsidRPr="00CA6285" w:rsidRDefault="00DF3730" w:rsidP="00C250C7">
                            <w:pPr>
                              <w:spacing w:after="180"/>
                              <w:rPr>
                                <w:rFonts w:eastAsia="等线"/>
                                <w:szCs w:val="20"/>
                                <w:lang w:val="en-GB"/>
                              </w:rPr>
                            </w:pPr>
                            <w:r w:rsidRPr="000D68B4">
                              <w:rPr>
                                <w:rFonts w:eastAsia="等线" w:hint="eastAsia"/>
                                <w:szCs w:val="20"/>
                                <w:lang w:val="en-GB"/>
                              </w:rPr>
                              <w:t>F</w:t>
                            </w:r>
                            <w:r w:rsidRPr="000D68B4">
                              <w:rPr>
                                <w:rFonts w:eastAsia="等线"/>
                                <w:szCs w:val="20"/>
                                <w:lang w:val="en-GB"/>
                              </w:rPr>
                              <w:t>or SRS, PUCCH and PUSCH on SBFD symbols and non-SBFD symbols in different slots</w:t>
                            </w:r>
                            <w:r w:rsidRPr="000D68B4">
                              <w:rPr>
                                <w:rFonts w:eastAsia="等线" w:hint="eastAsia"/>
                                <w:szCs w:val="20"/>
                                <w:lang w:val="en-GB"/>
                              </w:rPr>
                              <w:t xml:space="preserve">, </w:t>
                            </w:r>
                            <w:r w:rsidRPr="000D68B4">
                              <w:rPr>
                                <w:rFonts w:eastAsia="等线"/>
                                <w:szCs w:val="20"/>
                                <w:lang w:val="en-GB"/>
                              </w:rPr>
                              <w:t>it may be beneficial to have separate resources, FH parameters, UL power control parameters and/or beam/spatial relation.</w:t>
                            </w:r>
                          </w:p>
                          <w:p w14:paraId="32787D35" w14:textId="77777777" w:rsidR="00DF3730" w:rsidRPr="00AC4A36" w:rsidRDefault="00DF3730" w:rsidP="000D68B4">
                            <w:pPr>
                              <w:rPr>
                                <w:rFonts w:ascii="Times" w:eastAsiaTheme="minorEastAsia" w:hAnsi="Times" w:cs="Times"/>
                                <w:bCs/>
                                <w:lang w:val="en-GB" w:eastAsia="zh-CN"/>
                              </w:rPr>
                            </w:pPr>
                            <w:r w:rsidRPr="00AC4A36">
                              <w:rPr>
                                <w:rFonts w:ascii="Times" w:eastAsiaTheme="minorEastAsia" w:hAnsi="Times" w:cs="Times"/>
                                <w:bCs/>
                                <w:lang w:val="en-GB" w:eastAsia="zh-CN"/>
                              </w:rPr>
                              <w:t>…</w:t>
                            </w:r>
                          </w:p>
                          <w:p w14:paraId="53683B23" w14:textId="77777777" w:rsidR="00DF3730" w:rsidRPr="00441B7E" w:rsidRDefault="00DF3730" w:rsidP="000D68B4">
                            <w:pPr>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636B92FA" id="文本框 2" o:spid="_x0000_s1039" type="#_x0000_t202" style="width:451.45pt;height:8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">
                <v:textbox>
                  <w:txbxContent>
                    <w:p w14:paraId="1F818C2E" w14:textId="77777777" w:rsidR="00DF3730" w:rsidRPr="00AC4A36" w:rsidRDefault="00DF3730" w:rsidP="000D68B4">
                      <w:pPr>
                        <w:rPr>
                          <w:rFonts w:ascii="Times" w:eastAsia="Malgun Gothic" w:hAnsi="Times" w:cs="Times"/>
                          <w:bCs/>
                          <w:lang w:val="en-GB" w:eastAsia="zh-CN"/>
                        </w:rPr>
                      </w:pPr>
                      <w:r w:rsidRPr="00AC4A36">
                        <w:rPr>
                          <w:rFonts w:ascii="Times" w:eastAsia="Malgun Gothic" w:hAnsi="Times" w:cs="Times"/>
                          <w:bCs/>
                          <w:lang w:val="en-GB" w:eastAsia="zh-CN"/>
                        </w:rPr>
                        <w:t>…</w:t>
                      </w:r>
                    </w:p>
                    <w:p w14:paraId="6F5945CF" w14:textId="068FD50C" w:rsidR="00DF3730" w:rsidRPr="00CA6285" w:rsidRDefault="00DF3730" w:rsidP="00C250C7">
                      <w:pPr>
                        <w:spacing w:after="180"/>
                        <w:rPr>
                          <w:rFonts w:eastAsia="等线"/>
                          <w:szCs w:val="20"/>
                          <w:lang w:val="en-GB"/>
                        </w:rPr>
                      </w:pPr>
                      <w:r w:rsidRPr="000D68B4">
                        <w:rPr>
                          <w:rFonts w:eastAsia="等线" w:hint="eastAsia"/>
                          <w:szCs w:val="20"/>
                          <w:lang w:val="en-GB"/>
                        </w:rPr>
                        <w:t>F</w:t>
                      </w:r>
                      <w:r w:rsidRPr="000D68B4">
                        <w:rPr>
                          <w:rFonts w:eastAsia="等线"/>
                          <w:szCs w:val="20"/>
                          <w:lang w:val="en-GB"/>
                        </w:rPr>
                        <w:t>or SRS, PUCCH and PUSCH on SBFD symbols and non-SBFD symbols in different slots</w:t>
                      </w:r>
                      <w:r w:rsidRPr="000D68B4">
                        <w:rPr>
                          <w:rFonts w:eastAsia="等线" w:hint="eastAsia"/>
                          <w:szCs w:val="20"/>
                          <w:lang w:val="en-GB"/>
                        </w:rPr>
                        <w:t xml:space="preserve">, </w:t>
                      </w:r>
                      <w:r w:rsidRPr="000D68B4">
                        <w:rPr>
                          <w:rFonts w:eastAsia="等线"/>
                          <w:szCs w:val="20"/>
                          <w:lang w:val="en-GB"/>
                        </w:rPr>
                        <w:t>it may be beneficial to have separate resources, FH parameters, UL power control parameters and/or beam/spatial relation.</w:t>
                      </w:r>
                    </w:p>
                    <w:p w14:paraId="32787D35" w14:textId="77777777" w:rsidR="00DF3730" w:rsidRPr="00AC4A36" w:rsidRDefault="00DF3730" w:rsidP="000D68B4">
                      <w:pPr>
                        <w:rPr>
                          <w:rFonts w:ascii="Times" w:eastAsiaTheme="minorEastAsia" w:hAnsi="Times" w:cs="Times"/>
                          <w:bCs/>
                          <w:lang w:val="en-GB" w:eastAsia="zh-CN"/>
                        </w:rPr>
                      </w:pPr>
                      <w:r w:rsidRPr="00AC4A36">
                        <w:rPr>
                          <w:rFonts w:ascii="Times" w:eastAsiaTheme="minorEastAsia" w:hAnsi="Times" w:cs="Times"/>
                          <w:bCs/>
                          <w:lang w:val="en-GB" w:eastAsia="zh-CN"/>
                        </w:rPr>
                        <w:t>…</w:t>
                      </w:r>
                    </w:p>
                    <w:p w14:paraId="53683B23" w14:textId="77777777" w:rsidR="00DF3730" w:rsidRPr="00441B7E" w:rsidRDefault="00DF3730" w:rsidP="000D68B4">
                      <w:pPr>
                        <w:rPr>
                          <w:rFonts w:eastAsiaTheme="minorEastAsia"/>
                          <w:szCs w:val="20"/>
                          <w:lang w:val="en-GB" w:eastAsia="zh-CN"/>
                        </w:rPr>
                      </w:pPr>
                    </w:p>
                  </w:txbxContent>
                </v:textbox>
                <w10:anchorlock/>
              </v:shape>
            </w:pict>
          </mc:Fallback>
        </mc:AlternateContent>
      </w:r>
    </w:p>
    <w:p w14:paraId="13CABA1B" w14:textId="7BD153EF" w:rsidR="009C5336" w:rsidRDefault="00D335D1" w:rsidP="00CA3A1C">
      <w:pPr>
        <w:jc w:val="both"/>
        <w:rPr>
          <w:rFonts w:eastAsia="等线"/>
          <w:szCs w:val="20"/>
          <w:lang w:val="en-GB"/>
        </w:rPr>
      </w:pPr>
      <w:r>
        <w:rPr>
          <w:rFonts w:eastAsiaTheme="minorEastAsia" w:hint="eastAsia"/>
          <w:szCs w:val="20"/>
          <w:lang w:eastAsia="zh-CN"/>
        </w:rPr>
        <w:t>I</w:t>
      </w:r>
      <w:r>
        <w:rPr>
          <w:rFonts w:eastAsiaTheme="minorEastAsia"/>
          <w:szCs w:val="20"/>
          <w:lang w:eastAsia="zh-CN"/>
        </w:rPr>
        <w:t xml:space="preserve">t should be noted that these two solutions are also included or adopted in </w:t>
      </w:r>
      <w:r w:rsidR="00DE3E5C">
        <w:rPr>
          <w:rFonts w:eastAsiaTheme="minorEastAsia"/>
          <w:szCs w:val="20"/>
          <w:lang w:eastAsia="zh-CN"/>
        </w:rPr>
        <w:t xml:space="preserve">identified </w:t>
      </w:r>
      <w:r w:rsidRPr="00E73DC2">
        <w:rPr>
          <w:rFonts w:eastAsia="等线"/>
          <w:szCs w:val="20"/>
          <w:lang w:val="en-GB"/>
        </w:rPr>
        <w:t>frequency resource allocation options</w:t>
      </w:r>
      <w:r>
        <w:rPr>
          <w:rFonts w:eastAsia="等线"/>
          <w:szCs w:val="20"/>
          <w:lang w:val="en-GB"/>
        </w:rPr>
        <w:t xml:space="preserve"> to deal with </w:t>
      </w:r>
      <w:r w:rsidRPr="00E73DC2">
        <w:rPr>
          <w:rFonts w:eastAsia="等线"/>
          <w:szCs w:val="20"/>
          <w:lang w:val="en-GB"/>
        </w:rPr>
        <w:t xml:space="preserve">different available </w:t>
      </w:r>
      <w:r w:rsidR="00DE3E5C">
        <w:rPr>
          <w:rFonts w:eastAsiaTheme="minorEastAsia"/>
          <w:szCs w:val="20"/>
          <w:lang w:eastAsia="zh-CN"/>
        </w:rPr>
        <w:t xml:space="preserve">DL/UL </w:t>
      </w:r>
      <w:r w:rsidRPr="00E73DC2">
        <w:rPr>
          <w:rFonts w:eastAsia="等线"/>
          <w:szCs w:val="20"/>
          <w:lang w:val="en-GB"/>
        </w:rPr>
        <w:t>resources</w:t>
      </w:r>
      <w:r w:rsidR="00DE3E5C" w:rsidRPr="000F2A1A">
        <w:rPr>
          <w:rFonts w:eastAsiaTheme="minorEastAsia"/>
          <w:szCs w:val="20"/>
          <w:lang w:eastAsia="zh-CN"/>
        </w:rPr>
        <w:t xml:space="preserve"> </w:t>
      </w:r>
      <w:r w:rsidR="00DE3E5C">
        <w:rPr>
          <w:rFonts w:eastAsiaTheme="minorEastAsia"/>
          <w:szCs w:val="20"/>
          <w:lang w:eastAsia="zh-CN"/>
        </w:rPr>
        <w:t xml:space="preserve">within active DL/UL BWP </w:t>
      </w:r>
      <w:r>
        <w:rPr>
          <w:rFonts w:eastAsia="等线"/>
          <w:szCs w:val="20"/>
          <w:lang w:val="en-GB"/>
        </w:rPr>
        <w:t>between SBFD symbols and non</w:t>
      </w:r>
      <w:r w:rsidR="00FD5DB5">
        <w:rPr>
          <w:rFonts w:eastAsia="等线"/>
          <w:szCs w:val="20"/>
          <w:lang w:val="en-GB"/>
        </w:rPr>
        <w:t>-SBFD symbols</w:t>
      </w:r>
      <w:r w:rsidR="004B56D6">
        <w:rPr>
          <w:rFonts w:eastAsia="等线"/>
          <w:szCs w:val="20"/>
          <w:lang w:val="en-GB"/>
        </w:rPr>
        <w:t xml:space="preserve">, which is </w:t>
      </w:r>
      <w:r w:rsidR="005550FB">
        <w:rPr>
          <w:rFonts w:eastAsia="等线"/>
          <w:szCs w:val="20"/>
          <w:lang w:val="en-GB"/>
        </w:rPr>
        <w:t>discussed in details in the following section</w:t>
      </w:r>
      <w:r w:rsidR="00FD5DB5">
        <w:rPr>
          <w:rFonts w:eastAsia="等线"/>
          <w:szCs w:val="20"/>
          <w:lang w:val="en-GB"/>
        </w:rPr>
        <w:t>.</w:t>
      </w:r>
    </w:p>
    <w:p w14:paraId="71DD16AE" w14:textId="42A7B8FA" w:rsidR="00751A21" w:rsidRPr="00CA3A1C" w:rsidRDefault="00751A21" w:rsidP="00C250C7">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B56AF0">
        <w:rPr>
          <w:rFonts w:eastAsiaTheme="minorEastAsia"/>
          <w:b/>
          <w:i/>
          <w:noProof/>
          <w:lang w:eastAsia="zh-CN"/>
        </w:rPr>
        <w:t>17</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Pr>
          <w:b/>
          <w:i/>
        </w:rPr>
        <w:t>T</w:t>
      </w:r>
      <w:r w:rsidRPr="00751A21">
        <w:rPr>
          <w:b/>
          <w:i/>
        </w:rPr>
        <w:t xml:space="preserve">o address differences between </w:t>
      </w:r>
      <w:r>
        <w:rPr>
          <w:b/>
          <w:i/>
        </w:rPr>
        <w:t>SBFD symbols and non-SBFD symbols</w:t>
      </w:r>
      <w:r w:rsidR="0005010A">
        <w:rPr>
          <w:b/>
          <w:i/>
        </w:rPr>
        <w:t xml:space="preserve"> for both UL and DL</w:t>
      </w:r>
      <w:r>
        <w:rPr>
          <w:b/>
          <w:i/>
        </w:rPr>
        <w:t>, the following two solutions can be considered</w:t>
      </w:r>
      <w:r w:rsidRPr="00CA3A1C">
        <w:rPr>
          <w:b/>
          <w:i/>
        </w:rPr>
        <w:t>:</w:t>
      </w:r>
    </w:p>
    <w:p w14:paraId="49BC0221" w14:textId="7BA5D653" w:rsidR="00751A21" w:rsidRPr="00CA3A1C" w:rsidRDefault="00751A21" w:rsidP="00751A21">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751A21">
        <w:rPr>
          <w:rFonts w:eastAsiaTheme="minorEastAsia"/>
          <w:b/>
          <w:i/>
          <w:szCs w:val="20"/>
          <w:lang w:eastAsia="zh-CN"/>
        </w:rPr>
        <w:t xml:space="preserve">Solution 1: introduction of frequency offset between SBFD symbols and non-SBFD symbols to simply address only the difference of available </w:t>
      </w:r>
      <w:r w:rsidR="005C5DB8" w:rsidRPr="005C5DB8">
        <w:rPr>
          <w:rFonts w:eastAsiaTheme="minorEastAsia"/>
          <w:b/>
          <w:i/>
          <w:szCs w:val="20"/>
          <w:lang w:eastAsia="zh-CN"/>
        </w:rPr>
        <w:t xml:space="preserve">DL/UL </w:t>
      </w:r>
      <w:r w:rsidRPr="00751A21">
        <w:rPr>
          <w:rFonts w:eastAsiaTheme="minorEastAsia"/>
          <w:b/>
          <w:i/>
          <w:szCs w:val="20"/>
          <w:lang w:eastAsia="zh-CN"/>
        </w:rPr>
        <w:t xml:space="preserve">frequency resources </w:t>
      </w:r>
      <w:r w:rsidR="005C5DB8" w:rsidRPr="005C5DB8">
        <w:rPr>
          <w:rFonts w:eastAsiaTheme="minorEastAsia"/>
          <w:b/>
          <w:i/>
          <w:szCs w:val="20"/>
          <w:lang w:eastAsia="zh-CN"/>
        </w:rPr>
        <w:t xml:space="preserve">within active DL/UL BWP </w:t>
      </w:r>
      <w:r w:rsidRPr="00751A21">
        <w:rPr>
          <w:rFonts w:eastAsiaTheme="minorEastAsia"/>
          <w:b/>
          <w:i/>
          <w:szCs w:val="20"/>
          <w:lang w:eastAsia="zh-CN"/>
        </w:rPr>
        <w:t>between SBFD symbols and non-SBFD symbols</w:t>
      </w:r>
      <w:r w:rsidR="00C32A1D">
        <w:rPr>
          <w:rFonts w:eastAsiaTheme="minorEastAsia"/>
          <w:b/>
          <w:i/>
          <w:szCs w:val="20"/>
          <w:lang w:eastAsia="zh-CN"/>
        </w:rPr>
        <w:t>, e.g. frequency resources in the UL subband and those in the active UL BWP</w:t>
      </w:r>
      <w:r w:rsidRPr="00751A21">
        <w:rPr>
          <w:rFonts w:eastAsiaTheme="minorEastAsia"/>
          <w:b/>
          <w:i/>
          <w:szCs w:val="20"/>
          <w:lang w:eastAsia="zh-CN"/>
        </w:rPr>
        <w:t>.</w:t>
      </w:r>
    </w:p>
    <w:p w14:paraId="52717297" w14:textId="438A8565" w:rsidR="00751A21" w:rsidRPr="00CA3A1C" w:rsidRDefault="00751A21" w:rsidP="00751A21">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751A21">
        <w:rPr>
          <w:rFonts w:eastAsiaTheme="minorEastAsia"/>
          <w:b/>
          <w:i/>
          <w:szCs w:val="20"/>
          <w:lang w:eastAsia="zh-CN"/>
        </w:rPr>
        <w:t>Solution 2: separate configurations/indications of concerned parameters for SBFD symbols and non-SBFD symbols to address potentially all kinds of differences between SBFD symbols and non-SBFD symbols</w:t>
      </w:r>
      <w:r w:rsidR="00B31F2F">
        <w:rPr>
          <w:rFonts w:eastAsiaTheme="minorEastAsia"/>
          <w:b/>
          <w:i/>
          <w:szCs w:val="20"/>
          <w:lang w:eastAsia="zh-CN"/>
        </w:rPr>
        <w:t>, e.g. separate resources, FH parameters</w:t>
      </w:r>
      <w:r w:rsidR="00B31F2F" w:rsidRPr="00B31F2F">
        <w:rPr>
          <w:rFonts w:eastAsiaTheme="minorEastAsia"/>
          <w:b/>
          <w:i/>
          <w:szCs w:val="20"/>
          <w:lang w:eastAsia="zh-CN"/>
        </w:rPr>
        <w:t>, UL power control parameters and/or beam/spatial relation</w:t>
      </w:r>
      <w:r w:rsidRPr="00751A21">
        <w:rPr>
          <w:rFonts w:eastAsiaTheme="minorEastAsia"/>
          <w:b/>
          <w:i/>
          <w:szCs w:val="20"/>
          <w:lang w:eastAsia="zh-CN"/>
        </w:rPr>
        <w:t>.</w:t>
      </w:r>
    </w:p>
    <w:p w14:paraId="5C522ED5" w14:textId="77777777" w:rsidR="00FD5DB5" w:rsidRDefault="00FD5DB5" w:rsidP="00CA3A1C">
      <w:pPr>
        <w:jc w:val="both"/>
        <w:rPr>
          <w:rFonts w:eastAsiaTheme="minorEastAsia"/>
          <w:szCs w:val="20"/>
          <w:lang w:eastAsia="zh-CN"/>
        </w:rPr>
      </w:pPr>
    </w:p>
    <w:p w14:paraId="629B00EC" w14:textId="05B2124C" w:rsidR="00526F55" w:rsidRPr="00262FF1" w:rsidRDefault="00DB38BF" w:rsidP="00526F55">
      <w:pPr>
        <w:numPr>
          <w:ilvl w:val="0"/>
          <w:numId w:val="19"/>
        </w:numPr>
        <w:spacing w:after="120"/>
        <w:ind w:left="227" w:hanging="227"/>
        <w:jc w:val="both"/>
        <w:rPr>
          <w:rFonts w:eastAsiaTheme="minorEastAsia"/>
          <w:b/>
          <w:lang w:eastAsia="zh-CN"/>
        </w:rPr>
      </w:pPr>
      <w:r>
        <w:rPr>
          <w:rFonts w:eastAsiaTheme="minorEastAsia"/>
          <w:b/>
          <w:lang w:eastAsia="zh-CN"/>
        </w:rPr>
        <w:t>Frequency resource allocation</w:t>
      </w:r>
    </w:p>
    <w:p w14:paraId="2E5513F9" w14:textId="685742F6" w:rsidR="00CA3A1C" w:rsidRPr="00CA3A1C" w:rsidRDefault="00DB38BF" w:rsidP="00CA3A1C">
      <w:pPr>
        <w:spacing w:beforeLines="50" w:before="120" w:afterLines="50" w:after="120"/>
        <w:jc w:val="both"/>
        <w:rPr>
          <w:rFonts w:eastAsiaTheme="minorEastAsia"/>
          <w:szCs w:val="20"/>
          <w:lang w:eastAsia="zh-CN"/>
        </w:rPr>
      </w:pPr>
      <w:r>
        <w:rPr>
          <w:rFonts w:eastAsiaTheme="minorEastAsia"/>
          <w:szCs w:val="20"/>
          <w:lang w:eastAsia="zh-CN"/>
        </w:rPr>
        <w:t>W</w:t>
      </w:r>
      <w:r w:rsidR="00CA3A1C" w:rsidRPr="00CA3A1C">
        <w:rPr>
          <w:rFonts w:eastAsiaTheme="minorEastAsia"/>
          <w:szCs w:val="20"/>
          <w:lang w:eastAsia="zh-CN"/>
        </w:rPr>
        <w:t>hen the transmissions/receptions can be in SBFD symbols and non-SBFD symbols in different slots, several options for frequency resource allocation were identified during RAN1#112bis-e meeting</w:t>
      </w:r>
      <w:r w:rsidR="00E73DC2">
        <w:rPr>
          <w:rFonts w:eastAsiaTheme="minorEastAsia"/>
          <w:szCs w:val="20"/>
          <w:lang w:eastAsia="zh-CN"/>
        </w:rPr>
        <w:t>, listed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00E73DC2">
        <w:rPr>
          <w:rFonts w:eastAsiaTheme="minorEastAsia"/>
          <w:szCs w:val="20"/>
          <w:lang w:eastAsia="zh-CN"/>
        </w:rPr>
        <w:t xml:space="preserve"> </w:t>
      </w:r>
      <w:r w:rsidR="00CA3A1C" w:rsidRPr="00CA3A1C">
        <w:rPr>
          <w:rFonts w:eastAsiaTheme="minorEastAsia"/>
          <w:szCs w:val="20"/>
          <w:lang w:eastAsia="zh-CN"/>
        </w:rPr>
        <w:t>as below.</w:t>
      </w:r>
    </w:p>
    <w:p w14:paraId="10EBF13B" w14:textId="77777777" w:rsidR="00CA3A1C" w:rsidRPr="00CA3A1C" w:rsidRDefault="00CA3A1C" w:rsidP="00CA3A1C">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5D9EB1C4" wp14:editId="53B3560A">
                <wp:extent cx="5733415" cy="3554083"/>
                <wp:effectExtent l="0" t="0" r="19685" b="27940"/>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554083"/>
                        </a:xfrm>
                        <a:prstGeom prst="rect">
                          <a:avLst/>
                        </a:prstGeom>
                        <a:solidFill>
                          <a:srgbClr val="FFFFFF"/>
                        </a:solidFill>
                        <a:ln w="9525">
                          <a:solidFill>
                            <a:srgbClr val="000000"/>
                          </a:solidFill>
                          <a:miter lim="800000"/>
                          <a:headEnd/>
                          <a:tailEnd/>
                        </a:ln>
                      </wps:spPr>
                      <wps:txbx>
                        <w:txbxContent>
                          <w:p w14:paraId="392C91CC" w14:textId="77E6CDC2" w:rsidR="00DF3730" w:rsidRDefault="00DF3730" w:rsidP="00CA3A1C">
                            <w:pPr>
                              <w:rPr>
                                <w:rFonts w:ascii="Times" w:eastAsiaTheme="minorEastAsia" w:hAnsi="Times" w:cs="Times"/>
                                <w:bCs/>
                                <w:lang w:val="en-GB" w:eastAsia="zh-CN"/>
                              </w:rPr>
                            </w:pPr>
                            <w:r w:rsidRPr="00AC4A36">
                              <w:rPr>
                                <w:rFonts w:ascii="Times" w:eastAsiaTheme="minorEastAsia" w:hAnsi="Times" w:cs="Times"/>
                                <w:bCs/>
                                <w:lang w:val="en-GB" w:eastAsia="zh-CN"/>
                              </w:rPr>
                              <w:t>…</w:t>
                            </w:r>
                          </w:p>
                          <w:p w14:paraId="0F95AB82" w14:textId="77777777" w:rsidR="00DF3730" w:rsidRPr="00E73DC2" w:rsidRDefault="00DF3730" w:rsidP="00E73DC2">
                            <w:pPr>
                              <w:spacing w:after="180"/>
                              <w:rPr>
                                <w:rFonts w:eastAsia="等线"/>
                                <w:szCs w:val="20"/>
                                <w:lang w:val="en-GB"/>
                              </w:rPr>
                            </w:pPr>
                            <w:r w:rsidRPr="00E73DC2">
                              <w:rPr>
                                <w:rFonts w:eastAsia="等线"/>
                                <w:szCs w:val="20"/>
                                <w:lang w:val="en-GB"/>
                              </w:rPr>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w:t>
                            </w:r>
                            <w:r w:rsidRPr="00E73DC2">
                              <w:rPr>
                                <w:rFonts w:eastAsia="等线" w:hint="eastAsia"/>
                                <w:szCs w:val="20"/>
                                <w:lang w:val="en-GB"/>
                              </w:rPr>
                              <w:t xml:space="preserve"> are studied.</w:t>
                            </w:r>
                          </w:p>
                          <w:p w14:paraId="7BE14DEC" w14:textId="77777777" w:rsidR="00DF3730" w:rsidRPr="00E73DC2" w:rsidRDefault="00DF3730" w:rsidP="00E73DC2">
                            <w:pPr>
                              <w:spacing w:after="180"/>
                              <w:ind w:left="568" w:hanging="284"/>
                              <w:rPr>
                                <w:rFonts w:eastAsia="等线"/>
                                <w:szCs w:val="20"/>
                                <w:lang w:val="en-GB"/>
                              </w:rPr>
                            </w:pPr>
                            <w:r w:rsidRPr="00E73DC2">
                              <w:rPr>
                                <w:rFonts w:eastAsia="等线"/>
                                <w:szCs w:val="20"/>
                                <w:lang w:val="en-GB"/>
                              </w:rPr>
                              <w:t>-</w:t>
                            </w:r>
                            <w:r w:rsidRPr="00E73DC2">
                              <w:rPr>
                                <w:rFonts w:eastAsia="等线"/>
                                <w:szCs w:val="20"/>
                                <w:lang w:val="en-GB"/>
                              </w:rPr>
                              <w:tab/>
                              <w:t xml:space="preserve">Option 1: Separate FDRA determination for SBFD slots and non-SBFD slots. </w:t>
                            </w:r>
                          </w:p>
                          <w:p w14:paraId="0D7763AE" w14:textId="77777777" w:rsidR="00DF3730" w:rsidRPr="00E73DC2" w:rsidRDefault="00DF3730" w:rsidP="00E73DC2">
                            <w:pPr>
                              <w:spacing w:after="180"/>
                              <w:ind w:left="851" w:hanging="284"/>
                              <w:rPr>
                                <w:rFonts w:eastAsia="等线"/>
                                <w:szCs w:val="20"/>
                                <w:lang w:val="en-GB"/>
                              </w:rPr>
                            </w:pPr>
                            <w:r w:rsidRPr="00E73DC2">
                              <w:rPr>
                                <w:rFonts w:eastAsia="等线"/>
                                <w:szCs w:val="20"/>
                                <w:lang w:val="en-GB"/>
                              </w:rPr>
                              <w:t>-</w:t>
                            </w:r>
                            <w:r w:rsidRPr="00E73DC2">
                              <w:rPr>
                                <w:rFonts w:eastAsia="等线"/>
                                <w:szCs w:val="20"/>
                                <w:lang w:val="en-GB"/>
                              </w:rPr>
                              <w:tab/>
                              <w:t>Option 1-1: Separate FDRA configurations/indications for SBFD slots and non-SBFD slots</w:t>
                            </w:r>
                          </w:p>
                          <w:p w14:paraId="3837B0F3" w14:textId="77777777" w:rsidR="00DF3730" w:rsidRPr="00E73DC2" w:rsidRDefault="00DF3730" w:rsidP="00E73DC2">
                            <w:pPr>
                              <w:spacing w:after="180"/>
                              <w:ind w:left="851" w:hanging="284"/>
                              <w:rPr>
                                <w:rFonts w:eastAsia="等线"/>
                                <w:szCs w:val="20"/>
                                <w:lang w:val="en-GB"/>
                              </w:rPr>
                            </w:pPr>
                            <w:r w:rsidRPr="00E73DC2">
                              <w:rPr>
                                <w:rFonts w:eastAsia="等线"/>
                                <w:szCs w:val="20"/>
                                <w:lang w:val="en-GB"/>
                              </w:rPr>
                              <w:t>-</w:t>
                            </w:r>
                            <w:r w:rsidRPr="00E73DC2">
                              <w:rPr>
                                <w:rFonts w:eastAsia="等线"/>
                                <w:szCs w:val="20"/>
                                <w:lang w:val="en-GB"/>
                              </w:rPr>
                              <w:tab/>
                              <w:t xml:space="preserve">Option 1-2: Separate frequency resources determined for SBFD slots and non-SBFD slots based on single FDRA configuration/indication </w:t>
                            </w:r>
                          </w:p>
                          <w:p w14:paraId="4B8C3098" w14:textId="77777777" w:rsidR="00DF3730" w:rsidRPr="00E73DC2" w:rsidRDefault="00DF3730" w:rsidP="00E73DC2">
                            <w:pPr>
                              <w:spacing w:after="180"/>
                              <w:ind w:left="851" w:hanging="284"/>
                              <w:rPr>
                                <w:rFonts w:eastAsia="等线"/>
                                <w:szCs w:val="20"/>
                                <w:lang w:val="en-GB"/>
                              </w:rPr>
                            </w:pPr>
                            <w:r w:rsidRPr="00E73DC2">
                              <w:rPr>
                                <w:rFonts w:eastAsia="等线"/>
                                <w:szCs w:val="20"/>
                                <w:lang w:val="en-GB"/>
                              </w:rPr>
                              <w:t>-</w:t>
                            </w:r>
                            <w:r w:rsidRPr="00E73DC2">
                              <w:rPr>
                                <w:rFonts w:eastAsia="等线"/>
                                <w:szCs w:val="20"/>
                                <w:lang w:val="en-GB"/>
                              </w:rPr>
                              <w:tab/>
                              <w:t>Option 1-3: single FDRA configuration/indication and RB offset(s)</w:t>
                            </w:r>
                          </w:p>
                          <w:p w14:paraId="5C311AA6" w14:textId="77777777" w:rsidR="00DF3730" w:rsidRPr="00E73DC2" w:rsidRDefault="00DF3730" w:rsidP="00E73DC2">
                            <w:pPr>
                              <w:spacing w:after="180"/>
                              <w:ind w:left="568" w:hanging="284"/>
                              <w:rPr>
                                <w:rFonts w:eastAsia="等线"/>
                                <w:szCs w:val="20"/>
                                <w:lang w:val="en-GB"/>
                              </w:rPr>
                            </w:pPr>
                            <w:r w:rsidRPr="00E73DC2">
                              <w:rPr>
                                <w:rFonts w:eastAsia="等线"/>
                                <w:szCs w:val="20"/>
                                <w:lang w:val="en-GB"/>
                              </w:rPr>
                              <w:t>-</w:t>
                            </w:r>
                            <w:r w:rsidRPr="00E73DC2">
                              <w:rPr>
                                <w:rFonts w:eastAsia="等线"/>
                                <w:szCs w:val="20"/>
                                <w:lang w:val="en-GB"/>
                              </w:rPr>
                              <w:tab/>
                              <w:t xml:space="preserve">Option 2: Perform rate matching or puncturing on the RBs outside DL/UL subbands for DL/UL channels/signals. </w:t>
                            </w:r>
                          </w:p>
                          <w:p w14:paraId="62D82D91" w14:textId="77777777" w:rsidR="00DF3730" w:rsidRPr="00E73DC2" w:rsidRDefault="00DF3730" w:rsidP="00E73DC2">
                            <w:pPr>
                              <w:spacing w:after="180"/>
                              <w:ind w:left="568" w:hanging="284"/>
                              <w:rPr>
                                <w:rFonts w:eastAsia="等线"/>
                                <w:szCs w:val="20"/>
                                <w:lang w:val="en-GB"/>
                              </w:rPr>
                            </w:pPr>
                            <w:r w:rsidRPr="00E73DC2">
                              <w:rPr>
                                <w:rFonts w:eastAsia="等线"/>
                                <w:szCs w:val="20"/>
                                <w:lang w:val="en-GB"/>
                              </w:rPr>
                              <w:t>-</w:t>
                            </w:r>
                            <w:r w:rsidRPr="00E73DC2">
                              <w:rPr>
                                <w:rFonts w:eastAsia="等线"/>
                                <w:szCs w:val="20"/>
                                <w:lang w:val="en-GB"/>
                              </w:rPr>
                              <w:tab/>
                              <w:t>Option 3: A DL/UL channel/signal overlapping with RBs outside DL/UL subbands in a SBFD slot is dropped or postponed.</w:t>
                            </w:r>
                          </w:p>
                          <w:p w14:paraId="1A58F6A9" w14:textId="77777777" w:rsidR="00DF3730" w:rsidRPr="00E73DC2" w:rsidRDefault="00DF3730" w:rsidP="00E73DC2">
                            <w:pPr>
                              <w:spacing w:after="180"/>
                              <w:rPr>
                                <w:rFonts w:eastAsia="等线"/>
                                <w:szCs w:val="20"/>
                                <w:lang w:val="en-GB"/>
                              </w:rPr>
                            </w:pPr>
                            <w:r w:rsidRPr="00E73DC2">
                              <w:rPr>
                                <w:rFonts w:eastAsia="等线"/>
                                <w:szCs w:val="20"/>
                                <w:lang w:val="en-GB"/>
                              </w:rPr>
                              <w:t>Note: Different options can be studied for different signals/channels.</w:t>
                            </w:r>
                          </w:p>
                          <w:p w14:paraId="2243C183" w14:textId="3D9C56B0" w:rsidR="00DF3730" w:rsidRPr="000148AE" w:rsidRDefault="00DF3730" w:rsidP="00CA3A1C">
                            <w:pPr>
                              <w:tabs>
                                <w:tab w:val="left" w:pos="0"/>
                              </w:tabs>
                              <w:rPr>
                                <w:rFonts w:eastAsiaTheme="minorEastAsia"/>
                                <w:szCs w:val="20"/>
                                <w:lang w:val="en-GB" w:eastAsia="zh-CN"/>
                              </w:rPr>
                            </w:pPr>
                            <w:r>
                              <w:rPr>
                                <w:rFonts w:ascii="Times" w:eastAsiaTheme="minorEastAsia" w:hAnsi="Times" w:cs="Times"/>
                                <w:bCs/>
                                <w:lang w:val="en-GB" w:eastAsia="zh-CN"/>
                              </w:rPr>
                              <w:t>…</w:t>
                            </w:r>
                          </w:p>
                        </w:txbxContent>
                      </wps:txbx>
                      <wps:bodyPr rot="0" vert="horz" wrap="square" lIns="91440" tIns="45720" rIns="91440" bIns="45720" anchor="t" anchorCtr="0" upright="1">
                        <a:noAutofit/>
                      </wps:bodyPr>
                    </wps:wsp>
                  </a:graphicData>
                </a:graphic>
              </wp:inline>
            </w:drawing>
          </mc:Choice>
          <mc:Fallback>
            <w:pict>
              <v:shape w14:anchorId="5D9EB1C4" id="文本框 12" o:spid="_x0000_s1040" type="#_x0000_t202" style="width:451.45pt;height:27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">
                <v:textbox>
                  <w:txbxContent>
                    <w:p w14:paraId="392C91CC" w14:textId="77E6CDC2" w:rsidR="00DF3730" w:rsidRDefault="00DF3730" w:rsidP="00CA3A1C">
                      <w:pPr>
                        <w:rPr>
                          <w:rFonts w:ascii="Times" w:eastAsiaTheme="minorEastAsia" w:hAnsi="Times" w:cs="Times"/>
                          <w:bCs/>
                          <w:lang w:val="en-GB" w:eastAsia="zh-CN"/>
                        </w:rPr>
                      </w:pPr>
                      <w:r w:rsidRPr="00AC4A36">
                        <w:rPr>
                          <w:rFonts w:ascii="Times" w:eastAsiaTheme="minorEastAsia" w:hAnsi="Times" w:cs="Times"/>
                          <w:bCs/>
                          <w:lang w:val="en-GB" w:eastAsia="zh-CN"/>
                        </w:rPr>
                        <w:t>…</w:t>
                      </w:r>
                    </w:p>
                    <w:p w14:paraId="0F95AB82" w14:textId="77777777" w:rsidR="00DF3730" w:rsidRPr="00E73DC2" w:rsidRDefault="00DF3730" w:rsidP="00E73DC2">
                      <w:pPr>
                        <w:spacing w:after="180"/>
                        <w:rPr>
                          <w:rFonts w:eastAsia="等线"/>
                          <w:szCs w:val="20"/>
                          <w:lang w:val="en-GB"/>
                        </w:rPr>
                      </w:pPr>
                      <w:r w:rsidRPr="00E73DC2">
                        <w:rPr>
                          <w:rFonts w:eastAsia="等线"/>
                          <w:szCs w:val="20"/>
                          <w:lang w:val="en-GB"/>
                        </w:rPr>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w:t>
                      </w:r>
                      <w:r w:rsidRPr="00E73DC2">
                        <w:rPr>
                          <w:rFonts w:eastAsia="等线" w:hint="eastAsia"/>
                          <w:szCs w:val="20"/>
                          <w:lang w:val="en-GB"/>
                        </w:rPr>
                        <w:t xml:space="preserve"> are studied.</w:t>
                      </w:r>
                    </w:p>
                    <w:p w14:paraId="7BE14DEC" w14:textId="77777777" w:rsidR="00DF3730" w:rsidRPr="00E73DC2" w:rsidRDefault="00DF3730" w:rsidP="00E73DC2">
                      <w:pPr>
                        <w:spacing w:after="180"/>
                        <w:ind w:left="568" w:hanging="284"/>
                        <w:rPr>
                          <w:rFonts w:eastAsia="等线"/>
                          <w:szCs w:val="20"/>
                          <w:lang w:val="en-GB"/>
                        </w:rPr>
                      </w:pPr>
                      <w:r w:rsidRPr="00E73DC2">
                        <w:rPr>
                          <w:rFonts w:eastAsia="等线"/>
                          <w:szCs w:val="20"/>
                          <w:lang w:val="en-GB"/>
                        </w:rPr>
                        <w:t>-</w:t>
                      </w:r>
                      <w:r w:rsidRPr="00E73DC2">
                        <w:rPr>
                          <w:rFonts w:eastAsia="等线"/>
                          <w:szCs w:val="20"/>
                          <w:lang w:val="en-GB"/>
                        </w:rPr>
                        <w:tab/>
                        <w:t xml:space="preserve">Option 1: Separate FDRA determination for SBFD slots and non-SBFD slots. </w:t>
                      </w:r>
                    </w:p>
                    <w:p w14:paraId="0D7763AE" w14:textId="77777777" w:rsidR="00DF3730" w:rsidRPr="00E73DC2" w:rsidRDefault="00DF3730" w:rsidP="00E73DC2">
                      <w:pPr>
                        <w:spacing w:after="180"/>
                        <w:ind w:left="851" w:hanging="284"/>
                        <w:rPr>
                          <w:rFonts w:eastAsia="等线"/>
                          <w:szCs w:val="20"/>
                          <w:lang w:val="en-GB"/>
                        </w:rPr>
                      </w:pPr>
                      <w:r w:rsidRPr="00E73DC2">
                        <w:rPr>
                          <w:rFonts w:eastAsia="等线"/>
                          <w:szCs w:val="20"/>
                          <w:lang w:val="en-GB"/>
                        </w:rPr>
                        <w:t>-</w:t>
                      </w:r>
                      <w:r w:rsidRPr="00E73DC2">
                        <w:rPr>
                          <w:rFonts w:eastAsia="等线"/>
                          <w:szCs w:val="20"/>
                          <w:lang w:val="en-GB"/>
                        </w:rPr>
                        <w:tab/>
                        <w:t>Option 1-1: Separate FDRA configurations/indications for SBFD slots and non-SBFD slots</w:t>
                      </w:r>
                    </w:p>
                    <w:p w14:paraId="3837B0F3" w14:textId="77777777" w:rsidR="00DF3730" w:rsidRPr="00E73DC2" w:rsidRDefault="00DF3730" w:rsidP="00E73DC2">
                      <w:pPr>
                        <w:spacing w:after="180"/>
                        <w:ind w:left="851" w:hanging="284"/>
                        <w:rPr>
                          <w:rFonts w:eastAsia="等线"/>
                          <w:szCs w:val="20"/>
                          <w:lang w:val="en-GB"/>
                        </w:rPr>
                      </w:pPr>
                      <w:r w:rsidRPr="00E73DC2">
                        <w:rPr>
                          <w:rFonts w:eastAsia="等线"/>
                          <w:szCs w:val="20"/>
                          <w:lang w:val="en-GB"/>
                        </w:rPr>
                        <w:t>-</w:t>
                      </w:r>
                      <w:r w:rsidRPr="00E73DC2">
                        <w:rPr>
                          <w:rFonts w:eastAsia="等线"/>
                          <w:szCs w:val="20"/>
                          <w:lang w:val="en-GB"/>
                        </w:rPr>
                        <w:tab/>
                        <w:t xml:space="preserve">Option 1-2: Separate frequency resources determined for SBFD slots and non-SBFD slots based on single FDRA configuration/indication </w:t>
                      </w:r>
                    </w:p>
                    <w:p w14:paraId="4B8C3098" w14:textId="77777777" w:rsidR="00DF3730" w:rsidRPr="00E73DC2" w:rsidRDefault="00DF3730" w:rsidP="00E73DC2">
                      <w:pPr>
                        <w:spacing w:after="180"/>
                        <w:ind w:left="851" w:hanging="284"/>
                        <w:rPr>
                          <w:rFonts w:eastAsia="等线"/>
                          <w:szCs w:val="20"/>
                          <w:lang w:val="en-GB"/>
                        </w:rPr>
                      </w:pPr>
                      <w:r w:rsidRPr="00E73DC2">
                        <w:rPr>
                          <w:rFonts w:eastAsia="等线"/>
                          <w:szCs w:val="20"/>
                          <w:lang w:val="en-GB"/>
                        </w:rPr>
                        <w:t>-</w:t>
                      </w:r>
                      <w:r w:rsidRPr="00E73DC2">
                        <w:rPr>
                          <w:rFonts w:eastAsia="等线"/>
                          <w:szCs w:val="20"/>
                          <w:lang w:val="en-GB"/>
                        </w:rPr>
                        <w:tab/>
                        <w:t>Option 1-3: single FDRA configuration/indication and RB offset(s)</w:t>
                      </w:r>
                    </w:p>
                    <w:p w14:paraId="5C311AA6" w14:textId="77777777" w:rsidR="00DF3730" w:rsidRPr="00E73DC2" w:rsidRDefault="00DF3730" w:rsidP="00E73DC2">
                      <w:pPr>
                        <w:spacing w:after="180"/>
                        <w:ind w:left="568" w:hanging="284"/>
                        <w:rPr>
                          <w:rFonts w:eastAsia="等线"/>
                          <w:szCs w:val="20"/>
                          <w:lang w:val="en-GB"/>
                        </w:rPr>
                      </w:pPr>
                      <w:r w:rsidRPr="00E73DC2">
                        <w:rPr>
                          <w:rFonts w:eastAsia="等线"/>
                          <w:szCs w:val="20"/>
                          <w:lang w:val="en-GB"/>
                        </w:rPr>
                        <w:t>-</w:t>
                      </w:r>
                      <w:r w:rsidRPr="00E73DC2">
                        <w:rPr>
                          <w:rFonts w:eastAsia="等线"/>
                          <w:szCs w:val="20"/>
                          <w:lang w:val="en-GB"/>
                        </w:rPr>
                        <w:tab/>
                        <w:t xml:space="preserve">Option 2: Perform rate matching or puncturing on the RBs outside DL/UL subbands for DL/UL channels/signals. </w:t>
                      </w:r>
                    </w:p>
                    <w:p w14:paraId="62D82D91" w14:textId="77777777" w:rsidR="00DF3730" w:rsidRPr="00E73DC2" w:rsidRDefault="00DF3730" w:rsidP="00E73DC2">
                      <w:pPr>
                        <w:spacing w:after="180"/>
                        <w:ind w:left="568" w:hanging="284"/>
                        <w:rPr>
                          <w:rFonts w:eastAsia="等线"/>
                          <w:szCs w:val="20"/>
                          <w:lang w:val="en-GB"/>
                        </w:rPr>
                      </w:pPr>
                      <w:r w:rsidRPr="00E73DC2">
                        <w:rPr>
                          <w:rFonts w:eastAsia="等线"/>
                          <w:szCs w:val="20"/>
                          <w:lang w:val="en-GB"/>
                        </w:rPr>
                        <w:t>-</w:t>
                      </w:r>
                      <w:r w:rsidRPr="00E73DC2">
                        <w:rPr>
                          <w:rFonts w:eastAsia="等线"/>
                          <w:szCs w:val="20"/>
                          <w:lang w:val="en-GB"/>
                        </w:rPr>
                        <w:tab/>
                        <w:t>Option 3: A DL/UL channel/signal overlapping with RBs outside DL/UL subbands in a SBFD slot is dropped or postponed.</w:t>
                      </w:r>
                    </w:p>
                    <w:p w14:paraId="1A58F6A9" w14:textId="77777777" w:rsidR="00DF3730" w:rsidRPr="00E73DC2" w:rsidRDefault="00DF3730" w:rsidP="00E73DC2">
                      <w:pPr>
                        <w:spacing w:after="180"/>
                        <w:rPr>
                          <w:rFonts w:eastAsia="等线"/>
                          <w:szCs w:val="20"/>
                          <w:lang w:val="en-GB"/>
                        </w:rPr>
                      </w:pPr>
                      <w:r w:rsidRPr="00E73DC2">
                        <w:rPr>
                          <w:rFonts w:eastAsia="等线"/>
                          <w:szCs w:val="20"/>
                          <w:lang w:val="en-GB"/>
                        </w:rPr>
                        <w:t>Note: Different options can be studied for different signals/channels.</w:t>
                      </w:r>
                    </w:p>
                    <w:p w14:paraId="2243C183" w14:textId="3D9C56B0" w:rsidR="00DF3730" w:rsidRPr="000148AE" w:rsidRDefault="00DF3730" w:rsidP="00CA3A1C">
                      <w:pPr>
                        <w:tabs>
                          <w:tab w:val="left" w:pos="0"/>
                        </w:tabs>
                        <w:rPr>
                          <w:rFonts w:eastAsiaTheme="minorEastAsia"/>
                          <w:szCs w:val="20"/>
                          <w:lang w:val="en-GB" w:eastAsia="zh-CN"/>
                        </w:rPr>
                      </w:pPr>
                      <w:r>
                        <w:rPr>
                          <w:rFonts w:ascii="Times" w:eastAsiaTheme="minorEastAsia" w:hAnsi="Times" w:cs="Times"/>
                          <w:bCs/>
                          <w:lang w:val="en-GB" w:eastAsia="zh-CN"/>
                        </w:rPr>
                        <w:t>…</w:t>
                      </w:r>
                    </w:p>
                  </w:txbxContent>
                </v:textbox>
                <w10:anchorlock/>
              </v:shape>
            </w:pict>
          </mc:Fallback>
        </mc:AlternateContent>
      </w:r>
    </w:p>
    <w:p w14:paraId="6DEE3457" w14:textId="562FD1F8" w:rsidR="00CA3A1C" w:rsidRPr="00CA3A1C" w:rsidRDefault="00CA3A1C" w:rsidP="00CA3A1C">
      <w:pPr>
        <w:spacing w:beforeLines="50" w:before="120" w:afterLines="50" w:after="120"/>
        <w:jc w:val="both"/>
        <w:rPr>
          <w:rFonts w:eastAsiaTheme="minorEastAsia"/>
          <w:szCs w:val="20"/>
          <w:lang w:eastAsia="zh-CN"/>
        </w:rPr>
      </w:pPr>
      <w:r w:rsidRPr="00CA3A1C">
        <w:rPr>
          <w:rFonts w:eastAsiaTheme="minorEastAsia"/>
          <w:szCs w:val="20"/>
          <w:lang w:eastAsia="zh-CN"/>
        </w:rPr>
        <w:lastRenderedPageBreak/>
        <w:t>As per Rel-15/16/17</w:t>
      </w:r>
      <w:r w:rsidR="00454032">
        <w:rPr>
          <w:rFonts w:eastAsiaTheme="minorEastAsia"/>
          <w:szCs w:val="20"/>
          <w:lang w:eastAsia="zh-CN"/>
        </w:rPr>
        <w:t>/18</w:t>
      </w:r>
      <w:r w:rsidRPr="00CA3A1C">
        <w:rPr>
          <w:rFonts w:eastAsiaTheme="minorEastAsia"/>
          <w:szCs w:val="20"/>
          <w:lang w:eastAsia="zh-CN"/>
        </w:rPr>
        <w:t xml:space="preserve"> specification, CSI-RS, SRS and PUCCH are configured in the form/granularity of resources, i.e. </w:t>
      </w:r>
      <w:r w:rsidRPr="00CA3A1C">
        <w:rPr>
          <w:rFonts w:eastAsiaTheme="minorEastAsia"/>
          <w:i/>
          <w:szCs w:val="20"/>
          <w:lang w:eastAsia="zh-CN"/>
        </w:rPr>
        <w:t>NZP-CSI-RS-Resource</w:t>
      </w:r>
      <w:r w:rsidRPr="00CA3A1C">
        <w:rPr>
          <w:rFonts w:eastAsiaTheme="minorEastAsia"/>
          <w:szCs w:val="20"/>
          <w:lang w:eastAsia="zh-CN"/>
        </w:rPr>
        <w:t xml:space="preserve">, </w:t>
      </w:r>
      <w:r w:rsidRPr="00CA3A1C">
        <w:rPr>
          <w:rFonts w:eastAsiaTheme="minorEastAsia"/>
          <w:i/>
          <w:szCs w:val="20"/>
          <w:lang w:eastAsia="zh-CN"/>
        </w:rPr>
        <w:t>SRS-Resource</w:t>
      </w:r>
      <w:r w:rsidRPr="00CA3A1C">
        <w:rPr>
          <w:rFonts w:eastAsiaTheme="minorEastAsia"/>
          <w:szCs w:val="20"/>
          <w:lang w:eastAsia="zh-CN"/>
        </w:rPr>
        <w:t xml:space="preserve"> </w:t>
      </w:r>
      <w:r w:rsidR="005A355B">
        <w:rPr>
          <w:rFonts w:eastAsiaTheme="minorEastAsia"/>
          <w:szCs w:val="20"/>
          <w:lang w:eastAsia="zh-CN"/>
        </w:rPr>
        <w:t>and</w:t>
      </w:r>
      <w:r w:rsidR="005A355B" w:rsidRPr="00CA3A1C">
        <w:rPr>
          <w:rFonts w:eastAsiaTheme="minorEastAsia"/>
          <w:szCs w:val="20"/>
          <w:lang w:eastAsia="zh-CN"/>
        </w:rPr>
        <w:t xml:space="preserve"> </w:t>
      </w:r>
      <w:r w:rsidRPr="00CA3A1C">
        <w:rPr>
          <w:rFonts w:eastAsiaTheme="minorEastAsia"/>
          <w:i/>
          <w:szCs w:val="20"/>
          <w:lang w:eastAsia="zh-CN"/>
        </w:rPr>
        <w:t>PUCCH-Resource</w:t>
      </w:r>
      <w:r w:rsidRPr="00CA3A1C">
        <w:rPr>
          <w:rFonts w:eastAsiaTheme="minorEastAsia"/>
          <w:szCs w:val="20"/>
          <w:lang w:eastAsia="zh-CN"/>
        </w:rPr>
        <w:t xml:space="preserve">, </w:t>
      </w:r>
      <w:r w:rsidR="005A355B">
        <w:rPr>
          <w:rFonts w:eastAsiaTheme="minorEastAsia"/>
          <w:szCs w:val="20"/>
          <w:lang w:eastAsia="zh-CN"/>
        </w:rPr>
        <w:t xml:space="preserve">respectively, </w:t>
      </w:r>
      <w:r w:rsidRPr="00CA3A1C">
        <w:rPr>
          <w:rFonts w:eastAsiaTheme="minorEastAsia"/>
          <w:szCs w:val="20"/>
          <w:lang w:eastAsia="zh-CN"/>
        </w:rPr>
        <w:t>where all related parameters including occupied time-frequency resources are configured by RRC signaling. CSI-RS/SRS/PUCCH resources can be further organized in the form/granularity of resource sets</w:t>
      </w:r>
      <w:r w:rsidR="005A355B">
        <w:rPr>
          <w:rFonts w:eastAsiaTheme="minorEastAsia"/>
          <w:szCs w:val="20"/>
          <w:lang w:eastAsia="zh-CN"/>
        </w:rPr>
        <w:t xml:space="preserve">, i.e. </w:t>
      </w:r>
      <w:r w:rsidR="005A355B" w:rsidRPr="00180BDA">
        <w:rPr>
          <w:rFonts w:eastAsiaTheme="minorEastAsia"/>
          <w:i/>
          <w:szCs w:val="20"/>
          <w:lang w:eastAsia="zh-CN"/>
        </w:rPr>
        <w:t>NZP-CSI-RS-ResourceSet</w:t>
      </w:r>
      <w:r w:rsidR="005A355B">
        <w:rPr>
          <w:rFonts w:eastAsiaTheme="minorEastAsia"/>
          <w:szCs w:val="20"/>
          <w:lang w:eastAsia="zh-CN"/>
        </w:rPr>
        <w:t xml:space="preserve">, </w:t>
      </w:r>
      <w:r w:rsidR="005A355B" w:rsidRPr="00180BDA">
        <w:rPr>
          <w:rFonts w:eastAsiaTheme="minorEastAsia"/>
          <w:i/>
          <w:szCs w:val="20"/>
          <w:lang w:eastAsia="zh-CN"/>
        </w:rPr>
        <w:t>SRS-ResourceSet</w:t>
      </w:r>
      <w:r w:rsidR="005A355B">
        <w:rPr>
          <w:rFonts w:eastAsiaTheme="minorEastAsia"/>
          <w:szCs w:val="20"/>
          <w:lang w:eastAsia="zh-CN"/>
        </w:rPr>
        <w:t xml:space="preserve"> and </w:t>
      </w:r>
      <w:r w:rsidR="005A355B" w:rsidRPr="00180BDA">
        <w:rPr>
          <w:rFonts w:eastAsiaTheme="minorEastAsia"/>
          <w:i/>
          <w:szCs w:val="20"/>
          <w:lang w:eastAsia="zh-CN"/>
        </w:rPr>
        <w:t>PUCCH-ResourceSet</w:t>
      </w:r>
      <w:r w:rsidR="005A355B">
        <w:rPr>
          <w:rFonts w:eastAsiaTheme="minorEastAsia"/>
          <w:szCs w:val="20"/>
          <w:lang w:eastAsia="zh-CN"/>
        </w:rPr>
        <w:t>, respectively</w:t>
      </w:r>
      <w:r w:rsidRPr="00CA3A1C">
        <w:rPr>
          <w:rFonts w:eastAsiaTheme="minorEastAsia"/>
          <w:szCs w:val="20"/>
          <w:lang w:eastAsia="zh-CN"/>
        </w:rPr>
        <w:t>. L1 signaling is used to only select/trigger SRS/PUCCH transmission(s) or CSI-RS reception(s) corresponding to one or more resources or resource sets.</w:t>
      </w:r>
    </w:p>
    <w:p w14:paraId="665ADB4C" w14:textId="5047023A" w:rsidR="00CA3A1C" w:rsidRPr="00CA3A1C" w:rsidRDefault="00CA3A1C" w:rsidP="00CA3A1C">
      <w:pPr>
        <w:spacing w:beforeLines="50" w:before="120" w:afterLines="50" w:after="120"/>
        <w:jc w:val="both"/>
        <w:rPr>
          <w:rFonts w:eastAsiaTheme="minorEastAsia"/>
          <w:szCs w:val="20"/>
          <w:lang w:eastAsia="zh-CN"/>
        </w:rPr>
      </w:pPr>
      <w:r w:rsidRPr="00CA3A1C">
        <w:rPr>
          <w:rFonts w:eastAsiaTheme="minorEastAsia"/>
          <w:szCs w:val="20"/>
          <w:lang w:eastAsia="zh-CN"/>
        </w:rPr>
        <w:t xml:space="preserve">In contrast, the case for PDSCH/PUSCH is more </w:t>
      </w:r>
      <w:r w:rsidR="00A46254">
        <w:rPr>
          <w:rFonts w:eastAsiaTheme="minorEastAsia"/>
          <w:szCs w:val="20"/>
          <w:lang w:eastAsia="zh-CN"/>
        </w:rPr>
        <w:t xml:space="preserve">flexible and </w:t>
      </w:r>
      <w:r w:rsidR="00A46254" w:rsidRPr="00CA3A1C">
        <w:rPr>
          <w:rFonts w:eastAsiaTheme="minorEastAsia"/>
          <w:szCs w:val="20"/>
          <w:lang w:eastAsia="zh-CN"/>
        </w:rPr>
        <w:t>compl</w:t>
      </w:r>
      <w:r w:rsidR="00A46254">
        <w:rPr>
          <w:rFonts w:eastAsiaTheme="minorEastAsia"/>
          <w:szCs w:val="20"/>
          <w:lang w:eastAsia="zh-CN"/>
        </w:rPr>
        <w:t>icated</w:t>
      </w:r>
      <w:r w:rsidR="00A46254" w:rsidRPr="00CA3A1C">
        <w:rPr>
          <w:rFonts w:eastAsiaTheme="minorEastAsia"/>
          <w:szCs w:val="20"/>
          <w:lang w:eastAsia="zh-CN"/>
        </w:rPr>
        <w:t xml:space="preserve"> </w:t>
      </w:r>
      <w:r w:rsidRPr="00CA3A1C">
        <w:rPr>
          <w:rFonts w:eastAsiaTheme="minorEastAsia"/>
          <w:szCs w:val="20"/>
          <w:lang w:eastAsia="zh-CN"/>
        </w:rPr>
        <w:t xml:space="preserve">to support efficient and diverse usage of shared resources. For example, the time-frequency resources of PUSCH transmissions or PDSCH receptions, as well as other parameters that may be changed dynamically e.g. according to state of wireless channel, traffic data pending for </w:t>
      </w:r>
      <w:r w:rsidR="00A46254">
        <w:rPr>
          <w:rFonts w:eastAsiaTheme="minorEastAsia"/>
          <w:szCs w:val="20"/>
          <w:lang w:eastAsia="zh-CN"/>
        </w:rPr>
        <w:t>delivery</w:t>
      </w:r>
      <w:r w:rsidRPr="00CA3A1C">
        <w:rPr>
          <w:rFonts w:eastAsiaTheme="minorEastAsia"/>
          <w:szCs w:val="20"/>
          <w:lang w:eastAsia="zh-CN"/>
        </w:rPr>
        <w:t xml:space="preserve">, etc., are indicated by L1 signaling, except that for CG Type 1. </w:t>
      </w:r>
    </w:p>
    <w:p w14:paraId="469BEFD1" w14:textId="4F2D5159" w:rsidR="00CA3A1C" w:rsidRPr="00CA3A1C" w:rsidRDefault="00CA3A1C" w:rsidP="00CA3A1C">
      <w:pPr>
        <w:spacing w:beforeLines="50" w:before="120" w:afterLines="50" w:after="120"/>
        <w:jc w:val="both"/>
        <w:rPr>
          <w:rFonts w:eastAsiaTheme="minorEastAsia"/>
          <w:szCs w:val="20"/>
          <w:lang w:eastAsia="zh-CN"/>
        </w:rPr>
      </w:pPr>
      <w:r w:rsidRPr="00CA3A1C">
        <w:rPr>
          <w:rFonts w:eastAsiaTheme="minorEastAsia"/>
          <w:szCs w:val="20"/>
          <w:lang w:eastAsia="zh-CN"/>
        </w:rPr>
        <w:t xml:space="preserve">For Option 1, to determine separate frequency resources for SBFD symbols and non-SBFD symbols, a simple way is to apply a frequency offset between SBFD symbols and non-SBFD symbols, i.e. Option 1-3. For example, a frequency offset can be configured by RRC signaling or indicated by </w:t>
      </w:r>
      <w:r w:rsidR="00D227CE">
        <w:rPr>
          <w:rFonts w:eastAsiaTheme="minorEastAsia"/>
          <w:szCs w:val="20"/>
          <w:lang w:eastAsia="zh-CN"/>
        </w:rPr>
        <w:t>a</w:t>
      </w:r>
      <w:r w:rsidR="00D227CE" w:rsidRPr="00CA3A1C">
        <w:rPr>
          <w:rFonts w:eastAsiaTheme="minorEastAsia"/>
          <w:szCs w:val="20"/>
          <w:lang w:eastAsia="zh-CN"/>
        </w:rPr>
        <w:t xml:space="preserve"> </w:t>
      </w:r>
      <w:r w:rsidRPr="00CA3A1C">
        <w:rPr>
          <w:rFonts w:eastAsiaTheme="minorEastAsia"/>
          <w:szCs w:val="20"/>
          <w:lang w:eastAsia="zh-CN"/>
        </w:rPr>
        <w:t xml:space="preserve">DCI if applicable, and the frequency offset will be applied between two neighboring transmissions corresponding to a same original time-frequency resource allocation before frequency offsetting, of which one is within SBFD symbols and the other is within non-SBFD symbols. As a result, all transmissions are confined within available frequency domain resources of corresponding symbol types. An example for PUCCH transmission with repetitions across SBFD symbols and non-SBFD symbols is illustrated in </w:t>
      </w:r>
      <w:r w:rsidRPr="00CA3A1C">
        <w:rPr>
          <w:rFonts w:eastAsiaTheme="minorEastAsia"/>
          <w:szCs w:val="20"/>
          <w:lang w:eastAsia="zh-CN"/>
        </w:rPr>
        <w:fldChar w:fldCharType="begin"/>
      </w:r>
      <w:r w:rsidRPr="00CA3A1C">
        <w:rPr>
          <w:rFonts w:eastAsiaTheme="minorEastAsia"/>
          <w:szCs w:val="20"/>
          <w:lang w:eastAsia="zh-CN"/>
        </w:rPr>
        <w:instrText xml:space="preserve"> REF _Ref134824906 \h  \* MERGEFORMAT </w:instrText>
      </w:r>
      <w:r w:rsidRPr="00CA3A1C">
        <w:rPr>
          <w:rFonts w:eastAsiaTheme="minorEastAsia"/>
          <w:szCs w:val="20"/>
          <w:lang w:eastAsia="zh-CN"/>
        </w:rPr>
      </w:r>
      <w:r w:rsidRPr="00CA3A1C">
        <w:rPr>
          <w:rFonts w:eastAsiaTheme="minorEastAsia"/>
          <w:szCs w:val="20"/>
          <w:lang w:eastAsia="zh-CN"/>
        </w:rPr>
        <w:fldChar w:fldCharType="separate"/>
      </w:r>
      <w:r w:rsidR="00875357" w:rsidRPr="00AC4A36">
        <w:rPr>
          <w:rFonts w:eastAsiaTheme="minorEastAsia"/>
          <w:szCs w:val="20"/>
          <w:lang w:eastAsia="zh-CN"/>
        </w:rPr>
        <w:t>Figure 1</w:t>
      </w:r>
      <w:r w:rsidRPr="00CA3A1C">
        <w:rPr>
          <w:rFonts w:eastAsiaTheme="minorEastAsia"/>
          <w:szCs w:val="20"/>
          <w:lang w:eastAsia="zh-CN"/>
        </w:rPr>
        <w:fldChar w:fldCharType="end"/>
      </w:r>
      <w:r w:rsidRPr="00CA3A1C">
        <w:rPr>
          <w:rFonts w:eastAsiaTheme="minorEastAsia"/>
          <w:szCs w:val="20"/>
          <w:lang w:eastAsia="zh-CN"/>
        </w:rPr>
        <w:t xml:space="preserve">. </w:t>
      </w:r>
    </w:p>
    <w:p w14:paraId="674BEC68" w14:textId="18969ADA" w:rsidR="00CA3A1C" w:rsidRPr="00CA3A1C" w:rsidRDefault="00CA3A1C" w:rsidP="00CA3A1C">
      <w:pPr>
        <w:spacing w:beforeLines="50" w:before="120" w:afterLines="50" w:after="120"/>
        <w:jc w:val="both"/>
        <w:rPr>
          <w:rFonts w:eastAsiaTheme="minorEastAsia"/>
          <w:szCs w:val="20"/>
          <w:lang w:eastAsia="zh-CN"/>
        </w:rPr>
      </w:pPr>
      <w:r w:rsidRPr="00CA3A1C">
        <w:rPr>
          <w:rFonts w:eastAsiaTheme="minorEastAsia"/>
          <w:szCs w:val="20"/>
          <w:lang w:eastAsia="zh-CN"/>
        </w:rPr>
        <w:t xml:space="preserve">If the </w:t>
      </w:r>
      <w:r w:rsidR="00752103">
        <w:rPr>
          <w:rFonts w:eastAsiaTheme="minorEastAsia"/>
          <w:szCs w:val="20"/>
          <w:lang w:eastAsia="zh-CN"/>
        </w:rPr>
        <w:t>number</w:t>
      </w:r>
      <w:r w:rsidR="00752103" w:rsidRPr="00CA3A1C">
        <w:rPr>
          <w:rFonts w:eastAsiaTheme="minorEastAsia"/>
          <w:szCs w:val="20"/>
          <w:lang w:eastAsia="zh-CN"/>
        </w:rPr>
        <w:t xml:space="preserve"> </w:t>
      </w:r>
      <w:r w:rsidRPr="00CA3A1C">
        <w:rPr>
          <w:rFonts w:eastAsiaTheme="minorEastAsia"/>
          <w:szCs w:val="20"/>
          <w:lang w:eastAsia="zh-CN"/>
        </w:rPr>
        <w:t xml:space="preserve">and location of frequency resources may be different for SBFD symbols and non-SBFD symbols, a more flexible way is to separately configure/indicate </w:t>
      </w:r>
      <w:bookmarkStart w:id="13" w:name="OLE_LINK1"/>
      <w:bookmarkStart w:id="14" w:name="OLE_LINK2"/>
      <w:r w:rsidRPr="00CA3A1C">
        <w:rPr>
          <w:rFonts w:eastAsiaTheme="minorEastAsia"/>
          <w:szCs w:val="20"/>
          <w:lang w:eastAsia="zh-CN"/>
        </w:rPr>
        <w:t>frequency resources for SBFD symbols and non-SBFD symbols</w:t>
      </w:r>
      <w:bookmarkEnd w:id="13"/>
      <w:bookmarkEnd w:id="14"/>
      <w:r w:rsidRPr="00CA3A1C">
        <w:rPr>
          <w:rFonts w:eastAsiaTheme="minorEastAsia"/>
          <w:szCs w:val="20"/>
          <w:lang w:eastAsia="zh-CN"/>
        </w:rPr>
        <w:t xml:space="preserve">, i.e. Option 1-1. Taking PUCCH as an example, in </w:t>
      </w:r>
      <w:r w:rsidRPr="00CA3A1C">
        <w:rPr>
          <w:rFonts w:eastAsiaTheme="minorEastAsia"/>
          <w:szCs w:val="20"/>
          <w:lang w:eastAsia="zh-CN"/>
        </w:rPr>
        <w:fldChar w:fldCharType="begin"/>
      </w:r>
      <w:r w:rsidRPr="00CA3A1C">
        <w:rPr>
          <w:rFonts w:eastAsiaTheme="minorEastAsia"/>
          <w:szCs w:val="20"/>
          <w:lang w:eastAsia="zh-CN"/>
        </w:rPr>
        <w:instrText xml:space="preserve"> REF _Ref134825013 \h  \* MERGEFORMAT </w:instrText>
      </w:r>
      <w:r w:rsidRPr="00CA3A1C">
        <w:rPr>
          <w:rFonts w:eastAsiaTheme="minorEastAsia"/>
          <w:szCs w:val="20"/>
          <w:lang w:eastAsia="zh-CN"/>
        </w:rPr>
      </w:r>
      <w:r w:rsidRPr="00CA3A1C">
        <w:rPr>
          <w:rFonts w:eastAsiaTheme="minorEastAsia"/>
          <w:szCs w:val="20"/>
          <w:lang w:eastAsia="zh-CN"/>
        </w:rPr>
        <w:fldChar w:fldCharType="separate"/>
      </w:r>
      <w:r w:rsidR="00875357" w:rsidRPr="00AC4A36">
        <w:rPr>
          <w:rFonts w:eastAsiaTheme="minorEastAsia"/>
          <w:szCs w:val="20"/>
          <w:lang w:eastAsia="zh-CN"/>
        </w:rPr>
        <w:t>Figure 2</w:t>
      </w:r>
      <w:r w:rsidRPr="00CA3A1C">
        <w:rPr>
          <w:rFonts w:eastAsiaTheme="minorEastAsia"/>
          <w:szCs w:val="20"/>
          <w:lang w:eastAsia="zh-CN"/>
        </w:rPr>
        <w:fldChar w:fldCharType="end"/>
      </w:r>
      <w:r w:rsidRPr="00CA3A1C">
        <w:rPr>
          <w:rFonts w:eastAsiaTheme="minorEastAsia"/>
          <w:szCs w:val="20"/>
          <w:lang w:eastAsia="zh-CN"/>
        </w:rPr>
        <w:t xml:space="preserve"> different PUCCH Configs are applied to different symbol types, i.e., a separate PUCCH Config is introduced for SBFD symbols, besides the existing PUCCH Config for legacy UL symbols. Each PUCCH Config can </w:t>
      </w:r>
      <w:r w:rsidR="00B950CF">
        <w:rPr>
          <w:rFonts w:eastAsiaTheme="minorEastAsia"/>
          <w:szCs w:val="20"/>
          <w:lang w:eastAsia="zh-CN"/>
        </w:rPr>
        <w:t xml:space="preserve">separately </w:t>
      </w:r>
      <w:r w:rsidRPr="00CA3A1C">
        <w:rPr>
          <w:rFonts w:eastAsiaTheme="minorEastAsia"/>
          <w:szCs w:val="20"/>
          <w:lang w:eastAsia="zh-CN"/>
        </w:rPr>
        <w:t>contain parameters better matching characteristics of the corresponding symbol type, e.g., time-frequency resources for each PUCCH resource of each PUCCH Config can be configured independently as required.</w:t>
      </w:r>
    </w:p>
    <w:p w14:paraId="66B9368F" w14:textId="5A8D3F2E" w:rsidR="00CA3A1C" w:rsidRPr="00CA3A1C" w:rsidRDefault="00CA3A1C" w:rsidP="00CA3A1C">
      <w:pPr>
        <w:spacing w:beforeLines="50" w:before="120" w:afterLines="50" w:after="120"/>
        <w:jc w:val="both"/>
        <w:rPr>
          <w:rFonts w:ascii="Times" w:eastAsia="Malgun Gothic" w:hAnsi="Times" w:cs="Times"/>
          <w:lang w:val="en-GB" w:eastAsia="zh-CN"/>
        </w:rPr>
      </w:pPr>
      <w:r w:rsidRPr="00CA3A1C">
        <w:rPr>
          <w:rFonts w:eastAsiaTheme="minorEastAsia" w:hint="eastAsia"/>
          <w:szCs w:val="20"/>
          <w:lang w:eastAsia="zh-CN"/>
        </w:rPr>
        <w:t>F</w:t>
      </w:r>
      <w:r w:rsidRPr="00CA3A1C">
        <w:rPr>
          <w:rFonts w:eastAsiaTheme="minorEastAsia"/>
          <w:szCs w:val="20"/>
          <w:lang w:eastAsia="zh-CN"/>
        </w:rPr>
        <w:t xml:space="preserve">or Option 1-2, </w:t>
      </w:r>
      <w:r w:rsidRPr="00CA3A1C">
        <w:rPr>
          <w:rFonts w:ascii="Times" w:eastAsia="Malgun Gothic" w:hAnsi="Times" w:cs="Times"/>
          <w:lang w:val="en-GB" w:eastAsia="zh-CN"/>
        </w:rPr>
        <w:t>separate frequency resources are derived for SBFD symbols and non-SBFD symbols, respectively, based on single FDRA configuration/indication. One candidate solution for derivation</w:t>
      </w:r>
      <w:r w:rsidR="00B950CF">
        <w:rPr>
          <w:rFonts w:ascii="Times" w:eastAsia="Malgun Gothic" w:hAnsi="Times" w:cs="Times"/>
          <w:lang w:val="en-GB" w:eastAsia="zh-CN"/>
        </w:rPr>
        <w:t xml:space="preserve"> of separate frequency resources</w:t>
      </w:r>
      <w:r w:rsidRPr="00CA3A1C">
        <w:rPr>
          <w:rFonts w:ascii="Times" w:eastAsia="Malgun Gothic" w:hAnsi="Times" w:cs="Times"/>
          <w:lang w:val="en-GB" w:eastAsia="zh-CN"/>
        </w:rPr>
        <w:t xml:space="preserve"> is that different reference points</w:t>
      </w:r>
      <w:r w:rsidR="00B950CF">
        <w:rPr>
          <w:rFonts w:ascii="Times" w:eastAsia="Malgun Gothic" w:hAnsi="Times" w:cs="Times"/>
          <w:lang w:val="en-GB" w:eastAsia="zh-CN"/>
        </w:rPr>
        <w:t xml:space="preserve"> in frequency domain</w:t>
      </w:r>
      <w:r w:rsidRPr="00CA3A1C">
        <w:rPr>
          <w:rFonts w:ascii="Times" w:eastAsia="Malgun Gothic" w:hAnsi="Times" w:cs="Times"/>
          <w:lang w:val="en-GB" w:eastAsia="zh-CN"/>
        </w:rPr>
        <w:t xml:space="preserve"> are assumed for SBFD symbols and non-SBFD symbols, respectively, e.g. the </w:t>
      </w:r>
      <w:r w:rsidR="00B950CF">
        <w:rPr>
          <w:rFonts w:ascii="Times" w:eastAsia="Malgun Gothic" w:hAnsi="Times" w:cs="Times"/>
          <w:lang w:val="en-GB" w:eastAsia="zh-CN"/>
        </w:rPr>
        <w:t xml:space="preserve">lower </w:t>
      </w:r>
      <w:r w:rsidR="00B950CF" w:rsidRPr="00CA3A1C">
        <w:rPr>
          <w:rFonts w:ascii="Times" w:eastAsia="Malgun Gothic" w:hAnsi="Times" w:cs="Times"/>
          <w:lang w:val="en-GB" w:eastAsia="zh-CN"/>
        </w:rPr>
        <w:t>boundar</w:t>
      </w:r>
      <w:r w:rsidR="00B950CF">
        <w:rPr>
          <w:rFonts w:ascii="Times" w:eastAsia="Malgun Gothic" w:hAnsi="Times" w:cs="Times"/>
          <w:lang w:val="en-GB" w:eastAsia="zh-CN"/>
        </w:rPr>
        <w:t>y</w:t>
      </w:r>
      <w:r w:rsidR="00B950CF" w:rsidRPr="00CA3A1C">
        <w:rPr>
          <w:rFonts w:ascii="Times" w:eastAsia="Malgun Gothic" w:hAnsi="Times" w:cs="Times"/>
          <w:lang w:val="en-GB" w:eastAsia="zh-CN"/>
        </w:rPr>
        <w:t xml:space="preserve"> </w:t>
      </w:r>
      <w:r w:rsidRPr="00CA3A1C">
        <w:rPr>
          <w:rFonts w:ascii="Times" w:eastAsia="Malgun Gothic" w:hAnsi="Times" w:cs="Times"/>
          <w:lang w:val="en-GB" w:eastAsia="zh-CN"/>
        </w:rPr>
        <w:t xml:space="preserve">for DL/UL subband are assumed for SBFD symbols, while the </w:t>
      </w:r>
      <w:r w:rsidR="00B950CF">
        <w:rPr>
          <w:rFonts w:ascii="Times" w:eastAsia="Malgun Gothic" w:hAnsi="Times" w:cs="Times"/>
          <w:lang w:val="en-GB" w:eastAsia="zh-CN"/>
        </w:rPr>
        <w:t xml:space="preserve">lower </w:t>
      </w:r>
      <w:r w:rsidR="00B950CF" w:rsidRPr="00CA3A1C">
        <w:rPr>
          <w:rFonts w:ascii="Times" w:eastAsia="Malgun Gothic" w:hAnsi="Times" w:cs="Times"/>
          <w:lang w:val="en-GB" w:eastAsia="zh-CN"/>
        </w:rPr>
        <w:t>boundar</w:t>
      </w:r>
      <w:r w:rsidR="00B950CF">
        <w:rPr>
          <w:rFonts w:ascii="Times" w:eastAsia="Malgun Gothic" w:hAnsi="Times" w:cs="Times"/>
          <w:lang w:val="en-GB" w:eastAsia="zh-CN"/>
        </w:rPr>
        <w:t>y</w:t>
      </w:r>
      <w:r w:rsidR="00B950CF" w:rsidRPr="00CA3A1C">
        <w:rPr>
          <w:rFonts w:ascii="Times" w:eastAsia="Malgun Gothic" w:hAnsi="Times" w:cs="Times"/>
          <w:lang w:val="en-GB" w:eastAsia="zh-CN"/>
        </w:rPr>
        <w:t xml:space="preserve"> </w:t>
      </w:r>
      <w:r w:rsidRPr="00CA3A1C">
        <w:rPr>
          <w:rFonts w:ascii="Times" w:eastAsia="Malgun Gothic" w:hAnsi="Times" w:cs="Times"/>
          <w:lang w:val="en-GB" w:eastAsia="zh-CN"/>
        </w:rPr>
        <w:t xml:space="preserve">for </w:t>
      </w:r>
      <w:r w:rsidR="00B950CF">
        <w:rPr>
          <w:rFonts w:ascii="Times" w:eastAsia="Malgun Gothic" w:hAnsi="Times" w:cs="Times"/>
          <w:lang w:val="en-GB" w:eastAsia="zh-CN"/>
        </w:rPr>
        <w:t xml:space="preserve">active </w:t>
      </w:r>
      <w:r w:rsidRPr="00CA3A1C">
        <w:rPr>
          <w:rFonts w:ascii="Times" w:eastAsia="Malgun Gothic" w:hAnsi="Times" w:cs="Times"/>
          <w:lang w:val="en-GB" w:eastAsia="zh-CN"/>
        </w:rPr>
        <w:t xml:space="preserve">DL/UL BWP are assumed for non-SBFD symbols. Another candidate solution may be that for SBFD symbols, the </w:t>
      </w:r>
      <w:r w:rsidR="00B950CF">
        <w:rPr>
          <w:rFonts w:ascii="Times" w:eastAsia="Malgun Gothic" w:hAnsi="Times" w:cs="Times"/>
          <w:lang w:val="en-GB" w:eastAsia="zh-CN"/>
        </w:rPr>
        <w:t>valid</w:t>
      </w:r>
      <w:r w:rsidR="00B950CF" w:rsidRPr="00CA3A1C">
        <w:rPr>
          <w:rFonts w:ascii="Times" w:eastAsia="Malgun Gothic" w:hAnsi="Times" w:cs="Times"/>
          <w:lang w:val="en-GB" w:eastAsia="zh-CN"/>
        </w:rPr>
        <w:t xml:space="preserve"> </w:t>
      </w:r>
      <w:r w:rsidRPr="00CA3A1C">
        <w:rPr>
          <w:rFonts w:ascii="Times" w:eastAsia="Malgun Gothic" w:hAnsi="Times" w:cs="Times"/>
          <w:lang w:val="en-GB" w:eastAsia="zh-CN"/>
        </w:rPr>
        <w:t>frequency resources are those chosen from configured/indicated frequency resources and not overlapping with UL/DL subband(s) and/or guardband(s)</w:t>
      </w:r>
      <w:r w:rsidR="00454032">
        <w:rPr>
          <w:rFonts w:ascii="Times" w:eastAsia="Malgun Gothic" w:hAnsi="Times" w:cs="Times"/>
          <w:lang w:val="en-GB" w:eastAsia="zh-CN"/>
        </w:rPr>
        <w:t xml:space="preserve"> if any</w:t>
      </w:r>
      <w:r w:rsidRPr="00CA3A1C">
        <w:rPr>
          <w:rFonts w:ascii="Times" w:eastAsia="Malgun Gothic" w:hAnsi="Times" w:cs="Times"/>
          <w:lang w:val="en-GB" w:eastAsia="zh-CN"/>
        </w:rPr>
        <w:t xml:space="preserve"> for DL receptions/UL transmissions.</w:t>
      </w:r>
    </w:p>
    <w:p w14:paraId="6A6EF18D" w14:textId="77777777" w:rsidR="00CA3A1C" w:rsidRPr="00CA3A1C" w:rsidRDefault="00CA3A1C" w:rsidP="00CA3A1C">
      <w:pPr>
        <w:spacing w:beforeLines="50" w:before="120" w:afterLines="50" w:after="120"/>
        <w:jc w:val="both"/>
        <w:rPr>
          <w:rFonts w:ascii="Times" w:eastAsia="宋体" w:hAnsi="Times" w:cs="Times"/>
          <w:lang w:val="en-GB" w:eastAsia="zh-CN"/>
        </w:rPr>
      </w:pPr>
      <w:r w:rsidRPr="00CA3A1C">
        <w:rPr>
          <w:rFonts w:eastAsiaTheme="minorEastAsia" w:hint="eastAsia"/>
          <w:szCs w:val="20"/>
          <w:lang w:eastAsia="zh-CN"/>
        </w:rPr>
        <w:t>I</w:t>
      </w:r>
      <w:r w:rsidRPr="00CA3A1C">
        <w:rPr>
          <w:rFonts w:eastAsiaTheme="minorEastAsia"/>
          <w:szCs w:val="20"/>
          <w:lang w:eastAsia="zh-CN"/>
        </w:rPr>
        <w:t xml:space="preserve">n our understanding, Option 1, including Option 1-1/1-2/1-3, is applicable to </w:t>
      </w:r>
      <w:r w:rsidRPr="00CA3A1C">
        <w:rPr>
          <w:rFonts w:ascii="Times" w:eastAsia="宋体" w:hAnsi="Times" w:cs="Times"/>
          <w:lang w:val="en-GB" w:eastAsia="zh-CN"/>
        </w:rPr>
        <w:t>PDSCH, CSI-RS, PUSCH, PUCCH, SRS.</w:t>
      </w:r>
    </w:p>
    <w:p w14:paraId="3D3593C0" w14:textId="0138118E" w:rsidR="00CA3A1C" w:rsidRPr="00CA3A1C" w:rsidRDefault="00CA3A1C" w:rsidP="00CA3A1C">
      <w:pPr>
        <w:spacing w:beforeLines="50" w:before="120" w:afterLines="50" w:after="120"/>
        <w:jc w:val="both"/>
        <w:rPr>
          <w:rFonts w:eastAsiaTheme="minorEastAsia"/>
          <w:szCs w:val="20"/>
          <w:lang w:eastAsia="zh-CN"/>
        </w:rPr>
      </w:pPr>
      <w:r w:rsidRPr="00CA3A1C">
        <w:rPr>
          <w:rFonts w:eastAsiaTheme="minorEastAsia" w:hint="eastAsia"/>
          <w:szCs w:val="20"/>
          <w:lang w:eastAsia="zh-CN"/>
        </w:rPr>
        <w:t>F</w:t>
      </w:r>
      <w:r w:rsidRPr="00CA3A1C">
        <w:rPr>
          <w:rFonts w:eastAsiaTheme="minorEastAsia"/>
          <w:szCs w:val="20"/>
          <w:lang w:eastAsia="zh-CN"/>
        </w:rPr>
        <w:t>or Option 2, it is more suitable for DL receptions, including PDSCH and CSI-RS.</w:t>
      </w:r>
      <w:r w:rsidR="00454032">
        <w:rPr>
          <w:rFonts w:eastAsiaTheme="minorEastAsia"/>
          <w:szCs w:val="20"/>
          <w:lang w:eastAsia="zh-CN"/>
        </w:rPr>
        <w:t xml:space="preserve"> For example, for PDSCH, rate matching mechanism</w:t>
      </w:r>
      <w:r w:rsidR="0004362D">
        <w:rPr>
          <w:rFonts w:eastAsiaTheme="minorEastAsia"/>
          <w:szCs w:val="20"/>
          <w:lang w:eastAsia="zh-CN"/>
        </w:rPr>
        <w:t>s</w:t>
      </w:r>
      <w:r w:rsidR="00454032">
        <w:rPr>
          <w:rFonts w:eastAsiaTheme="minorEastAsia"/>
          <w:szCs w:val="20"/>
          <w:lang w:eastAsia="zh-CN"/>
        </w:rPr>
        <w:t xml:space="preserve"> in </w:t>
      </w:r>
      <w:r w:rsidR="00454032" w:rsidRPr="00CA3A1C">
        <w:rPr>
          <w:rFonts w:eastAsiaTheme="minorEastAsia"/>
          <w:szCs w:val="20"/>
          <w:lang w:eastAsia="zh-CN"/>
        </w:rPr>
        <w:t>Rel-15/16/17</w:t>
      </w:r>
      <w:r w:rsidR="00454032">
        <w:rPr>
          <w:rFonts w:eastAsiaTheme="minorEastAsia"/>
          <w:szCs w:val="20"/>
          <w:lang w:eastAsia="zh-CN"/>
        </w:rPr>
        <w:t>/18</w:t>
      </w:r>
      <w:r w:rsidR="00454032" w:rsidRPr="00CA3A1C">
        <w:rPr>
          <w:rFonts w:eastAsiaTheme="minorEastAsia"/>
          <w:szCs w:val="20"/>
          <w:lang w:eastAsia="zh-CN"/>
        </w:rPr>
        <w:t xml:space="preserve"> specification</w:t>
      </w:r>
      <w:r w:rsidR="00454032">
        <w:rPr>
          <w:rFonts w:eastAsiaTheme="minorEastAsia"/>
          <w:szCs w:val="20"/>
          <w:lang w:eastAsia="zh-CN"/>
        </w:rPr>
        <w:t xml:space="preserve"> can be extended </w:t>
      </w:r>
      <w:r w:rsidR="00D00B07">
        <w:rPr>
          <w:rFonts w:eastAsiaTheme="minorEastAsia"/>
          <w:szCs w:val="20"/>
          <w:lang w:eastAsia="zh-CN"/>
        </w:rPr>
        <w:t xml:space="preserve">to deal with </w:t>
      </w:r>
      <w:r w:rsidR="00D00B07" w:rsidRPr="00E73DC2">
        <w:rPr>
          <w:rFonts w:eastAsia="等线"/>
          <w:szCs w:val="20"/>
          <w:lang w:val="en-GB"/>
        </w:rPr>
        <w:t>RBs outside DL subband</w:t>
      </w:r>
      <w:r w:rsidR="0058194D">
        <w:rPr>
          <w:rFonts w:eastAsia="等线"/>
          <w:szCs w:val="20"/>
          <w:lang w:val="en-GB"/>
        </w:rPr>
        <w:t>(</w:t>
      </w:r>
      <w:r w:rsidR="00D00B07" w:rsidRPr="00E73DC2">
        <w:rPr>
          <w:rFonts w:eastAsia="等线"/>
          <w:szCs w:val="20"/>
          <w:lang w:val="en-GB"/>
        </w:rPr>
        <w:t>s</w:t>
      </w:r>
      <w:r w:rsidR="0058194D">
        <w:rPr>
          <w:rFonts w:eastAsia="等线"/>
          <w:szCs w:val="20"/>
          <w:lang w:val="en-GB"/>
        </w:rPr>
        <w:t>)</w:t>
      </w:r>
      <w:r w:rsidR="00D00B07">
        <w:rPr>
          <w:rFonts w:eastAsia="等线"/>
          <w:szCs w:val="20"/>
          <w:lang w:val="en-GB"/>
        </w:rPr>
        <w:t xml:space="preserve">. For CSI-RS, puncturing can be adopted so that valid frequency resources for a CSI-RS resource can be derived by </w:t>
      </w:r>
      <w:r w:rsidR="00D00B07" w:rsidRPr="00F56C97">
        <w:rPr>
          <w:rFonts w:eastAsia="等线"/>
          <w:szCs w:val="20"/>
          <w:lang w:val="en-GB"/>
        </w:rPr>
        <w:t>excluding frequency resources outside DL subband(s)</w:t>
      </w:r>
      <w:r w:rsidR="00D00B07">
        <w:rPr>
          <w:rFonts w:eastAsia="等线"/>
          <w:szCs w:val="20"/>
          <w:lang w:val="en-GB"/>
        </w:rPr>
        <w:t xml:space="preserve">, similar to Option 2-2 for </w:t>
      </w:r>
      <w:r w:rsidR="00D00B07" w:rsidRPr="00CA3A1C">
        <w:rPr>
          <w:rFonts w:eastAsiaTheme="minorEastAsia"/>
          <w:szCs w:val="20"/>
          <w:lang w:eastAsia="zh-CN"/>
        </w:rPr>
        <w:t xml:space="preserve">frequency resource allocation for </w:t>
      </w:r>
      <w:r w:rsidR="00D00B07" w:rsidRPr="00CA3A1C">
        <w:rPr>
          <w:rFonts w:eastAsia="Malgun Gothic"/>
          <w:szCs w:val="20"/>
          <w:lang w:val="en-GB"/>
        </w:rPr>
        <w:t>CSI-RS across</w:t>
      </w:r>
      <w:r w:rsidR="00D00B07" w:rsidRPr="00CA3A1C">
        <w:rPr>
          <w:rFonts w:eastAsia="Batang"/>
          <w:szCs w:val="20"/>
          <w:lang w:val="en-GB"/>
        </w:rPr>
        <w:t xml:space="preserve"> </w:t>
      </w:r>
      <w:r w:rsidR="00D00B07" w:rsidRPr="00CA3A1C">
        <w:rPr>
          <w:rFonts w:eastAsia="Malgun Gothic"/>
          <w:szCs w:val="20"/>
          <w:lang w:val="en-GB"/>
        </w:rPr>
        <w:t>non-contiguous DL subbands</w:t>
      </w:r>
      <w:r w:rsidR="00D00B07">
        <w:rPr>
          <w:rFonts w:eastAsia="Malgun Gothic"/>
          <w:szCs w:val="20"/>
          <w:lang w:val="en-GB"/>
        </w:rPr>
        <w:t>.</w:t>
      </w:r>
    </w:p>
    <w:p w14:paraId="4B720B4F" w14:textId="12BD3C54" w:rsidR="00CA3A1C" w:rsidRDefault="00CA3A1C" w:rsidP="00CA3A1C">
      <w:pPr>
        <w:spacing w:beforeLines="50" w:before="120" w:afterLines="50" w:after="120"/>
        <w:jc w:val="both"/>
        <w:rPr>
          <w:rFonts w:eastAsiaTheme="minorEastAsia"/>
          <w:szCs w:val="20"/>
          <w:lang w:eastAsia="zh-CN"/>
        </w:rPr>
      </w:pPr>
      <w:r w:rsidRPr="00CA3A1C">
        <w:rPr>
          <w:rFonts w:eastAsiaTheme="minorEastAsia" w:hint="eastAsia"/>
          <w:szCs w:val="20"/>
          <w:lang w:eastAsia="zh-CN"/>
        </w:rPr>
        <w:t>F</w:t>
      </w:r>
      <w:r w:rsidRPr="00CA3A1C">
        <w:rPr>
          <w:rFonts w:eastAsiaTheme="minorEastAsia"/>
          <w:szCs w:val="20"/>
          <w:lang w:eastAsia="zh-CN"/>
        </w:rPr>
        <w:t xml:space="preserve">or Option 3, it is more suitable for </w:t>
      </w:r>
      <w:bookmarkStart w:id="15" w:name="_Hlk159158750"/>
      <w:r w:rsidRPr="00CA3A1C">
        <w:rPr>
          <w:rFonts w:eastAsiaTheme="minorEastAsia"/>
          <w:szCs w:val="20"/>
          <w:lang w:eastAsia="zh-CN"/>
        </w:rPr>
        <w:t>UL transmission</w:t>
      </w:r>
      <w:r w:rsidR="006C54E6">
        <w:rPr>
          <w:rFonts w:eastAsiaTheme="minorEastAsia"/>
          <w:szCs w:val="20"/>
          <w:lang w:eastAsia="zh-CN"/>
        </w:rPr>
        <w:t>s</w:t>
      </w:r>
      <w:r w:rsidRPr="00CA3A1C">
        <w:rPr>
          <w:rFonts w:eastAsiaTheme="minorEastAsia"/>
          <w:szCs w:val="20"/>
          <w:lang w:eastAsia="zh-CN"/>
        </w:rPr>
        <w:t>, including PUSCH, PUCCH and SRS.</w:t>
      </w:r>
      <w:bookmarkEnd w:id="15"/>
      <w:r w:rsidR="00D00B07">
        <w:rPr>
          <w:rFonts w:eastAsiaTheme="minorEastAsia"/>
          <w:szCs w:val="20"/>
          <w:lang w:eastAsia="zh-CN"/>
        </w:rPr>
        <w:t xml:space="preserve"> For example, for PUCCH repetition, TBoMS, or PUSCH repetition type A with available slot counting enabled, it is natural to adopt postponing by extending existing mechanism. For PUSCH repetition type A without available slot counting, dropping can be adopted since it is more consistent with legacy operation.</w:t>
      </w:r>
    </w:p>
    <w:p w14:paraId="3E515C22" w14:textId="628D4DA9" w:rsidR="00D00B07" w:rsidRPr="00CA3A1C" w:rsidRDefault="00D00B07" w:rsidP="00D00B07">
      <w:pPr>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B56AF0">
        <w:rPr>
          <w:rFonts w:eastAsiaTheme="minorEastAsia"/>
          <w:b/>
          <w:i/>
          <w:noProof/>
          <w:lang w:eastAsia="zh-CN"/>
        </w:rPr>
        <w:t>18</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For UL transmissions and DL receptions across SBFD symbols and non-SBFD symbols in different slots (each transmission/reception within a slot has either all SBFD </w:t>
      </w:r>
      <w:r>
        <w:rPr>
          <w:b/>
          <w:i/>
        </w:rPr>
        <w:t xml:space="preserve">symbols </w:t>
      </w:r>
      <w:r w:rsidRPr="00CA3A1C">
        <w:rPr>
          <w:b/>
          <w:i/>
        </w:rPr>
        <w:t xml:space="preserve">or all non-SBFD symbols), </w:t>
      </w:r>
      <w:r w:rsidR="003C7967">
        <w:rPr>
          <w:b/>
          <w:i/>
        </w:rPr>
        <w:t xml:space="preserve">discuss and determine applicability of each </w:t>
      </w:r>
      <w:r w:rsidR="00AE6F64" w:rsidRPr="00AE6F64">
        <w:rPr>
          <w:b/>
          <w:i/>
        </w:rPr>
        <w:t xml:space="preserve">frequency resource allocation option </w:t>
      </w:r>
      <w:r w:rsidR="00AE6F64">
        <w:rPr>
          <w:b/>
          <w:i/>
        </w:rPr>
        <w:t>identified during the SI phase</w:t>
      </w:r>
      <w:r w:rsidR="003C7967">
        <w:rPr>
          <w:b/>
          <w:i/>
        </w:rPr>
        <w:t>, and the following can be considered</w:t>
      </w:r>
      <w:r w:rsidRPr="00CA3A1C">
        <w:rPr>
          <w:b/>
          <w:i/>
        </w:rPr>
        <w:t>:</w:t>
      </w:r>
    </w:p>
    <w:p w14:paraId="524853C6" w14:textId="63E5B58C" w:rsidR="00D00B07" w:rsidRPr="00CA3A1C" w:rsidRDefault="006C54E6" w:rsidP="00D00B07">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Pr>
          <w:rFonts w:eastAsiaTheme="minorEastAsia"/>
          <w:b/>
          <w:i/>
          <w:szCs w:val="20"/>
          <w:lang w:eastAsia="zh-CN"/>
        </w:rPr>
        <w:t>Option 1, i.e. s</w:t>
      </w:r>
      <w:r w:rsidRPr="006C54E6">
        <w:rPr>
          <w:rFonts w:eastAsiaTheme="minorEastAsia"/>
          <w:b/>
          <w:i/>
          <w:szCs w:val="20"/>
          <w:lang w:eastAsia="zh-CN"/>
        </w:rPr>
        <w:t>eparate FDRA determination for SBFD slots and non-SBFD slots</w:t>
      </w:r>
      <w:r>
        <w:rPr>
          <w:rFonts w:eastAsiaTheme="minorEastAsia"/>
          <w:b/>
          <w:i/>
          <w:szCs w:val="20"/>
          <w:lang w:eastAsia="zh-CN"/>
        </w:rPr>
        <w:t xml:space="preserve">, </w:t>
      </w:r>
      <w:r w:rsidRPr="006C54E6">
        <w:rPr>
          <w:rFonts w:eastAsiaTheme="minorEastAsia"/>
          <w:b/>
          <w:i/>
          <w:szCs w:val="20"/>
          <w:lang w:eastAsia="zh-CN"/>
        </w:rPr>
        <w:t>is applicable to PDSCH, CSI-RS, PUSCH, PUCCH</w:t>
      </w:r>
      <w:r w:rsidR="0058194D">
        <w:rPr>
          <w:rFonts w:eastAsiaTheme="minorEastAsia"/>
          <w:b/>
          <w:i/>
          <w:szCs w:val="20"/>
          <w:lang w:eastAsia="zh-CN"/>
        </w:rPr>
        <w:t xml:space="preserve"> and</w:t>
      </w:r>
      <w:r w:rsidR="0058194D" w:rsidRPr="006C54E6">
        <w:rPr>
          <w:rFonts w:eastAsiaTheme="minorEastAsia"/>
          <w:b/>
          <w:i/>
          <w:szCs w:val="20"/>
          <w:lang w:eastAsia="zh-CN"/>
        </w:rPr>
        <w:t xml:space="preserve"> </w:t>
      </w:r>
      <w:r w:rsidRPr="006C54E6">
        <w:rPr>
          <w:rFonts w:eastAsiaTheme="minorEastAsia"/>
          <w:b/>
          <w:i/>
          <w:szCs w:val="20"/>
          <w:lang w:eastAsia="zh-CN"/>
        </w:rPr>
        <w:t>SRS</w:t>
      </w:r>
      <w:r>
        <w:rPr>
          <w:rFonts w:eastAsiaTheme="minorEastAsia"/>
          <w:b/>
          <w:i/>
          <w:szCs w:val="20"/>
          <w:lang w:eastAsia="zh-CN"/>
        </w:rPr>
        <w:t>.</w:t>
      </w:r>
    </w:p>
    <w:p w14:paraId="3BC2C173" w14:textId="758BAD62" w:rsidR="00D00B07" w:rsidRPr="00CA3A1C" w:rsidRDefault="006C54E6" w:rsidP="00D00B07">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Pr>
          <w:rFonts w:eastAsiaTheme="minorEastAsia"/>
          <w:b/>
          <w:i/>
          <w:szCs w:val="20"/>
          <w:lang w:eastAsia="zh-CN"/>
        </w:rPr>
        <w:t>Option 2, i.e. p</w:t>
      </w:r>
      <w:r w:rsidRPr="006C54E6">
        <w:rPr>
          <w:rFonts w:eastAsiaTheme="minorEastAsia"/>
          <w:b/>
          <w:i/>
          <w:szCs w:val="20"/>
          <w:lang w:eastAsia="zh-CN"/>
        </w:rPr>
        <w:t>erform rate matching or puncturing on the RBs outside DL/UL subbands for DL/UL channels/signals</w:t>
      </w:r>
      <w:r>
        <w:rPr>
          <w:rFonts w:eastAsiaTheme="minorEastAsia"/>
          <w:b/>
          <w:i/>
          <w:szCs w:val="20"/>
          <w:lang w:eastAsia="zh-CN"/>
        </w:rPr>
        <w:t xml:space="preserve">, is at least applicable to DL receptions, including </w:t>
      </w:r>
      <w:r w:rsidRPr="006C54E6">
        <w:rPr>
          <w:rFonts w:eastAsiaTheme="minorEastAsia"/>
          <w:b/>
          <w:i/>
          <w:szCs w:val="20"/>
          <w:lang w:eastAsia="zh-CN"/>
        </w:rPr>
        <w:t>PDSCH and CSI-RS.</w:t>
      </w:r>
    </w:p>
    <w:p w14:paraId="564ED05F" w14:textId="71A31C60" w:rsidR="00D00B07" w:rsidRPr="00CA3A1C" w:rsidRDefault="006C54E6" w:rsidP="00D00B07">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Pr>
          <w:rFonts w:eastAsiaTheme="minorEastAsia"/>
          <w:b/>
          <w:i/>
          <w:szCs w:val="20"/>
          <w:lang w:eastAsia="zh-CN"/>
        </w:rPr>
        <w:t>Option3, i.e. a</w:t>
      </w:r>
      <w:r w:rsidRPr="006C54E6">
        <w:rPr>
          <w:rFonts w:eastAsiaTheme="minorEastAsia"/>
          <w:b/>
          <w:i/>
          <w:szCs w:val="20"/>
          <w:lang w:eastAsia="zh-CN"/>
        </w:rPr>
        <w:t xml:space="preserve"> DL/UL channel/signal overlapping with RBs outside DL/UL subbands in a SBFD slot is dropped or postponed</w:t>
      </w:r>
      <w:r>
        <w:rPr>
          <w:rFonts w:eastAsiaTheme="minorEastAsia"/>
          <w:b/>
          <w:i/>
          <w:szCs w:val="20"/>
          <w:lang w:eastAsia="zh-CN"/>
        </w:rPr>
        <w:t xml:space="preserve">, is at least applicable to </w:t>
      </w:r>
      <w:r w:rsidRPr="006C54E6">
        <w:rPr>
          <w:rFonts w:eastAsiaTheme="minorEastAsia"/>
          <w:b/>
          <w:i/>
          <w:szCs w:val="20"/>
          <w:lang w:eastAsia="zh-CN"/>
        </w:rPr>
        <w:t>UL transmissions, including PUSCH, PUCCH and SRS.</w:t>
      </w:r>
    </w:p>
    <w:p w14:paraId="25F1E0E2" w14:textId="7EE68385" w:rsidR="00D00B07" w:rsidRDefault="00D00B07" w:rsidP="00CA3A1C">
      <w:pPr>
        <w:overflowPunct w:val="0"/>
        <w:autoSpaceDE w:val="0"/>
        <w:autoSpaceDN w:val="0"/>
        <w:adjustRightInd w:val="0"/>
        <w:spacing w:beforeLines="50" w:before="120" w:afterLines="50" w:after="120"/>
        <w:contextualSpacing/>
        <w:jc w:val="both"/>
        <w:textAlignment w:val="baseline"/>
        <w:rPr>
          <w:rFonts w:eastAsiaTheme="minorEastAsia"/>
          <w:szCs w:val="20"/>
          <w:lang w:eastAsia="zh-CN"/>
        </w:rPr>
      </w:pPr>
    </w:p>
    <w:p w14:paraId="6C506FA3" w14:textId="541D0D62" w:rsidR="00DB38BF" w:rsidRPr="00AC4A36" w:rsidRDefault="00DB38BF" w:rsidP="00AC4A36">
      <w:pPr>
        <w:numPr>
          <w:ilvl w:val="0"/>
          <w:numId w:val="19"/>
        </w:numPr>
        <w:spacing w:after="120"/>
        <w:ind w:left="227" w:hanging="227"/>
        <w:jc w:val="both"/>
        <w:rPr>
          <w:rFonts w:eastAsiaTheme="minorEastAsia"/>
          <w:b/>
          <w:lang w:eastAsia="zh-CN"/>
        </w:rPr>
      </w:pPr>
      <w:r>
        <w:rPr>
          <w:rFonts w:eastAsiaTheme="minorEastAsia"/>
          <w:b/>
          <w:lang w:eastAsia="zh-CN"/>
        </w:rPr>
        <w:t>CSI reporting</w:t>
      </w:r>
    </w:p>
    <w:p w14:paraId="748E94EA" w14:textId="73A1CE56" w:rsidR="008A058B" w:rsidRDefault="00DB38BF" w:rsidP="003A0143">
      <w:pPr>
        <w:spacing w:beforeLines="50" w:before="120" w:afterLines="50" w:after="120"/>
        <w:jc w:val="both"/>
        <w:rPr>
          <w:rFonts w:eastAsia="Malgun Gothic"/>
          <w:bCs/>
          <w:szCs w:val="20"/>
          <w:lang w:val="en-GB" w:eastAsia="zh-CN"/>
        </w:rPr>
      </w:pPr>
      <w:r>
        <w:rPr>
          <w:rFonts w:eastAsiaTheme="minorEastAsia"/>
          <w:szCs w:val="20"/>
          <w:lang w:eastAsia="zh-CN"/>
        </w:rPr>
        <w:lastRenderedPageBreak/>
        <w:t>T</w:t>
      </w:r>
      <w:r w:rsidR="003A0143" w:rsidRPr="00CA3A1C">
        <w:rPr>
          <w:rFonts w:eastAsiaTheme="minorEastAsia"/>
          <w:szCs w:val="20"/>
          <w:lang w:eastAsia="zh-CN"/>
        </w:rPr>
        <w:t xml:space="preserve">he issue on CSI reporting associated with </w:t>
      </w:r>
      <w:r w:rsidR="003A0143" w:rsidRPr="00CA3A1C">
        <w:rPr>
          <w:rFonts w:eastAsia="Malgun Gothic"/>
          <w:bCs/>
          <w:szCs w:val="20"/>
          <w:lang w:val="en-GB" w:eastAsia="zh-CN"/>
        </w:rPr>
        <w:t>periodic/semi-persistent CSI-RS across SBFD symbols and non-SBFD symbols was discussed for several meetings</w:t>
      </w:r>
      <w:r w:rsidR="004B164D">
        <w:rPr>
          <w:rFonts w:eastAsia="Malgun Gothic"/>
          <w:bCs/>
          <w:szCs w:val="20"/>
          <w:lang w:val="en-GB" w:eastAsia="zh-CN"/>
        </w:rPr>
        <w:t xml:space="preserve"> during the SI phase</w:t>
      </w:r>
      <w:r w:rsidR="008A058B">
        <w:rPr>
          <w:rFonts w:eastAsia="Malgun Gothic"/>
          <w:bCs/>
          <w:szCs w:val="20"/>
          <w:lang w:val="en-GB" w:eastAsia="zh-CN"/>
        </w:rPr>
        <w:t>. Based on the discussion, it was well understood that in many SBFD scenarios, separate CSI information for SBFD symbols and non-SBFD symbols is beneficial, since antenna/RF settings, as well as involved interferences, etc., may be different between SBFD symbols and non-SBFD symbols.</w:t>
      </w:r>
    </w:p>
    <w:p w14:paraId="521EE0BD" w14:textId="3ECC2E5E" w:rsidR="008A058B" w:rsidRPr="00C250C7" w:rsidRDefault="00971487" w:rsidP="00C250C7">
      <w:pPr>
        <w:pStyle w:val="bullet2"/>
        <w:numPr>
          <w:ilvl w:val="1"/>
          <w:numId w:val="0"/>
        </w:numPr>
        <w:spacing w:beforeLines="50" w:before="120" w:afterLines="50" w:after="120"/>
        <w:jc w:val="both"/>
        <w:rPr>
          <w:rFonts w:ascii="Times New Roman" w:hAnsi="Times New Roman"/>
          <w:kern w:val="0"/>
          <w:sz w:val="20"/>
          <w:szCs w:val="20"/>
          <w:lang w:val="en-US"/>
        </w:rPr>
      </w:pPr>
      <w:bookmarkStart w:id="16" w:name="_Hlk159099496"/>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sidR="00544363">
        <w:rPr>
          <w:b/>
          <w:i/>
          <w:noProof/>
          <w:sz w:val="20"/>
          <w:szCs w:val="20"/>
        </w:rPr>
        <w:t>1</w:t>
      </w:r>
      <w:r w:rsidRPr="00BB09DA">
        <w:rPr>
          <w:rFonts w:eastAsia="Times New Roman"/>
          <w:sz w:val="20"/>
          <w:szCs w:val="20"/>
        </w:rPr>
        <w:fldChar w:fldCharType="end"/>
      </w:r>
      <w:r w:rsidRPr="00BB09DA">
        <w:rPr>
          <w:b/>
          <w:bCs/>
          <w:i/>
          <w:iCs/>
          <w:sz w:val="20"/>
          <w:szCs w:val="20"/>
        </w:rPr>
        <w:t xml:space="preserve">: </w:t>
      </w:r>
      <w:r>
        <w:rPr>
          <w:b/>
          <w:bCs/>
          <w:i/>
          <w:iCs/>
          <w:sz w:val="20"/>
          <w:szCs w:val="20"/>
        </w:rPr>
        <w:t>I</w:t>
      </w:r>
      <w:r w:rsidRPr="00971487">
        <w:rPr>
          <w:b/>
          <w:bCs/>
          <w:i/>
          <w:iCs/>
          <w:sz w:val="20"/>
          <w:szCs w:val="20"/>
        </w:rPr>
        <w:t>n many SBFD scenarios, separate CSI information for SBFD symbols and non-SBFD symbols is beneficial, since antenna/RF settings, as well as involved interferences, etc., may be different between SBFD symbols and non-SBFD symbols.</w:t>
      </w:r>
      <w:bookmarkEnd w:id="16"/>
    </w:p>
    <w:p w14:paraId="7930EB9A" w14:textId="5185DCE5" w:rsidR="003A0143" w:rsidRPr="00CA3A1C" w:rsidRDefault="00971487" w:rsidP="003A0143">
      <w:pPr>
        <w:spacing w:beforeLines="50" w:before="120" w:afterLines="50" w:after="120"/>
        <w:jc w:val="both"/>
        <w:rPr>
          <w:rFonts w:eastAsiaTheme="minorEastAsia"/>
          <w:szCs w:val="20"/>
          <w:lang w:eastAsia="zh-CN"/>
        </w:rPr>
      </w:pPr>
      <w:r>
        <w:rPr>
          <w:rFonts w:eastAsia="Malgun Gothic"/>
          <w:bCs/>
          <w:szCs w:val="20"/>
          <w:lang w:val="en-GB" w:eastAsia="zh-CN"/>
        </w:rPr>
        <w:t>In addition, based on discussion during the SI phase</w:t>
      </w:r>
      <w:r w:rsidR="003A0143" w:rsidRPr="00CA3A1C">
        <w:rPr>
          <w:rFonts w:eastAsia="Malgun Gothic"/>
          <w:bCs/>
          <w:szCs w:val="20"/>
          <w:lang w:val="en-GB" w:eastAsia="zh-CN"/>
        </w:rPr>
        <w:t xml:space="preserve">, </w:t>
      </w:r>
      <w:r w:rsidR="004B164D" w:rsidRPr="00CA3A1C">
        <w:rPr>
          <w:rFonts w:eastAsiaTheme="minorEastAsia"/>
          <w:szCs w:val="20"/>
          <w:lang w:eastAsia="zh-CN"/>
        </w:rPr>
        <w:t xml:space="preserve">the following </w:t>
      </w:r>
      <w:r w:rsidR="004B164D">
        <w:rPr>
          <w:rFonts w:eastAsiaTheme="minorEastAsia"/>
          <w:lang w:eastAsia="zh-CN"/>
        </w:rPr>
        <w:t>description</w:t>
      </w:r>
      <w:r w:rsidR="004B164D" w:rsidRPr="00131256">
        <w:rPr>
          <w:rFonts w:eastAsiaTheme="minorEastAsia"/>
          <w:lang w:eastAsia="zh-CN"/>
        </w:rPr>
        <w:t xml:space="preserve"> </w:t>
      </w:r>
      <w:r w:rsidR="004B164D">
        <w:rPr>
          <w:rFonts w:eastAsiaTheme="minorEastAsia"/>
          <w:lang w:eastAsia="zh-CN"/>
        </w:rPr>
        <w:t>is 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004B164D" w:rsidRPr="00131256">
        <w:rPr>
          <w:rFonts w:eastAsiaTheme="minorEastAsia"/>
          <w:lang w:eastAsia="zh-CN"/>
        </w:rPr>
        <w:t>.</w:t>
      </w:r>
    </w:p>
    <w:p w14:paraId="64CB6BA7" w14:textId="77777777" w:rsidR="003A0143" w:rsidRPr="00CA3A1C" w:rsidRDefault="003A0143" w:rsidP="003A0143">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03A0A4CD" wp14:editId="1F175C36">
                <wp:extent cx="5733415" cy="5814204"/>
                <wp:effectExtent l="0" t="0" r="19685" b="15240"/>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814204"/>
                        </a:xfrm>
                        <a:prstGeom prst="rect">
                          <a:avLst/>
                        </a:prstGeom>
                        <a:solidFill>
                          <a:srgbClr val="FFFFFF"/>
                        </a:solidFill>
                        <a:ln w="9525">
                          <a:solidFill>
                            <a:srgbClr val="000000"/>
                          </a:solidFill>
                          <a:miter lim="800000"/>
                          <a:headEnd/>
                          <a:tailEnd/>
                        </a:ln>
                      </wps:spPr>
                      <wps:txbx>
                        <w:txbxContent>
                          <w:p w14:paraId="28D3B857" w14:textId="0B7C16B0" w:rsidR="00DF3730" w:rsidRPr="00AC4A36" w:rsidRDefault="00DF3730" w:rsidP="003A0143">
                            <w:pPr>
                              <w:rPr>
                                <w:rFonts w:ascii="Times" w:eastAsiaTheme="minorEastAsia" w:hAnsi="Times" w:cs="Times"/>
                                <w:bCs/>
                                <w:lang w:val="en-GB" w:eastAsia="zh-CN"/>
                              </w:rPr>
                            </w:pPr>
                            <w:r w:rsidRPr="00AC4A36">
                              <w:rPr>
                                <w:rFonts w:ascii="Times" w:eastAsiaTheme="minorEastAsia" w:hAnsi="Times" w:cs="Times"/>
                                <w:bCs/>
                                <w:lang w:val="en-GB" w:eastAsia="zh-CN"/>
                              </w:rPr>
                              <w:t>…</w:t>
                            </w:r>
                          </w:p>
                          <w:p w14:paraId="1A10E8D9" w14:textId="77777777" w:rsidR="00DF3730" w:rsidRPr="00A81CA7" w:rsidRDefault="00DF3730" w:rsidP="00A81CA7">
                            <w:pPr>
                              <w:spacing w:after="180"/>
                              <w:rPr>
                                <w:rFonts w:eastAsia="等线"/>
                                <w:szCs w:val="20"/>
                                <w:lang w:val="en-GB"/>
                              </w:rPr>
                            </w:pPr>
                            <w:r w:rsidRPr="00A81CA7">
                              <w:rPr>
                                <w:rFonts w:eastAsia="等线"/>
                                <w:szCs w:val="20"/>
                                <w:lang w:val="en-GB"/>
                              </w:rPr>
                              <w:t>For SBFD-aware UEs, the following options</w:t>
                            </w:r>
                            <w:r w:rsidRPr="00A81CA7">
                              <w:rPr>
                                <w:rFonts w:eastAsia="等线" w:hint="eastAsia"/>
                                <w:szCs w:val="20"/>
                                <w:lang w:val="en-GB"/>
                              </w:rPr>
                              <w:t xml:space="preserve"> are studied</w:t>
                            </w:r>
                            <w:r w:rsidRPr="00A81CA7">
                              <w:rPr>
                                <w:rFonts w:eastAsia="等线"/>
                                <w:szCs w:val="20"/>
                                <w:lang w:val="en-GB"/>
                              </w:rPr>
                              <w:t xml:space="preserve"> for CSI report associated with periodic/semi-persistent CSI-RS, </w:t>
                            </w:r>
                            <w:r w:rsidRPr="00A81CA7">
                              <w:rPr>
                                <w:rFonts w:ascii="Times" w:eastAsia="Malgun Gothic" w:hAnsi="Times" w:cs="Times"/>
                                <w:szCs w:val="20"/>
                                <w:lang w:val="en-GB"/>
                              </w:rPr>
                              <w:t>in case the periodicity is such that CSI-RS instances occur in both</w:t>
                            </w:r>
                            <w:r w:rsidRPr="00A81CA7">
                              <w:rPr>
                                <w:rFonts w:eastAsia="等线"/>
                                <w:szCs w:val="20"/>
                                <w:lang w:val="en-GB"/>
                              </w:rPr>
                              <w:t xml:space="preserve"> SBFD symbols and non-SBFD symbols in different slots (each CSI-RS resource within a slot has either all SBFD or all non-SBFD symbols):</w:t>
                            </w:r>
                          </w:p>
                          <w:p w14:paraId="15C197C3" w14:textId="77777777" w:rsidR="00DF3730" w:rsidRPr="00A81CA7" w:rsidRDefault="00DF3730" w:rsidP="00A81CA7">
                            <w:pPr>
                              <w:spacing w:after="180"/>
                              <w:ind w:left="568"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1: two </w:t>
                            </w:r>
                            <w:r w:rsidRPr="00A81CA7">
                              <w:rPr>
                                <w:rFonts w:eastAsia="等线"/>
                                <w:i/>
                                <w:iCs/>
                                <w:szCs w:val="20"/>
                                <w:lang w:val="en-GB"/>
                              </w:rPr>
                              <w:t>CSI-ReportConfig</w:t>
                            </w:r>
                            <w:r w:rsidRPr="00A81CA7">
                              <w:rPr>
                                <w:rFonts w:eastAsia="等线"/>
                                <w:iCs/>
                                <w:szCs w:val="20"/>
                                <w:lang w:val="en-GB"/>
                              </w:rPr>
                              <w:t>s</w:t>
                            </w:r>
                            <w:r w:rsidRPr="00A81CA7">
                              <w:rPr>
                                <w:rFonts w:eastAsia="等线"/>
                                <w:i/>
                                <w:iCs/>
                                <w:szCs w:val="20"/>
                                <w:lang w:val="en-GB"/>
                              </w:rPr>
                              <w:t xml:space="preserve">, </w:t>
                            </w:r>
                            <w:r w:rsidRPr="00A81CA7">
                              <w:rPr>
                                <w:rFonts w:eastAsia="等线"/>
                                <w:szCs w:val="20"/>
                                <w:lang w:val="en-GB"/>
                              </w:rPr>
                              <w:t>where one is associated with SBFD symbols and the other is associated with non-SBFD symbols</w:t>
                            </w:r>
                          </w:p>
                          <w:p w14:paraId="3EE7DFE4" w14:textId="77777777" w:rsidR="00DF3730" w:rsidRPr="00A81CA7" w:rsidRDefault="00DF3730" w:rsidP="00A81CA7">
                            <w:pPr>
                              <w:spacing w:after="180"/>
                              <w:ind w:left="851"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1-1: One </w:t>
                            </w:r>
                            <w:r w:rsidRPr="00A81CA7">
                              <w:rPr>
                                <w:rFonts w:eastAsia="等线"/>
                                <w:i/>
                                <w:iCs/>
                                <w:szCs w:val="20"/>
                                <w:lang w:val="en-GB"/>
                              </w:rPr>
                              <w:t>CSI-ReportConfig</w:t>
                            </w:r>
                            <w:r w:rsidRPr="00A81CA7">
                              <w:rPr>
                                <w:rFonts w:eastAsia="等线"/>
                                <w:szCs w:val="20"/>
                                <w:lang w:val="en-GB"/>
                              </w:rPr>
                              <w:t xml:space="preserve"> is associated with a CSI-RS restricted to SBFD symbols only and the second </w:t>
                            </w:r>
                            <w:r w:rsidRPr="00A81CA7">
                              <w:rPr>
                                <w:rFonts w:eastAsia="等线"/>
                                <w:i/>
                                <w:iCs/>
                                <w:szCs w:val="20"/>
                                <w:lang w:val="en-GB"/>
                              </w:rPr>
                              <w:t>CSI-ReportConfig</w:t>
                            </w:r>
                            <w:r w:rsidRPr="00A81CA7">
                              <w:rPr>
                                <w:rFonts w:eastAsia="等线"/>
                                <w:szCs w:val="20"/>
                                <w:lang w:val="en-GB"/>
                              </w:rPr>
                              <w:t xml:space="preserve"> is associated with a second CSI-RS restricted to non-SBFD symbols only;</w:t>
                            </w:r>
                          </w:p>
                          <w:p w14:paraId="608515AD" w14:textId="77777777" w:rsidR="00DF3730" w:rsidRPr="00A81CA7" w:rsidRDefault="00DF3730" w:rsidP="00A81CA7">
                            <w:pPr>
                              <w:spacing w:after="180"/>
                              <w:ind w:left="851"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1-2: Both </w:t>
                            </w:r>
                            <w:r w:rsidRPr="00A81CA7">
                              <w:rPr>
                                <w:rFonts w:eastAsia="等线"/>
                                <w:i/>
                                <w:iCs/>
                                <w:szCs w:val="20"/>
                                <w:lang w:val="en-GB"/>
                              </w:rPr>
                              <w:t>CSI-ReportConfig</w:t>
                            </w:r>
                            <w:r w:rsidRPr="00A81CA7">
                              <w:rPr>
                                <w:rFonts w:eastAsia="等线"/>
                                <w:iCs/>
                                <w:szCs w:val="20"/>
                                <w:lang w:val="en-GB"/>
                              </w:rPr>
                              <w:t>s</w:t>
                            </w:r>
                            <w:r w:rsidRPr="00A81CA7">
                              <w:rPr>
                                <w:rFonts w:eastAsia="等线"/>
                                <w:szCs w:val="20"/>
                                <w:lang w:val="en-GB"/>
                              </w:rPr>
                              <w:t xml:space="preserve"> are associated with the same CSI-RS. The CSI report associated with one </w:t>
                            </w:r>
                            <w:r w:rsidRPr="00A81CA7">
                              <w:rPr>
                                <w:rFonts w:eastAsia="等线"/>
                                <w:i/>
                                <w:iCs/>
                                <w:szCs w:val="20"/>
                                <w:lang w:val="en-GB"/>
                              </w:rPr>
                              <w:t>CSI-ReportConfig</w:t>
                            </w:r>
                            <w:r w:rsidRPr="00A81CA7">
                              <w:rPr>
                                <w:rFonts w:eastAsia="等线"/>
                                <w:szCs w:val="20"/>
                                <w:lang w:val="en-GB"/>
                              </w:rPr>
                              <w:t xml:space="preserve"> is derived based on CSI-RS instances in SBFD symbols only. The CSI report associated with the second </w:t>
                            </w:r>
                            <w:r w:rsidRPr="00A81CA7">
                              <w:rPr>
                                <w:rFonts w:eastAsia="等线"/>
                                <w:i/>
                                <w:iCs/>
                                <w:szCs w:val="20"/>
                                <w:lang w:val="en-GB"/>
                              </w:rPr>
                              <w:t>CSI-ReportConfig</w:t>
                            </w:r>
                            <w:r w:rsidRPr="00A81CA7">
                              <w:rPr>
                                <w:rFonts w:eastAsia="等线"/>
                                <w:szCs w:val="20"/>
                                <w:lang w:val="en-GB"/>
                              </w:rPr>
                              <w:t xml:space="preserve"> is derived based on CSI-RS instances in non-SBFD symbols only.</w:t>
                            </w:r>
                          </w:p>
                          <w:p w14:paraId="6C9D849B" w14:textId="77777777" w:rsidR="00DF3730" w:rsidRPr="00A81CA7" w:rsidRDefault="00DF3730" w:rsidP="00A81CA7">
                            <w:pPr>
                              <w:spacing w:after="180"/>
                              <w:ind w:left="568"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2: one </w:t>
                            </w:r>
                            <w:r w:rsidRPr="00A81CA7">
                              <w:rPr>
                                <w:rFonts w:eastAsia="等线"/>
                                <w:i/>
                                <w:iCs/>
                                <w:szCs w:val="20"/>
                                <w:lang w:val="en-GB"/>
                              </w:rPr>
                              <w:t>CSI-ReportConfig</w:t>
                            </w:r>
                            <w:r w:rsidRPr="00A81CA7">
                              <w:rPr>
                                <w:rFonts w:eastAsia="等线"/>
                                <w:szCs w:val="20"/>
                                <w:lang w:val="en-GB"/>
                              </w:rPr>
                              <w:t xml:space="preserve"> associated with both SBFD symbols and non-SBFD symbols</w:t>
                            </w:r>
                          </w:p>
                          <w:p w14:paraId="71F52AB0" w14:textId="77777777" w:rsidR="00DF3730" w:rsidRPr="00A81CA7" w:rsidRDefault="00DF3730" w:rsidP="00A81CA7">
                            <w:pPr>
                              <w:spacing w:after="180"/>
                              <w:ind w:left="851"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2-1: One </w:t>
                            </w:r>
                            <w:r w:rsidRPr="00A81CA7">
                              <w:rPr>
                                <w:rFonts w:eastAsia="等线"/>
                                <w:i/>
                                <w:iCs/>
                                <w:szCs w:val="20"/>
                                <w:lang w:val="en-GB"/>
                              </w:rPr>
                              <w:t>CSI-ReportConfig</w:t>
                            </w:r>
                            <w:r w:rsidRPr="00A81CA7">
                              <w:rPr>
                                <w:rFonts w:eastAsia="等线"/>
                                <w:szCs w:val="20"/>
                                <w:lang w:val="en-GB"/>
                              </w:rPr>
                              <w:t xml:space="preserve"> is associated with two CSI-RSs which are restricted to SBFD symbols and non-SBFD symbols respectively. Separate CSI measurements are derived based on the first and second CSI-RSs respectively.</w:t>
                            </w:r>
                          </w:p>
                          <w:p w14:paraId="65738FDB" w14:textId="77777777" w:rsidR="00DF3730" w:rsidRPr="00A81CA7" w:rsidRDefault="00DF3730" w:rsidP="00A81CA7">
                            <w:pPr>
                              <w:spacing w:after="180"/>
                              <w:ind w:left="851"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2-2: One </w:t>
                            </w:r>
                            <w:r w:rsidRPr="00A81CA7">
                              <w:rPr>
                                <w:rFonts w:eastAsia="等线"/>
                                <w:i/>
                                <w:iCs/>
                                <w:szCs w:val="20"/>
                                <w:lang w:val="en-GB"/>
                              </w:rPr>
                              <w:t>CSI-ReportConfig</w:t>
                            </w:r>
                            <w:r w:rsidRPr="00A81CA7">
                              <w:rPr>
                                <w:rFonts w:eastAsia="等线"/>
                                <w:szCs w:val="20"/>
                                <w:lang w:val="en-GB"/>
                              </w:rPr>
                              <w:t xml:space="preserve"> is associated with one CSI-RS. The CSI report is derived based on CSI-RS which can be in SBFD symbols or non-SBFD symbols in different time instances.</w:t>
                            </w:r>
                          </w:p>
                          <w:p w14:paraId="1D62B062" w14:textId="77777777" w:rsidR="00DF3730" w:rsidRPr="00A81CA7" w:rsidRDefault="00DF3730" w:rsidP="00A81CA7">
                            <w:pPr>
                              <w:spacing w:after="180"/>
                              <w:rPr>
                                <w:rFonts w:eastAsia="等线"/>
                                <w:szCs w:val="20"/>
                                <w:lang w:val="en-GB"/>
                              </w:rPr>
                            </w:pPr>
                            <w:r w:rsidRPr="00A81CA7">
                              <w:rPr>
                                <w:rFonts w:eastAsia="等线" w:hint="eastAsia"/>
                                <w:szCs w:val="20"/>
                                <w:lang w:val="en-GB"/>
                              </w:rPr>
                              <w:t>Note that w</w:t>
                            </w:r>
                            <w:r w:rsidRPr="00A81CA7">
                              <w:rPr>
                                <w:rFonts w:eastAsia="等线"/>
                                <w:szCs w:val="20"/>
                                <w:lang w:val="en-GB"/>
                              </w:rPr>
                              <w:t xml:space="preserve">hether the CSI-RS resource can be used for SBFD and non-SBFD symbols may depend on, e.g., gNB implementation of same/different </w:t>
                            </w:r>
                            <w:r w:rsidRPr="00A81CA7">
                              <w:rPr>
                                <w:rFonts w:eastAsia="Batang"/>
                                <w:szCs w:val="20"/>
                                <w:lang w:val="en-GB"/>
                              </w:rPr>
                              <w:t>antenna configuration</w:t>
                            </w:r>
                            <w:r w:rsidRPr="00A81CA7">
                              <w:rPr>
                                <w:rFonts w:eastAsia="等线"/>
                                <w:szCs w:val="20"/>
                                <w:lang w:val="en-GB"/>
                              </w:rPr>
                              <w:t xml:space="preserve"> in both symbols.</w:t>
                            </w:r>
                          </w:p>
                          <w:p w14:paraId="6E1561B0" w14:textId="77777777" w:rsidR="00DF3730" w:rsidRPr="00A81CA7" w:rsidRDefault="00DF3730" w:rsidP="00A81CA7">
                            <w:pPr>
                              <w:spacing w:after="180"/>
                              <w:rPr>
                                <w:rFonts w:eastAsia="Malgun Gothic"/>
                                <w:szCs w:val="20"/>
                                <w:lang w:val="en-GB"/>
                              </w:rPr>
                            </w:pPr>
                            <w:r w:rsidRPr="00A81CA7">
                              <w:rPr>
                                <w:rFonts w:eastAsia="Malgun Gothic"/>
                                <w:szCs w:val="20"/>
                                <w:lang w:val="en-GB"/>
                              </w:rPr>
                              <w:t xml:space="preserve">Option 1-1 can be supported according to existing specification by gNB configuration of appropriate periodicities to ensure that the CSI-RS associated with each </w:t>
                            </w:r>
                            <w:r w:rsidRPr="00A81CA7">
                              <w:rPr>
                                <w:rFonts w:eastAsia="Malgun Gothic"/>
                                <w:i/>
                                <w:szCs w:val="20"/>
                                <w:lang w:val="en-GB"/>
                              </w:rPr>
                              <w:t>CSI-ReportConfig</w:t>
                            </w:r>
                            <w:r w:rsidRPr="00A81CA7">
                              <w:rPr>
                                <w:rFonts w:eastAsia="Malgun Gothic"/>
                                <w:szCs w:val="20"/>
                                <w:lang w:val="en-GB"/>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45517EB8" w14:textId="77777777" w:rsidR="00DF3730" w:rsidRPr="00A81CA7" w:rsidRDefault="00DF3730" w:rsidP="00A81CA7">
                            <w:pPr>
                              <w:spacing w:after="180"/>
                              <w:rPr>
                                <w:rFonts w:eastAsia="等线"/>
                                <w:szCs w:val="20"/>
                                <w:lang w:val="en-GB"/>
                              </w:rPr>
                            </w:pPr>
                            <w:r w:rsidRPr="00A81CA7">
                              <w:rPr>
                                <w:rFonts w:eastAsia="Malgun Gothic"/>
                                <w:szCs w:val="20"/>
                                <w:lang w:val="en-GB" w:eastAsia="x-none"/>
                              </w:rPr>
                              <w:t xml:space="preserve">Option 2-2 can be supported according to existing specification </w:t>
                            </w:r>
                            <w:r w:rsidRPr="00A81CA7">
                              <w:rPr>
                                <w:rFonts w:eastAsia="Batang"/>
                                <w:szCs w:val="20"/>
                                <w:lang w:val="en-GB" w:eastAsia="x-none"/>
                              </w:rPr>
                              <w:t>to configure measurement restriction</w:t>
                            </w:r>
                            <w:r w:rsidRPr="00A81CA7">
                              <w:rPr>
                                <w:rFonts w:eastAsia="Malgun Gothic"/>
                                <w:szCs w:val="20"/>
                                <w:lang w:val="en-GB" w:eastAsia="x-none"/>
                              </w:rPr>
                              <w:t xml:space="preserve"> so that UE would not average CSI measurements across SBFD and non-SBFD symbols.</w:t>
                            </w:r>
                          </w:p>
                          <w:p w14:paraId="32D102A0" w14:textId="037B0896" w:rsidR="00DF3730" w:rsidRPr="004B3189" w:rsidRDefault="00DF3730" w:rsidP="003A0143">
                            <w:pPr>
                              <w:rPr>
                                <w:rFonts w:eastAsiaTheme="minorEastAsia"/>
                                <w:szCs w:val="20"/>
                                <w:lang w:eastAsia="zh-CN"/>
                              </w:rPr>
                            </w:pPr>
                            <w:r w:rsidRPr="00AC4A36">
                              <w:rPr>
                                <w:rFonts w:ascii="Times" w:eastAsiaTheme="minorEastAsia" w:hAnsi="Times" w:cs="Times"/>
                                <w:bCs/>
                                <w:lang w:val="en-GB" w:eastAsia="zh-CN"/>
                              </w:rPr>
                              <w:t>…</w:t>
                            </w:r>
                          </w:p>
                        </w:txbxContent>
                      </wps:txbx>
                      <wps:bodyPr rot="0" vert="horz" wrap="square" lIns="91440" tIns="45720" rIns="91440" bIns="45720" anchor="t" anchorCtr="0" upright="1">
                        <a:noAutofit/>
                      </wps:bodyPr>
                    </wps:wsp>
                  </a:graphicData>
                </a:graphic>
              </wp:inline>
            </w:drawing>
          </mc:Choice>
          <mc:Fallback>
            <w:pict>
              <v:shape w14:anchorId="03A0A4CD" id="文本框 11" o:spid="_x0000_s1041" type="#_x0000_t202" style="width:451.45pt;height:45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">
                <v:textbox>
                  <w:txbxContent>
                    <w:p w14:paraId="28D3B857" w14:textId="0B7C16B0" w:rsidR="00DF3730" w:rsidRPr="00AC4A36" w:rsidRDefault="00DF3730" w:rsidP="003A0143">
                      <w:pPr>
                        <w:rPr>
                          <w:rFonts w:ascii="Times" w:eastAsiaTheme="minorEastAsia" w:hAnsi="Times" w:cs="Times"/>
                          <w:bCs/>
                          <w:lang w:val="en-GB" w:eastAsia="zh-CN"/>
                        </w:rPr>
                      </w:pPr>
                      <w:r w:rsidRPr="00AC4A36">
                        <w:rPr>
                          <w:rFonts w:ascii="Times" w:eastAsiaTheme="minorEastAsia" w:hAnsi="Times" w:cs="Times"/>
                          <w:bCs/>
                          <w:lang w:val="en-GB" w:eastAsia="zh-CN"/>
                        </w:rPr>
                        <w:t>…</w:t>
                      </w:r>
                    </w:p>
                    <w:p w14:paraId="1A10E8D9" w14:textId="77777777" w:rsidR="00DF3730" w:rsidRPr="00A81CA7" w:rsidRDefault="00DF3730" w:rsidP="00A81CA7">
                      <w:pPr>
                        <w:spacing w:after="180"/>
                        <w:rPr>
                          <w:rFonts w:eastAsia="等线"/>
                          <w:szCs w:val="20"/>
                          <w:lang w:val="en-GB"/>
                        </w:rPr>
                      </w:pPr>
                      <w:r w:rsidRPr="00A81CA7">
                        <w:rPr>
                          <w:rFonts w:eastAsia="等线"/>
                          <w:szCs w:val="20"/>
                          <w:lang w:val="en-GB"/>
                        </w:rPr>
                        <w:t>For SBFD-aware UEs, the following options</w:t>
                      </w:r>
                      <w:r w:rsidRPr="00A81CA7">
                        <w:rPr>
                          <w:rFonts w:eastAsia="等线" w:hint="eastAsia"/>
                          <w:szCs w:val="20"/>
                          <w:lang w:val="en-GB"/>
                        </w:rPr>
                        <w:t xml:space="preserve"> are studied</w:t>
                      </w:r>
                      <w:r w:rsidRPr="00A81CA7">
                        <w:rPr>
                          <w:rFonts w:eastAsia="等线"/>
                          <w:szCs w:val="20"/>
                          <w:lang w:val="en-GB"/>
                        </w:rPr>
                        <w:t xml:space="preserve"> for CSI report associated with periodic/semi-persistent CSI-RS, </w:t>
                      </w:r>
                      <w:r w:rsidRPr="00A81CA7">
                        <w:rPr>
                          <w:rFonts w:ascii="Times" w:eastAsia="Malgun Gothic" w:hAnsi="Times" w:cs="Times"/>
                          <w:szCs w:val="20"/>
                          <w:lang w:val="en-GB"/>
                        </w:rPr>
                        <w:t>in case the periodicity is such that CSI-RS instances occur in both</w:t>
                      </w:r>
                      <w:r w:rsidRPr="00A81CA7">
                        <w:rPr>
                          <w:rFonts w:eastAsia="等线"/>
                          <w:szCs w:val="20"/>
                          <w:lang w:val="en-GB"/>
                        </w:rPr>
                        <w:t xml:space="preserve"> SBFD symbols and non-SBFD symbols in different slots (each CSI-RS resource within a slot has either all SBFD or all non-SBFD symbols):</w:t>
                      </w:r>
                    </w:p>
                    <w:p w14:paraId="15C197C3" w14:textId="77777777" w:rsidR="00DF3730" w:rsidRPr="00A81CA7" w:rsidRDefault="00DF3730" w:rsidP="00A81CA7">
                      <w:pPr>
                        <w:spacing w:after="180"/>
                        <w:ind w:left="568"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1: two </w:t>
                      </w:r>
                      <w:r w:rsidRPr="00A81CA7">
                        <w:rPr>
                          <w:rFonts w:eastAsia="等线"/>
                          <w:i/>
                          <w:iCs/>
                          <w:szCs w:val="20"/>
                          <w:lang w:val="en-GB"/>
                        </w:rPr>
                        <w:t>CSI-ReportConfig</w:t>
                      </w:r>
                      <w:r w:rsidRPr="00A81CA7">
                        <w:rPr>
                          <w:rFonts w:eastAsia="等线"/>
                          <w:iCs/>
                          <w:szCs w:val="20"/>
                          <w:lang w:val="en-GB"/>
                        </w:rPr>
                        <w:t>s</w:t>
                      </w:r>
                      <w:r w:rsidRPr="00A81CA7">
                        <w:rPr>
                          <w:rFonts w:eastAsia="等线"/>
                          <w:i/>
                          <w:iCs/>
                          <w:szCs w:val="20"/>
                          <w:lang w:val="en-GB"/>
                        </w:rPr>
                        <w:t xml:space="preserve">, </w:t>
                      </w:r>
                      <w:r w:rsidRPr="00A81CA7">
                        <w:rPr>
                          <w:rFonts w:eastAsia="等线"/>
                          <w:szCs w:val="20"/>
                          <w:lang w:val="en-GB"/>
                        </w:rPr>
                        <w:t>where one is associated with SBFD symbols and the other is associated with non-SBFD symbols</w:t>
                      </w:r>
                    </w:p>
                    <w:p w14:paraId="3EE7DFE4" w14:textId="77777777" w:rsidR="00DF3730" w:rsidRPr="00A81CA7" w:rsidRDefault="00DF3730" w:rsidP="00A81CA7">
                      <w:pPr>
                        <w:spacing w:after="180"/>
                        <w:ind w:left="851"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1-1: One </w:t>
                      </w:r>
                      <w:r w:rsidRPr="00A81CA7">
                        <w:rPr>
                          <w:rFonts w:eastAsia="等线"/>
                          <w:i/>
                          <w:iCs/>
                          <w:szCs w:val="20"/>
                          <w:lang w:val="en-GB"/>
                        </w:rPr>
                        <w:t>CSI-ReportConfig</w:t>
                      </w:r>
                      <w:r w:rsidRPr="00A81CA7">
                        <w:rPr>
                          <w:rFonts w:eastAsia="等线"/>
                          <w:szCs w:val="20"/>
                          <w:lang w:val="en-GB"/>
                        </w:rPr>
                        <w:t xml:space="preserve"> is associated with a CSI-RS restricted to SBFD symbols only and the second </w:t>
                      </w:r>
                      <w:r w:rsidRPr="00A81CA7">
                        <w:rPr>
                          <w:rFonts w:eastAsia="等线"/>
                          <w:i/>
                          <w:iCs/>
                          <w:szCs w:val="20"/>
                          <w:lang w:val="en-GB"/>
                        </w:rPr>
                        <w:t>CSI-ReportConfig</w:t>
                      </w:r>
                      <w:r w:rsidRPr="00A81CA7">
                        <w:rPr>
                          <w:rFonts w:eastAsia="等线"/>
                          <w:szCs w:val="20"/>
                          <w:lang w:val="en-GB"/>
                        </w:rPr>
                        <w:t xml:space="preserve"> is associated with a second CSI-RS restricted to non-SBFD symbols only;</w:t>
                      </w:r>
                    </w:p>
                    <w:p w14:paraId="608515AD" w14:textId="77777777" w:rsidR="00DF3730" w:rsidRPr="00A81CA7" w:rsidRDefault="00DF3730" w:rsidP="00A81CA7">
                      <w:pPr>
                        <w:spacing w:after="180"/>
                        <w:ind w:left="851"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1-2: Both </w:t>
                      </w:r>
                      <w:r w:rsidRPr="00A81CA7">
                        <w:rPr>
                          <w:rFonts w:eastAsia="等线"/>
                          <w:i/>
                          <w:iCs/>
                          <w:szCs w:val="20"/>
                          <w:lang w:val="en-GB"/>
                        </w:rPr>
                        <w:t>CSI-ReportConfig</w:t>
                      </w:r>
                      <w:r w:rsidRPr="00A81CA7">
                        <w:rPr>
                          <w:rFonts w:eastAsia="等线"/>
                          <w:iCs/>
                          <w:szCs w:val="20"/>
                          <w:lang w:val="en-GB"/>
                        </w:rPr>
                        <w:t>s</w:t>
                      </w:r>
                      <w:r w:rsidRPr="00A81CA7">
                        <w:rPr>
                          <w:rFonts w:eastAsia="等线"/>
                          <w:szCs w:val="20"/>
                          <w:lang w:val="en-GB"/>
                        </w:rPr>
                        <w:t xml:space="preserve"> are associated with the same CSI-RS. The CSI report associated with one </w:t>
                      </w:r>
                      <w:r w:rsidRPr="00A81CA7">
                        <w:rPr>
                          <w:rFonts w:eastAsia="等线"/>
                          <w:i/>
                          <w:iCs/>
                          <w:szCs w:val="20"/>
                          <w:lang w:val="en-GB"/>
                        </w:rPr>
                        <w:t>CSI-ReportConfig</w:t>
                      </w:r>
                      <w:r w:rsidRPr="00A81CA7">
                        <w:rPr>
                          <w:rFonts w:eastAsia="等线"/>
                          <w:szCs w:val="20"/>
                          <w:lang w:val="en-GB"/>
                        </w:rPr>
                        <w:t xml:space="preserve"> is derived based on CSI-RS instances in SBFD symbols only. The CSI report associated with the second </w:t>
                      </w:r>
                      <w:r w:rsidRPr="00A81CA7">
                        <w:rPr>
                          <w:rFonts w:eastAsia="等线"/>
                          <w:i/>
                          <w:iCs/>
                          <w:szCs w:val="20"/>
                          <w:lang w:val="en-GB"/>
                        </w:rPr>
                        <w:t>CSI-ReportConfig</w:t>
                      </w:r>
                      <w:r w:rsidRPr="00A81CA7">
                        <w:rPr>
                          <w:rFonts w:eastAsia="等线"/>
                          <w:szCs w:val="20"/>
                          <w:lang w:val="en-GB"/>
                        </w:rPr>
                        <w:t xml:space="preserve"> is derived based on CSI-RS instances in non-SBFD symbols only.</w:t>
                      </w:r>
                    </w:p>
                    <w:p w14:paraId="6C9D849B" w14:textId="77777777" w:rsidR="00DF3730" w:rsidRPr="00A81CA7" w:rsidRDefault="00DF3730" w:rsidP="00A81CA7">
                      <w:pPr>
                        <w:spacing w:after="180"/>
                        <w:ind w:left="568"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2: one </w:t>
                      </w:r>
                      <w:r w:rsidRPr="00A81CA7">
                        <w:rPr>
                          <w:rFonts w:eastAsia="等线"/>
                          <w:i/>
                          <w:iCs/>
                          <w:szCs w:val="20"/>
                          <w:lang w:val="en-GB"/>
                        </w:rPr>
                        <w:t>CSI-ReportConfig</w:t>
                      </w:r>
                      <w:r w:rsidRPr="00A81CA7">
                        <w:rPr>
                          <w:rFonts w:eastAsia="等线"/>
                          <w:szCs w:val="20"/>
                          <w:lang w:val="en-GB"/>
                        </w:rPr>
                        <w:t xml:space="preserve"> associated with both SBFD symbols and non-SBFD symbols</w:t>
                      </w:r>
                    </w:p>
                    <w:p w14:paraId="71F52AB0" w14:textId="77777777" w:rsidR="00DF3730" w:rsidRPr="00A81CA7" w:rsidRDefault="00DF3730" w:rsidP="00A81CA7">
                      <w:pPr>
                        <w:spacing w:after="180"/>
                        <w:ind w:left="851"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2-1: One </w:t>
                      </w:r>
                      <w:r w:rsidRPr="00A81CA7">
                        <w:rPr>
                          <w:rFonts w:eastAsia="等线"/>
                          <w:i/>
                          <w:iCs/>
                          <w:szCs w:val="20"/>
                          <w:lang w:val="en-GB"/>
                        </w:rPr>
                        <w:t>CSI-ReportConfig</w:t>
                      </w:r>
                      <w:r w:rsidRPr="00A81CA7">
                        <w:rPr>
                          <w:rFonts w:eastAsia="等线"/>
                          <w:szCs w:val="20"/>
                          <w:lang w:val="en-GB"/>
                        </w:rPr>
                        <w:t xml:space="preserve"> is associated with two CSI-RSs which are restricted to SBFD symbols and non-SBFD symbols respectively. Separate CSI measurements are derived based on the first and second CSI-RSs respectively.</w:t>
                      </w:r>
                    </w:p>
                    <w:p w14:paraId="65738FDB" w14:textId="77777777" w:rsidR="00DF3730" w:rsidRPr="00A81CA7" w:rsidRDefault="00DF3730" w:rsidP="00A81CA7">
                      <w:pPr>
                        <w:spacing w:after="180"/>
                        <w:ind w:left="851"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2-2: One </w:t>
                      </w:r>
                      <w:r w:rsidRPr="00A81CA7">
                        <w:rPr>
                          <w:rFonts w:eastAsia="等线"/>
                          <w:i/>
                          <w:iCs/>
                          <w:szCs w:val="20"/>
                          <w:lang w:val="en-GB"/>
                        </w:rPr>
                        <w:t>CSI-ReportConfig</w:t>
                      </w:r>
                      <w:r w:rsidRPr="00A81CA7">
                        <w:rPr>
                          <w:rFonts w:eastAsia="等线"/>
                          <w:szCs w:val="20"/>
                          <w:lang w:val="en-GB"/>
                        </w:rPr>
                        <w:t xml:space="preserve"> is associated with one CSI-RS. The CSI report is derived based on CSI-RS which can be in SBFD symbols or non-SBFD symbols in different time instances.</w:t>
                      </w:r>
                    </w:p>
                    <w:p w14:paraId="1D62B062" w14:textId="77777777" w:rsidR="00DF3730" w:rsidRPr="00A81CA7" w:rsidRDefault="00DF3730" w:rsidP="00A81CA7">
                      <w:pPr>
                        <w:spacing w:after="180"/>
                        <w:rPr>
                          <w:rFonts w:eastAsia="等线"/>
                          <w:szCs w:val="20"/>
                          <w:lang w:val="en-GB"/>
                        </w:rPr>
                      </w:pPr>
                      <w:r w:rsidRPr="00A81CA7">
                        <w:rPr>
                          <w:rFonts w:eastAsia="等线" w:hint="eastAsia"/>
                          <w:szCs w:val="20"/>
                          <w:lang w:val="en-GB"/>
                        </w:rPr>
                        <w:t>Note that w</w:t>
                      </w:r>
                      <w:r w:rsidRPr="00A81CA7">
                        <w:rPr>
                          <w:rFonts w:eastAsia="等线"/>
                          <w:szCs w:val="20"/>
                          <w:lang w:val="en-GB"/>
                        </w:rPr>
                        <w:t xml:space="preserve">hether the CSI-RS resource can be used for SBFD and non-SBFD symbols may depend on, e.g., gNB implementation of same/different </w:t>
                      </w:r>
                      <w:r w:rsidRPr="00A81CA7">
                        <w:rPr>
                          <w:rFonts w:eastAsia="Batang"/>
                          <w:szCs w:val="20"/>
                          <w:lang w:val="en-GB"/>
                        </w:rPr>
                        <w:t>antenna configuration</w:t>
                      </w:r>
                      <w:r w:rsidRPr="00A81CA7">
                        <w:rPr>
                          <w:rFonts w:eastAsia="等线"/>
                          <w:szCs w:val="20"/>
                          <w:lang w:val="en-GB"/>
                        </w:rPr>
                        <w:t xml:space="preserve"> in both symbols.</w:t>
                      </w:r>
                    </w:p>
                    <w:p w14:paraId="6E1561B0" w14:textId="77777777" w:rsidR="00DF3730" w:rsidRPr="00A81CA7" w:rsidRDefault="00DF3730" w:rsidP="00A81CA7">
                      <w:pPr>
                        <w:spacing w:after="180"/>
                        <w:rPr>
                          <w:rFonts w:eastAsia="Malgun Gothic"/>
                          <w:szCs w:val="20"/>
                          <w:lang w:val="en-GB"/>
                        </w:rPr>
                      </w:pPr>
                      <w:r w:rsidRPr="00A81CA7">
                        <w:rPr>
                          <w:rFonts w:eastAsia="Malgun Gothic"/>
                          <w:szCs w:val="20"/>
                          <w:lang w:val="en-GB"/>
                        </w:rPr>
                        <w:t xml:space="preserve">Option 1-1 can be supported according to existing specification by gNB configuration of appropriate periodicities to ensure that the CSI-RS associated with each </w:t>
                      </w:r>
                      <w:r w:rsidRPr="00A81CA7">
                        <w:rPr>
                          <w:rFonts w:eastAsia="Malgun Gothic"/>
                          <w:i/>
                          <w:szCs w:val="20"/>
                          <w:lang w:val="en-GB"/>
                        </w:rPr>
                        <w:t>CSI-ReportConfig</w:t>
                      </w:r>
                      <w:r w:rsidRPr="00A81CA7">
                        <w:rPr>
                          <w:rFonts w:eastAsia="Malgun Gothic"/>
                          <w:szCs w:val="20"/>
                          <w:lang w:val="en-GB"/>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45517EB8" w14:textId="77777777" w:rsidR="00DF3730" w:rsidRPr="00A81CA7" w:rsidRDefault="00DF3730" w:rsidP="00A81CA7">
                      <w:pPr>
                        <w:spacing w:after="180"/>
                        <w:rPr>
                          <w:rFonts w:eastAsia="等线"/>
                          <w:szCs w:val="20"/>
                          <w:lang w:val="en-GB"/>
                        </w:rPr>
                      </w:pPr>
                      <w:r w:rsidRPr="00A81CA7">
                        <w:rPr>
                          <w:rFonts w:eastAsia="Malgun Gothic"/>
                          <w:szCs w:val="20"/>
                          <w:lang w:val="en-GB" w:eastAsia="x-none"/>
                        </w:rPr>
                        <w:t xml:space="preserve">Option 2-2 can be supported according to existing specification </w:t>
                      </w:r>
                      <w:r w:rsidRPr="00A81CA7">
                        <w:rPr>
                          <w:rFonts w:eastAsia="Batang"/>
                          <w:szCs w:val="20"/>
                          <w:lang w:val="en-GB" w:eastAsia="x-none"/>
                        </w:rPr>
                        <w:t>to configure measurement restriction</w:t>
                      </w:r>
                      <w:r w:rsidRPr="00A81CA7">
                        <w:rPr>
                          <w:rFonts w:eastAsia="Malgun Gothic"/>
                          <w:szCs w:val="20"/>
                          <w:lang w:val="en-GB" w:eastAsia="x-none"/>
                        </w:rPr>
                        <w:t xml:space="preserve"> so that UE would not average CSI measurements across SBFD and non-SBFD symbols.</w:t>
                      </w:r>
                    </w:p>
                    <w:p w14:paraId="32D102A0" w14:textId="037B0896" w:rsidR="00DF3730" w:rsidRPr="004B3189" w:rsidRDefault="00DF3730" w:rsidP="003A0143">
                      <w:pPr>
                        <w:rPr>
                          <w:rFonts w:eastAsiaTheme="minorEastAsia"/>
                          <w:szCs w:val="20"/>
                          <w:lang w:eastAsia="zh-CN"/>
                        </w:rPr>
                      </w:pPr>
                      <w:r w:rsidRPr="00AC4A36">
                        <w:rPr>
                          <w:rFonts w:ascii="Times" w:eastAsiaTheme="minorEastAsia" w:hAnsi="Times" w:cs="Times"/>
                          <w:bCs/>
                          <w:lang w:val="en-GB" w:eastAsia="zh-CN"/>
                        </w:rPr>
                        <w:t>…</w:t>
                      </w:r>
                    </w:p>
                  </w:txbxContent>
                </v:textbox>
                <w10:anchorlock/>
              </v:shape>
            </w:pict>
          </mc:Fallback>
        </mc:AlternateContent>
      </w:r>
    </w:p>
    <w:p w14:paraId="6AEDD77B" w14:textId="6105D3AD" w:rsidR="003A0143" w:rsidRPr="00CA3A1C" w:rsidRDefault="003A0143" w:rsidP="003A0143">
      <w:pPr>
        <w:spacing w:beforeLines="50" w:before="120" w:afterLines="50" w:after="120"/>
        <w:jc w:val="both"/>
        <w:rPr>
          <w:rFonts w:eastAsiaTheme="minorEastAsia"/>
          <w:szCs w:val="20"/>
          <w:lang w:eastAsia="zh-CN"/>
        </w:rPr>
      </w:pPr>
      <w:r w:rsidRPr="00CA3A1C">
        <w:rPr>
          <w:rFonts w:eastAsiaTheme="minorEastAsia" w:hint="eastAsia"/>
          <w:szCs w:val="20"/>
          <w:lang w:eastAsia="zh-CN"/>
        </w:rPr>
        <w:t>B</w:t>
      </w:r>
      <w:r w:rsidRPr="00CA3A1C">
        <w:rPr>
          <w:rFonts w:eastAsiaTheme="minorEastAsia"/>
          <w:szCs w:val="20"/>
          <w:lang w:eastAsia="zh-CN"/>
        </w:rPr>
        <w:t xml:space="preserve">ased on the above </w:t>
      </w:r>
      <w:r w:rsidR="004A2F6A">
        <w:rPr>
          <w:rFonts w:eastAsiaTheme="minorEastAsia"/>
          <w:szCs w:val="20"/>
          <w:lang w:eastAsia="zh-CN"/>
        </w:rPr>
        <w:t>description</w:t>
      </w:r>
      <w:r w:rsidRPr="00CA3A1C">
        <w:rPr>
          <w:rFonts w:eastAsiaTheme="minorEastAsia"/>
          <w:szCs w:val="20"/>
          <w:lang w:eastAsia="zh-CN"/>
        </w:rPr>
        <w:t xml:space="preserve">, Option 1-1 and Option 2-2 can be supported </w:t>
      </w:r>
      <w:r w:rsidRPr="00CA3A1C">
        <w:rPr>
          <w:rFonts w:ascii="Times" w:eastAsia="Malgun Gothic" w:hAnsi="Times" w:cs="Times"/>
          <w:lang w:val="en-GB" w:eastAsia="x-none"/>
        </w:rPr>
        <w:t xml:space="preserve">according to existing specification, while Option 1-2 or Option 2-1 requires more specification efforts. Therefore, from our perspective, </w:t>
      </w:r>
      <w:r w:rsidRPr="00CA3A1C">
        <w:rPr>
          <w:rFonts w:eastAsiaTheme="minorEastAsia"/>
          <w:szCs w:val="20"/>
          <w:lang w:eastAsia="zh-CN"/>
        </w:rPr>
        <w:t>Option 1-1 and Option 2-2</w:t>
      </w:r>
      <w:r w:rsidRPr="00CA3A1C">
        <w:rPr>
          <w:sz w:val="24"/>
        </w:rPr>
        <w:t xml:space="preserve"> </w:t>
      </w:r>
      <w:r w:rsidRPr="00CA3A1C">
        <w:rPr>
          <w:rFonts w:eastAsiaTheme="minorEastAsia"/>
          <w:szCs w:val="20"/>
          <w:lang w:eastAsia="zh-CN"/>
        </w:rPr>
        <w:t>should be prioritized.</w:t>
      </w:r>
    </w:p>
    <w:p w14:paraId="41708684" w14:textId="0E8F13C7" w:rsidR="003A0143" w:rsidRPr="00CA3A1C" w:rsidRDefault="003A0143" w:rsidP="003A0143">
      <w:pPr>
        <w:spacing w:before="120" w:afterLines="50" w:after="120"/>
        <w:rPr>
          <w:b/>
          <w:bCs/>
          <w:i/>
          <w:szCs w:val="20"/>
        </w:rPr>
      </w:pPr>
      <w:r w:rsidRPr="00CA3A1C">
        <w:rPr>
          <w:b/>
          <w:bCs/>
          <w:i/>
          <w:szCs w:val="20"/>
        </w:rPr>
        <w:t xml:space="preserve">Proposal </w:t>
      </w:r>
      <w:r w:rsidRPr="00CA3A1C">
        <w:rPr>
          <w:b/>
          <w:bCs/>
          <w:i/>
          <w:szCs w:val="20"/>
        </w:rPr>
        <w:fldChar w:fldCharType="begin"/>
      </w:r>
      <w:r w:rsidRPr="00CA3A1C">
        <w:rPr>
          <w:b/>
          <w:bCs/>
          <w:i/>
          <w:szCs w:val="20"/>
        </w:rPr>
        <w:instrText xml:space="preserve"> SEQ Proposal \* ARABIC </w:instrText>
      </w:r>
      <w:r w:rsidRPr="00CA3A1C">
        <w:rPr>
          <w:b/>
          <w:bCs/>
          <w:i/>
          <w:szCs w:val="20"/>
        </w:rPr>
        <w:fldChar w:fldCharType="separate"/>
      </w:r>
      <w:r w:rsidR="00544363">
        <w:rPr>
          <w:b/>
          <w:bCs/>
          <w:i/>
          <w:noProof/>
          <w:szCs w:val="20"/>
        </w:rPr>
        <w:t>19</w:t>
      </w:r>
      <w:r w:rsidRPr="00CA3A1C">
        <w:rPr>
          <w:b/>
          <w:bCs/>
          <w:i/>
          <w:szCs w:val="20"/>
        </w:rPr>
        <w:fldChar w:fldCharType="end"/>
      </w:r>
      <w:r w:rsidRPr="00CA3A1C">
        <w:rPr>
          <w:b/>
          <w:bCs/>
          <w:i/>
          <w:szCs w:val="20"/>
        </w:rPr>
        <w:t xml:space="preserve">: For SBFD-aware UEs and for CSI reporting associated with periodic/semi-persistent CSI-RS across SBFD symbols and non-SBFD symbols in different slots (each CSI-RS resource within a slot has either all SBFD </w:t>
      </w:r>
      <w:r w:rsidR="00973A9B">
        <w:rPr>
          <w:b/>
          <w:bCs/>
          <w:i/>
          <w:szCs w:val="20"/>
        </w:rPr>
        <w:t xml:space="preserve">symbols </w:t>
      </w:r>
      <w:r w:rsidRPr="00CA3A1C">
        <w:rPr>
          <w:b/>
          <w:bCs/>
          <w:i/>
          <w:szCs w:val="20"/>
        </w:rPr>
        <w:t>or all non-SBFD symbols), Option 1-1 (two CSI-ReportConfigs, each associated with respective CSI-RS) and Option 2-2 (one CSI-ReportConfig associated with one CSI-RS) are prioritized.</w:t>
      </w:r>
    </w:p>
    <w:p w14:paraId="14E5411C" w14:textId="0FCE4435" w:rsidR="003A0143" w:rsidRPr="00CA3A1C" w:rsidRDefault="003A0143" w:rsidP="003A0143">
      <w:pPr>
        <w:spacing w:beforeLines="50" w:before="120" w:afterLines="50" w:after="120"/>
        <w:jc w:val="both"/>
        <w:rPr>
          <w:rFonts w:eastAsiaTheme="minorEastAsia"/>
          <w:szCs w:val="20"/>
          <w:lang w:eastAsia="zh-CN"/>
        </w:rPr>
      </w:pPr>
      <w:r w:rsidRPr="00CA3A1C">
        <w:rPr>
          <w:rFonts w:eastAsiaTheme="minorEastAsia"/>
          <w:szCs w:val="20"/>
          <w:lang w:eastAsia="zh-CN"/>
        </w:rPr>
        <w:t xml:space="preserve">For Option 1-1, separate </w:t>
      </w:r>
      <w:r w:rsidRPr="00CA3A1C">
        <w:rPr>
          <w:rFonts w:eastAsiaTheme="minorEastAsia"/>
          <w:i/>
          <w:szCs w:val="20"/>
          <w:lang w:eastAsia="zh-CN"/>
        </w:rPr>
        <w:t>CSI-ReportConfig</w:t>
      </w:r>
      <w:r w:rsidRPr="00CA3A1C">
        <w:rPr>
          <w:rFonts w:eastAsiaTheme="minorEastAsia"/>
          <w:szCs w:val="20"/>
          <w:lang w:eastAsia="zh-CN"/>
        </w:rPr>
        <w:t xml:space="preserve">s can be configured for SBFD symbols and non-SBFD symbols, </w:t>
      </w:r>
      <w:r w:rsidR="00B0139F">
        <w:rPr>
          <w:rFonts w:eastAsiaTheme="minorEastAsia"/>
          <w:szCs w:val="20"/>
          <w:lang w:eastAsia="zh-CN"/>
        </w:rPr>
        <w:t xml:space="preserve">respectively, </w:t>
      </w:r>
      <w:r w:rsidRPr="00CA3A1C">
        <w:rPr>
          <w:rFonts w:eastAsiaTheme="minorEastAsia"/>
          <w:szCs w:val="20"/>
          <w:lang w:eastAsia="zh-CN"/>
        </w:rPr>
        <w:t xml:space="preserve">and for each </w:t>
      </w:r>
      <w:r w:rsidRPr="00CA3A1C">
        <w:rPr>
          <w:rFonts w:eastAsiaTheme="minorEastAsia"/>
          <w:i/>
          <w:szCs w:val="20"/>
          <w:lang w:eastAsia="zh-CN"/>
        </w:rPr>
        <w:t>CSI-ReportConfig</w:t>
      </w:r>
      <w:r w:rsidRPr="00CA3A1C">
        <w:rPr>
          <w:rFonts w:eastAsiaTheme="minorEastAsia"/>
          <w:szCs w:val="20"/>
          <w:lang w:eastAsia="zh-CN"/>
        </w:rPr>
        <w:t xml:space="preserve">, the associated CSI-RS resources configured for channel and/or interference measurement are confined or valid only in the symbols corresponding to the </w:t>
      </w:r>
      <w:r w:rsidRPr="00CA3A1C">
        <w:rPr>
          <w:rFonts w:eastAsiaTheme="minorEastAsia"/>
          <w:i/>
          <w:szCs w:val="20"/>
          <w:lang w:eastAsia="zh-CN"/>
        </w:rPr>
        <w:t>CSI-ReportConfig</w:t>
      </w:r>
      <w:r w:rsidRPr="00CA3A1C">
        <w:rPr>
          <w:rFonts w:eastAsiaTheme="minorEastAsia"/>
          <w:szCs w:val="20"/>
          <w:lang w:eastAsia="zh-CN"/>
        </w:rPr>
        <w:t xml:space="preserve">. </w:t>
      </w:r>
      <w:r w:rsidRPr="00CA3A1C">
        <w:rPr>
          <w:rFonts w:eastAsiaTheme="minorEastAsia"/>
          <w:szCs w:val="20"/>
          <w:lang w:eastAsia="zh-CN"/>
        </w:rPr>
        <w:lastRenderedPageBreak/>
        <w:t xml:space="preserve">Furthermore, other parameters in </w:t>
      </w:r>
      <w:r w:rsidRPr="00CA3A1C">
        <w:rPr>
          <w:rFonts w:eastAsiaTheme="minorEastAsia"/>
          <w:i/>
          <w:szCs w:val="20"/>
          <w:lang w:eastAsia="zh-CN"/>
        </w:rPr>
        <w:t>CSI-ReportConfig</w:t>
      </w:r>
      <w:r w:rsidRPr="00CA3A1C">
        <w:rPr>
          <w:rFonts w:eastAsiaTheme="minorEastAsia"/>
          <w:szCs w:val="20"/>
          <w:lang w:eastAsia="zh-CN"/>
        </w:rPr>
        <w:t xml:space="preserve">s are also configured independently, such as </w:t>
      </w:r>
      <w:r w:rsidRPr="00CA3A1C">
        <w:rPr>
          <w:rFonts w:eastAsiaTheme="minorEastAsia"/>
          <w:i/>
          <w:szCs w:val="20"/>
          <w:lang w:eastAsia="zh-CN"/>
        </w:rPr>
        <w:t>reportQuantity</w:t>
      </w:r>
      <w:r w:rsidRPr="00CA3A1C">
        <w:rPr>
          <w:rFonts w:eastAsiaTheme="minorEastAsia"/>
          <w:szCs w:val="20"/>
          <w:lang w:eastAsia="zh-CN"/>
        </w:rPr>
        <w:t xml:space="preserve">, </w:t>
      </w:r>
      <w:r w:rsidRPr="00CA3A1C">
        <w:rPr>
          <w:rFonts w:eastAsiaTheme="minorEastAsia"/>
          <w:i/>
          <w:szCs w:val="20"/>
          <w:lang w:eastAsia="zh-CN"/>
        </w:rPr>
        <w:t>cqi-FormatIndicator</w:t>
      </w:r>
      <w:r w:rsidRPr="00CA3A1C">
        <w:rPr>
          <w:rFonts w:eastAsiaTheme="minorEastAsia"/>
          <w:szCs w:val="20"/>
          <w:lang w:eastAsia="zh-CN"/>
        </w:rPr>
        <w:t xml:space="preserve">, </w:t>
      </w:r>
      <w:r w:rsidRPr="00CA3A1C">
        <w:rPr>
          <w:rFonts w:eastAsiaTheme="minorEastAsia"/>
          <w:i/>
          <w:szCs w:val="20"/>
          <w:lang w:eastAsia="zh-CN"/>
        </w:rPr>
        <w:t>pmi-FormatIndicator</w:t>
      </w:r>
      <w:r w:rsidRPr="00CA3A1C">
        <w:rPr>
          <w:rFonts w:eastAsiaTheme="minorEastAsia"/>
          <w:szCs w:val="20"/>
          <w:lang w:eastAsia="zh-CN"/>
        </w:rPr>
        <w:t xml:space="preserve">, </w:t>
      </w:r>
      <w:r w:rsidRPr="00CA3A1C">
        <w:rPr>
          <w:rFonts w:eastAsiaTheme="minorEastAsia"/>
          <w:i/>
          <w:szCs w:val="20"/>
          <w:lang w:eastAsia="zh-CN"/>
        </w:rPr>
        <w:t>csi-ReportingBand</w:t>
      </w:r>
      <w:r w:rsidRPr="00CA3A1C">
        <w:rPr>
          <w:rFonts w:eastAsiaTheme="minorEastAsia"/>
          <w:szCs w:val="20"/>
          <w:lang w:eastAsia="zh-CN"/>
        </w:rPr>
        <w:t xml:space="preserve">, </w:t>
      </w:r>
      <w:r w:rsidRPr="00CA3A1C">
        <w:rPr>
          <w:rFonts w:eastAsiaTheme="minorEastAsia"/>
          <w:i/>
          <w:szCs w:val="20"/>
          <w:lang w:eastAsia="zh-CN"/>
        </w:rPr>
        <w:t>subbandSize</w:t>
      </w:r>
      <w:r w:rsidRPr="00CA3A1C">
        <w:rPr>
          <w:rFonts w:eastAsiaTheme="minorEastAsia"/>
          <w:szCs w:val="20"/>
          <w:lang w:eastAsia="zh-CN"/>
        </w:rPr>
        <w:t xml:space="preserve">, etc., to better match available frequency resources as well as antenna settings for corresponding symbol types. However, it may complicate UE’s implementation, as the UE should maintain more concurrent </w:t>
      </w:r>
      <w:r w:rsidRPr="00CA3A1C">
        <w:rPr>
          <w:rFonts w:eastAsiaTheme="minorEastAsia"/>
          <w:i/>
          <w:szCs w:val="20"/>
          <w:lang w:eastAsia="zh-CN"/>
        </w:rPr>
        <w:t>CSI-ReportConfig</w:t>
      </w:r>
      <w:r w:rsidRPr="00CA3A1C">
        <w:rPr>
          <w:rFonts w:eastAsiaTheme="minorEastAsia"/>
          <w:szCs w:val="20"/>
          <w:lang w:eastAsia="zh-CN"/>
        </w:rPr>
        <w:t xml:space="preserve">s compared to legacy deployment scenarios. In addition, since CSI measurement for a </w:t>
      </w:r>
      <w:r w:rsidRPr="00CA3A1C">
        <w:rPr>
          <w:rFonts w:eastAsiaTheme="minorEastAsia"/>
          <w:i/>
          <w:szCs w:val="20"/>
          <w:lang w:eastAsia="zh-CN"/>
        </w:rPr>
        <w:t>CSI-ReportConfig</w:t>
      </w:r>
      <w:r w:rsidRPr="00CA3A1C">
        <w:rPr>
          <w:rFonts w:eastAsiaTheme="minorEastAsia"/>
          <w:szCs w:val="20"/>
          <w:lang w:eastAsia="zh-CN"/>
        </w:rPr>
        <w:t xml:space="preserve"> is only performed based on CSI-RS resources within symbols corresponding to the </w:t>
      </w:r>
      <w:r w:rsidRPr="00CA3A1C">
        <w:rPr>
          <w:rFonts w:eastAsiaTheme="minorEastAsia"/>
          <w:i/>
          <w:szCs w:val="20"/>
          <w:lang w:eastAsia="zh-CN"/>
        </w:rPr>
        <w:t>CSI-ReportConfig</w:t>
      </w:r>
      <w:r w:rsidRPr="00CA3A1C">
        <w:rPr>
          <w:rFonts w:eastAsiaTheme="minorEastAsia"/>
          <w:szCs w:val="20"/>
          <w:lang w:eastAsia="zh-CN"/>
        </w:rPr>
        <w:t xml:space="preserve">, </w:t>
      </w:r>
      <w:r w:rsidR="003B4150">
        <w:rPr>
          <w:rFonts w:eastAsiaTheme="minorEastAsia"/>
          <w:szCs w:val="20"/>
          <w:lang w:eastAsia="zh-CN"/>
        </w:rPr>
        <w:t>larger</w:t>
      </w:r>
      <w:r w:rsidR="003B4150" w:rsidRPr="00CA3A1C">
        <w:rPr>
          <w:rFonts w:eastAsiaTheme="minorEastAsia"/>
          <w:szCs w:val="20"/>
          <w:lang w:eastAsia="zh-CN"/>
        </w:rPr>
        <w:t xml:space="preserve"> </w:t>
      </w:r>
      <w:r w:rsidRPr="00CA3A1C">
        <w:rPr>
          <w:rFonts w:eastAsiaTheme="minorEastAsia"/>
          <w:szCs w:val="20"/>
          <w:lang w:eastAsia="zh-CN"/>
        </w:rPr>
        <w:t>measurement delay may be involved potentially.</w:t>
      </w:r>
    </w:p>
    <w:p w14:paraId="39FF89C4" w14:textId="0C85E328" w:rsidR="003A0143" w:rsidRPr="00CA3A1C" w:rsidRDefault="003A0143" w:rsidP="003A0143">
      <w:pPr>
        <w:spacing w:beforeLines="50" w:before="120" w:afterLines="50" w:after="120"/>
        <w:jc w:val="both"/>
        <w:rPr>
          <w:rFonts w:eastAsiaTheme="minorEastAsia"/>
          <w:szCs w:val="20"/>
          <w:lang w:eastAsia="zh-CN"/>
        </w:rPr>
      </w:pPr>
      <w:r w:rsidRPr="00CA3A1C">
        <w:rPr>
          <w:rFonts w:eastAsiaTheme="minorEastAsia"/>
          <w:szCs w:val="20"/>
          <w:lang w:eastAsia="zh-CN"/>
        </w:rPr>
        <w:t xml:space="preserve">In contrast, for Option 2-2, a same </w:t>
      </w:r>
      <w:r w:rsidRPr="00CA3A1C">
        <w:rPr>
          <w:rFonts w:eastAsiaTheme="minorEastAsia"/>
          <w:i/>
          <w:szCs w:val="20"/>
          <w:lang w:eastAsia="zh-CN"/>
        </w:rPr>
        <w:t>CSI-ReportConfig</w:t>
      </w:r>
      <w:r w:rsidRPr="00CA3A1C">
        <w:rPr>
          <w:rFonts w:eastAsiaTheme="minorEastAsia"/>
          <w:szCs w:val="20"/>
          <w:lang w:eastAsia="zh-CN"/>
        </w:rPr>
        <w:t xml:space="preserve"> is used, with a single set of parameters commonly applied to SBFD symbols and non-SBFD symbols. In this regard, the signaling for </w:t>
      </w:r>
      <w:r w:rsidRPr="00CA3A1C">
        <w:rPr>
          <w:rFonts w:eastAsiaTheme="minorEastAsia"/>
          <w:i/>
          <w:szCs w:val="20"/>
          <w:lang w:eastAsia="zh-CN"/>
        </w:rPr>
        <w:t>CSI-ReportConfig</w:t>
      </w:r>
      <w:r w:rsidRPr="00CA3A1C">
        <w:rPr>
          <w:rFonts w:eastAsiaTheme="minorEastAsia"/>
          <w:szCs w:val="20"/>
          <w:lang w:eastAsia="zh-CN"/>
        </w:rPr>
        <w:t xml:space="preserve">, as well as the number of concurrent </w:t>
      </w:r>
      <w:r w:rsidRPr="00CA3A1C">
        <w:rPr>
          <w:rFonts w:eastAsiaTheme="minorEastAsia"/>
          <w:i/>
          <w:szCs w:val="20"/>
          <w:lang w:eastAsia="zh-CN"/>
        </w:rPr>
        <w:t>CSI-ReportConfig</w:t>
      </w:r>
      <w:r w:rsidRPr="00CA3A1C">
        <w:rPr>
          <w:rFonts w:eastAsiaTheme="minorEastAsia"/>
          <w:szCs w:val="20"/>
          <w:lang w:eastAsia="zh-CN"/>
        </w:rPr>
        <w:t xml:space="preserve">s to be maintained can be kept the same as those in existing specification as much as possible. However, since at least the available frequency resources are different </w:t>
      </w:r>
      <w:r w:rsidR="00B75182">
        <w:rPr>
          <w:rFonts w:eastAsiaTheme="minorEastAsia"/>
          <w:szCs w:val="20"/>
          <w:lang w:eastAsia="zh-CN"/>
        </w:rPr>
        <w:t>for</w:t>
      </w:r>
      <w:r w:rsidR="00B75182" w:rsidRPr="00CA3A1C">
        <w:rPr>
          <w:rFonts w:eastAsiaTheme="minorEastAsia"/>
          <w:szCs w:val="20"/>
          <w:lang w:eastAsia="zh-CN"/>
        </w:rPr>
        <w:t xml:space="preserve"> </w:t>
      </w:r>
      <w:r w:rsidRPr="00CA3A1C">
        <w:rPr>
          <w:rFonts w:eastAsiaTheme="minorEastAsia"/>
          <w:szCs w:val="20"/>
          <w:lang w:eastAsia="zh-CN"/>
        </w:rPr>
        <w:t xml:space="preserve">different symbol types, if NZP CSI-RS/CSI-IM resources associated to the </w:t>
      </w:r>
      <w:r w:rsidRPr="00CA3A1C">
        <w:rPr>
          <w:rFonts w:eastAsiaTheme="minorEastAsia"/>
          <w:i/>
          <w:szCs w:val="20"/>
          <w:lang w:eastAsia="zh-CN"/>
        </w:rPr>
        <w:t>CSI-ReportConfig</w:t>
      </w:r>
      <w:r w:rsidRPr="00CA3A1C">
        <w:rPr>
          <w:rFonts w:eastAsiaTheme="minorEastAsia"/>
          <w:szCs w:val="20"/>
          <w:lang w:eastAsia="zh-CN"/>
        </w:rPr>
        <w:t xml:space="preserve"> are confined within only one DL subband </w:t>
      </w:r>
      <w:r w:rsidR="00B75182">
        <w:rPr>
          <w:rFonts w:eastAsiaTheme="minorEastAsia"/>
          <w:szCs w:val="20"/>
          <w:lang w:eastAsia="zh-CN"/>
        </w:rPr>
        <w:t>in</w:t>
      </w:r>
      <w:r w:rsidRPr="00CA3A1C">
        <w:rPr>
          <w:rFonts w:eastAsiaTheme="minorEastAsia"/>
          <w:szCs w:val="20"/>
          <w:lang w:eastAsia="zh-CN"/>
        </w:rPr>
        <w:t xml:space="preserve"> SBFD symbols, it will be too restrictive for non-SBFD symbols. On the contrary, if NZP CSI-RS/CSI-IM resources associated to the </w:t>
      </w:r>
      <w:r w:rsidRPr="00CA3A1C">
        <w:rPr>
          <w:rFonts w:eastAsiaTheme="minorEastAsia"/>
          <w:i/>
          <w:szCs w:val="20"/>
          <w:lang w:eastAsia="zh-CN"/>
        </w:rPr>
        <w:t>CSI-ReportConfig</w:t>
      </w:r>
      <w:r w:rsidRPr="00CA3A1C">
        <w:rPr>
          <w:rFonts w:eastAsiaTheme="minorEastAsia"/>
          <w:szCs w:val="20"/>
          <w:lang w:eastAsia="zh-CN"/>
        </w:rPr>
        <w:t xml:space="preserve"> can span more than one subband, e.g. to facilitate frequency-selective scheduling across the whole </w:t>
      </w:r>
      <w:r w:rsidR="00A51618">
        <w:rPr>
          <w:rFonts w:eastAsiaTheme="minorEastAsia"/>
          <w:szCs w:val="20"/>
          <w:lang w:eastAsia="zh-CN"/>
        </w:rPr>
        <w:t xml:space="preserve">active </w:t>
      </w:r>
      <w:r w:rsidRPr="00CA3A1C">
        <w:rPr>
          <w:rFonts w:eastAsiaTheme="minorEastAsia"/>
          <w:szCs w:val="20"/>
          <w:lang w:eastAsia="zh-CN"/>
        </w:rPr>
        <w:t xml:space="preserve">DL BWP for non-SBFD symbols, obviously frequent collisions between NZP CSI-RS/CSI-IM resources and UL subband/guardband(s) will be expected. To deal with these cases, it is feasible that, when performing CSI reporting, the UE can handle collision between NZP CSI-RS/CSI-IM resources and UL subband/guardband(s) based on predefined rules. For example, Option 2-2 for </w:t>
      </w:r>
      <w:r w:rsidRPr="00CA3A1C">
        <w:rPr>
          <w:rFonts w:ascii="Times" w:eastAsia="Malgun Gothic" w:hAnsi="Times" w:cs="Times"/>
          <w:bCs/>
          <w:szCs w:val="20"/>
          <w:lang w:val="en-GB" w:eastAsia="zh-CN"/>
        </w:rPr>
        <w:t xml:space="preserve">frequency resource allocation for CSI-RS across downlink subbands can be adopted to derive valid and non-contiguous CSI-RS resource based on a contiguous CSI-RS resource allocation, </w:t>
      </w:r>
      <w:r w:rsidR="00374A86">
        <w:rPr>
          <w:rFonts w:ascii="Times" w:eastAsia="Malgun Gothic" w:hAnsi="Times" w:cs="Times"/>
          <w:bCs/>
          <w:szCs w:val="20"/>
          <w:lang w:val="en-GB" w:eastAsia="zh-CN"/>
        </w:rPr>
        <w:t xml:space="preserve">by </w:t>
      </w:r>
      <w:r w:rsidR="00374A86" w:rsidRPr="00F56C97">
        <w:rPr>
          <w:rFonts w:eastAsia="等线"/>
          <w:szCs w:val="20"/>
          <w:lang w:val="en-GB"/>
        </w:rPr>
        <w:t>excluding frequency resources outside DL subband(s)</w:t>
      </w:r>
      <w:r w:rsidRPr="00CA3A1C">
        <w:rPr>
          <w:rFonts w:ascii="Times" w:eastAsia="Malgun Gothic" w:hAnsi="Times" w:cs="Times"/>
          <w:bCs/>
          <w:szCs w:val="20"/>
          <w:lang w:val="en-GB" w:eastAsia="zh-CN"/>
        </w:rPr>
        <w:t xml:space="preserve">, as discussed </w:t>
      </w:r>
      <w:r w:rsidR="00A51618">
        <w:rPr>
          <w:rFonts w:ascii="Times" w:eastAsia="Malgun Gothic" w:hAnsi="Times" w:cs="Times"/>
          <w:bCs/>
          <w:szCs w:val="20"/>
          <w:lang w:val="en-GB" w:eastAsia="zh-CN"/>
        </w:rPr>
        <w:t xml:space="preserve">in </w:t>
      </w:r>
      <w:r w:rsidR="00A51618" w:rsidRPr="00A7363E">
        <w:rPr>
          <w:rFonts w:ascii="Times" w:eastAsia="Malgun Gothic" w:hAnsi="Times" w:cs="Times"/>
          <w:bCs/>
          <w:szCs w:val="20"/>
          <w:lang w:val="en-GB" w:eastAsia="zh-CN"/>
        </w:rPr>
        <w:t>section 4.1.1</w:t>
      </w:r>
      <w:r w:rsidRPr="00CA3A1C">
        <w:rPr>
          <w:rFonts w:ascii="Times" w:eastAsia="Malgun Gothic" w:hAnsi="Times" w:cs="Times"/>
          <w:bCs/>
          <w:szCs w:val="20"/>
          <w:lang w:val="en-GB" w:eastAsia="zh-CN"/>
        </w:rPr>
        <w:t>.</w:t>
      </w:r>
      <w:r w:rsidRPr="00CA3A1C">
        <w:rPr>
          <w:rFonts w:eastAsiaTheme="minorEastAsia"/>
          <w:szCs w:val="20"/>
          <w:lang w:eastAsia="zh-CN"/>
        </w:rPr>
        <w:t xml:space="preserve"> </w:t>
      </w:r>
    </w:p>
    <w:p w14:paraId="1B54FFB1" w14:textId="6F4CEF10" w:rsidR="003A0143" w:rsidRPr="00CA3A1C" w:rsidRDefault="003A0143" w:rsidP="003A0143">
      <w:pPr>
        <w:spacing w:beforeLines="50" w:before="120" w:afterLines="50" w:after="120"/>
        <w:jc w:val="both"/>
        <w:rPr>
          <w:rFonts w:eastAsiaTheme="minorEastAsia"/>
          <w:szCs w:val="20"/>
          <w:lang w:eastAsia="zh-CN"/>
        </w:rPr>
      </w:pPr>
      <w:r w:rsidRPr="00CA3A1C">
        <w:rPr>
          <w:rFonts w:eastAsiaTheme="minorEastAsia"/>
          <w:szCs w:val="20"/>
          <w:lang w:eastAsia="zh-CN"/>
        </w:rPr>
        <w:t xml:space="preserve">Furthermore, when Option 2-2 is adopted, for subband CSI reporting, in a CSI report the UE can skip the subband CSI corresponding to a CSI subband which is totally overlapped with UL subband/guardband(s). For a CSI subband </w:t>
      </w:r>
      <w:r w:rsidRPr="00CA3A1C">
        <w:rPr>
          <w:rFonts w:eastAsia="Malgun Gothic"/>
          <w:szCs w:val="20"/>
        </w:rPr>
        <w:t xml:space="preserve">overlapped with SBFD subband boundaries, it was agreed </w:t>
      </w:r>
      <w:r w:rsidR="00D2298C">
        <w:rPr>
          <w:rFonts w:eastAsia="Malgun Gothic"/>
          <w:szCs w:val="20"/>
        </w:rPr>
        <w:t>during the SI phase</w:t>
      </w:r>
      <w:r w:rsidRPr="00CA3A1C">
        <w:rPr>
          <w:rFonts w:eastAsia="Malgun Gothic"/>
          <w:szCs w:val="20"/>
        </w:rPr>
        <w:t xml:space="preserve"> that subband CSI corresponding to the CSI subband is not skipped, and derived based on CSI-RS resources excluding CSI-RS resources outside DL subband(s).</w:t>
      </w:r>
      <w:r w:rsidRPr="00CA3A1C">
        <w:rPr>
          <w:rFonts w:eastAsiaTheme="minorEastAsia"/>
          <w:szCs w:val="20"/>
          <w:lang w:eastAsia="zh-CN"/>
        </w:rPr>
        <w:t xml:space="preserve"> Similarly, for wideband CSI reporting, in a CSI report the UE may derive wideband CSI based on only valid CSI subband(s) for each of which a corresponding subband CSI is not skipped.</w:t>
      </w:r>
    </w:p>
    <w:p w14:paraId="26E1FAD3" w14:textId="36102CDA" w:rsidR="003A0143" w:rsidRPr="00CA3A1C" w:rsidRDefault="003A0143" w:rsidP="003A0143">
      <w:pPr>
        <w:spacing w:beforeLines="50" w:before="120" w:afterLines="50" w:after="120"/>
        <w:jc w:val="both"/>
        <w:rPr>
          <w:rFonts w:eastAsiaTheme="minorEastAsia"/>
          <w:szCs w:val="20"/>
          <w:lang w:eastAsia="zh-CN"/>
        </w:rPr>
      </w:pPr>
      <w:r w:rsidRPr="00CA3A1C">
        <w:rPr>
          <w:rFonts w:eastAsiaTheme="minorEastAsia"/>
          <w:szCs w:val="20"/>
          <w:lang w:eastAsia="zh-CN"/>
        </w:rPr>
        <w:t xml:space="preserve">Based on the above analysis, some issues can be identified for Option 1-1 and Option 2-2, </w:t>
      </w:r>
      <w:r w:rsidR="00D2298C">
        <w:rPr>
          <w:rFonts w:eastAsiaTheme="minorEastAsia"/>
          <w:szCs w:val="20"/>
          <w:lang w:eastAsia="zh-CN"/>
        </w:rPr>
        <w:t>respectively</w:t>
      </w:r>
      <w:r w:rsidR="00E91BF3">
        <w:rPr>
          <w:rFonts w:eastAsiaTheme="minorEastAsia"/>
          <w:szCs w:val="20"/>
          <w:lang w:eastAsia="zh-CN"/>
        </w:rPr>
        <w:t xml:space="preserve">. </w:t>
      </w:r>
    </w:p>
    <w:p w14:paraId="7128B861" w14:textId="078FE9E1" w:rsidR="00CA3A1C" w:rsidRDefault="003A0143" w:rsidP="00AC4A36">
      <w:pPr>
        <w:spacing w:before="120" w:afterLines="50" w:after="120"/>
        <w:rPr>
          <w:rFonts w:eastAsiaTheme="minorEastAsia"/>
          <w:szCs w:val="20"/>
          <w:lang w:eastAsia="zh-CN"/>
        </w:rPr>
      </w:pPr>
      <w:bookmarkStart w:id="17" w:name="_Ref111190564"/>
      <w:r w:rsidRPr="00CA3A1C">
        <w:rPr>
          <w:b/>
          <w:bCs/>
          <w:i/>
          <w:szCs w:val="20"/>
        </w:rPr>
        <w:t xml:space="preserve">Proposal </w:t>
      </w:r>
      <w:r w:rsidRPr="00CA3A1C">
        <w:rPr>
          <w:b/>
          <w:bCs/>
          <w:i/>
          <w:szCs w:val="20"/>
        </w:rPr>
        <w:fldChar w:fldCharType="begin"/>
      </w:r>
      <w:r w:rsidRPr="00CA3A1C">
        <w:rPr>
          <w:b/>
          <w:bCs/>
          <w:i/>
          <w:szCs w:val="20"/>
        </w:rPr>
        <w:instrText xml:space="preserve"> SEQ Proposal \* ARABIC </w:instrText>
      </w:r>
      <w:r w:rsidRPr="00CA3A1C">
        <w:rPr>
          <w:b/>
          <w:bCs/>
          <w:i/>
          <w:szCs w:val="20"/>
        </w:rPr>
        <w:fldChar w:fldCharType="separate"/>
      </w:r>
      <w:r w:rsidR="00544363">
        <w:rPr>
          <w:b/>
          <w:bCs/>
          <w:i/>
          <w:noProof/>
          <w:szCs w:val="20"/>
        </w:rPr>
        <w:t>20</w:t>
      </w:r>
      <w:r w:rsidRPr="00CA3A1C">
        <w:rPr>
          <w:b/>
          <w:bCs/>
          <w:i/>
          <w:szCs w:val="20"/>
        </w:rPr>
        <w:fldChar w:fldCharType="end"/>
      </w:r>
      <w:r w:rsidRPr="00CA3A1C">
        <w:rPr>
          <w:b/>
          <w:bCs/>
          <w:i/>
          <w:szCs w:val="20"/>
        </w:rPr>
        <w:t xml:space="preserve">: For SBFD-aware UEs and for CSI reporting associated with periodic/semi-persistent CSI-RS across SBFD symbols and non-SBFD symbols in different slots (each CSI-RS resource within a slot has either all SBFD </w:t>
      </w:r>
      <w:r w:rsidR="00E05F88">
        <w:rPr>
          <w:b/>
          <w:bCs/>
          <w:i/>
          <w:szCs w:val="20"/>
        </w:rPr>
        <w:t xml:space="preserve">symbols </w:t>
      </w:r>
      <w:r w:rsidRPr="00CA3A1C">
        <w:rPr>
          <w:b/>
          <w:bCs/>
          <w:i/>
          <w:szCs w:val="20"/>
        </w:rPr>
        <w:t>or all non-SBFD symbols), discuss the details including the</w:t>
      </w:r>
      <w:r w:rsidRPr="00CA3A1C">
        <w:rPr>
          <w:b/>
          <w:bCs/>
          <w:szCs w:val="20"/>
        </w:rPr>
        <w:t xml:space="preserve"> </w:t>
      </w:r>
      <w:r w:rsidRPr="00CA3A1C">
        <w:rPr>
          <w:b/>
          <w:bCs/>
          <w:i/>
          <w:szCs w:val="20"/>
        </w:rPr>
        <w:t>impact on UE CSI processing and reporting for Option 1-1 (two CSI-ReportConfigs, each associated with respective CSI-RS) and Option 2-2 (one CSI-ReportConfig associated with one CSI-RS).</w:t>
      </w:r>
      <w:bookmarkEnd w:id="17"/>
    </w:p>
    <w:p w14:paraId="515E08AD" w14:textId="78AAEDD0" w:rsidR="0035575E" w:rsidRPr="00AC4A36" w:rsidRDefault="00526F55" w:rsidP="00AC4A36">
      <w:pPr>
        <w:keepNext/>
        <w:keepLines/>
        <w:spacing w:before="120" w:after="120"/>
        <w:ind w:right="240"/>
        <w:outlineLvl w:val="2"/>
        <w:rPr>
          <w:bCs/>
          <w:sz w:val="24"/>
        </w:rPr>
      </w:pPr>
      <w:r>
        <w:rPr>
          <w:bCs/>
          <w:sz w:val="24"/>
        </w:rPr>
        <w:t>4</w:t>
      </w:r>
      <w:r w:rsidRPr="005156BC">
        <w:rPr>
          <w:bCs/>
          <w:sz w:val="24"/>
        </w:rPr>
        <w:t>.</w:t>
      </w:r>
      <w:r>
        <w:rPr>
          <w:bCs/>
          <w:sz w:val="24"/>
        </w:rPr>
        <w:t>2</w:t>
      </w:r>
      <w:r w:rsidRPr="005156BC">
        <w:rPr>
          <w:bCs/>
          <w:sz w:val="24"/>
        </w:rPr>
        <w:t>.</w:t>
      </w:r>
      <w:r>
        <w:rPr>
          <w:bCs/>
          <w:sz w:val="24"/>
        </w:rPr>
        <w:t>2</w:t>
      </w:r>
      <w:r w:rsidRPr="005156BC">
        <w:rPr>
          <w:bCs/>
          <w:sz w:val="24"/>
        </w:rPr>
        <w:t xml:space="preserve">. </w:t>
      </w:r>
      <w:r w:rsidR="0035575E" w:rsidRPr="00AC4A36">
        <w:rPr>
          <w:rFonts w:hint="eastAsia"/>
          <w:bCs/>
          <w:sz w:val="24"/>
        </w:rPr>
        <w:t>C</w:t>
      </w:r>
      <w:r w:rsidR="0035575E" w:rsidRPr="00AC4A36">
        <w:rPr>
          <w:bCs/>
          <w:sz w:val="24"/>
        </w:rPr>
        <w:t>ase II: A transmission/reception occasion overlaps with both SBFD symbols and non-SBFD symbols in the same slot</w:t>
      </w:r>
    </w:p>
    <w:p w14:paraId="4236438B" w14:textId="40EBCF8E" w:rsidR="00CA3A1C" w:rsidRDefault="00CA3A1C" w:rsidP="00CA3A1C">
      <w:pPr>
        <w:overflowPunct w:val="0"/>
        <w:autoSpaceDE w:val="0"/>
        <w:autoSpaceDN w:val="0"/>
        <w:adjustRightInd w:val="0"/>
        <w:spacing w:beforeLines="50" w:before="120" w:afterLines="50" w:after="120"/>
        <w:contextualSpacing/>
        <w:jc w:val="both"/>
        <w:textAlignment w:val="baseline"/>
        <w:rPr>
          <w:rFonts w:eastAsia="Malgun Gothic"/>
          <w:lang w:val="en-GB" w:eastAsia="zh-CN"/>
        </w:rPr>
      </w:pPr>
      <w:r w:rsidRPr="00CA3A1C">
        <w:rPr>
          <w:rFonts w:eastAsiaTheme="minorEastAsia"/>
          <w:szCs w:val="20"/>
          <w:lang w:eastAsia="zh-CN"/>
        </w:rPr>
        <w:t xml:space="preserve">Regarding </w:t>
      </w:r>
      <w:r w:rsidRPr="00CA3A1C">
        <w:rPr>
          <w:rFonts w:eastAsia="Malgun Gothic"/>
          <w:b/>
          <w:lang w:val="en-GB" w:eastAsia="zh-CN"/>
        </w:rPr>
        <w:t xml:space="preserve">Case </w:t>
      </w:r>
      <w:r w:rsidR="0035575E">
        <w:rPr>
          <w:rFonts w:eastAsia="Malgun Gothic"/>
          <w:b/>
          <w:lang w:val="en-GB" w:eastAsia="zh-CN"/>
        </w:rPr>
        <w:t>II</w:t>
      </w:r>
      <w:r w:rsidRPr="00CA3A1C">
        <w:rPr>
          <w:rFonts w:eastAsia="Malgun Gothic"/>
          <w:lang w:val="en-GB" w:eastAsia="zh-CN"/>
        </w:rPr>
        <w:t>, it is related to the discussion on whether or not a slot can consist of both SBFD symbols and non-SBFD symbols</w:t>
      </w:r>
      <w:r w:rsidR="000B36E5">
        <w:rPr>
          <w:rFonts w:eastAsia="Malgun Gothic"/>
          <w:lang w:val="en-GB" w:eastAsia="zh-CN"/>
        </w:rPr>
        <w:t>, which was concluded in RAN1#116 meeting with the agreement that a</w:t>
      </w:r>
      <w:r w:rsidR="000B36E5" w:rsidRPr="000B36E5">
        <w:rPr>
          <w:rFonts w:eastAsia="Malgun Gothic"/>
          <w:lang w:val="en-GB" w:eastAsia="zh-CN"/>
        </w:rPr>
        <w:t xml:space="preserve"> slot can consist of SBFD symbols and non-SBFD symbols</w:t>
      </w:r>
      <w:r w:rsidRPr="00CA3A1C">
        <w:rPr>
          <w:rFonts w:eastAsia="Malgun Gothic"/>
          <w:lang w:val="en-GB" w:eastAsia="zh-CN"/>
        </w:rPr>
        <w:t xml:space="preserve">. </w:t>
      </w:r>
    </w:p>
    <w:p w14:paraId="28E7A141" w14:textId="09195F7B" w:rsidR="00DF2220" w:rsidRPr="00AC4A36" w:rsidRDefault="00DF2220" w:rsidP="00CA3A1C">
      <w:pPr>
        <w:overflowPunct w:val="0"/>
        <w:autoSpaceDE w:val="0"/>
        <w:autoSpaceDN w:val="0"/>
        <w:adjustRightInd w:val="0"/>
        <w:spacing w:beforeLines="50" w:before="120" w:afterLines="50" w:after="120"/>
        <w:contextualSpacing/>
        <w:jc w:val="both"/>
        <w:textAlignment w:val="baseline"/>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on discussion during the SI phase, the following </w:t>
      </w:r>
      <w:r>
        <w:rPr>
          <w:rFonts w:eastAsiaTheme="minorEastAsia"/>
          <w:lang w:eastAsia="zh-CN"/>
        </w:rPr>
        <w:t>description</w:t>
      </w:r>
      <w:r w:rsidRPr="00131256">
        <w:rPr>
          <w:rFonts w:eastAsiaTheme="minorEastAsia"/>
          <w:lang w:eastAsia="zh-CN"/>
        </w:rPr>
        <w:t xml:space="preserve"> </w:t>
      </w:r>
      <w:r>
        <w:rPr>
          <w:rFonts w:eastAsiaTheme="minorEastAsia"/>
          <w:lang w:eastAsia="zh-CN"/>
        </w:rPr>
        <w:t>is 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Pr="00131256">
        <w:rPr>
          <w:rFonts w:eastAsiaTheme="minorEastAsia"/>
          <w:lang w:eastAsia="zh-CN"/>
        </w:rPr>
        <w:t>.</w:t>
      </w:r>
    </w:p>
    <w:p w14:paraId="0107713A" w14:textId="77777777" w:rsidR="00CA3A1C" w:rsidRPr="003A0143" w:rsidRDefault="00CA3A1C" w:rsidP="00CA3A1C">
      <w:pPr>
        <w:overflowPunct w:val="0"/>
        <w:autoSpaceDE w:val="0"/>
        <w:autoSpaceDN w:val="0"/>
        <w:adjustRightInd w:val="0"/>
        <w:spacing w:beforeLines="50" w:before="120" w:afterLines="100" w:after="240"/>
        <w:contextualSpacing/>
        <w:jc w:val="both"/>
        <w:textAlignment w:val="baseline"/>
        <w:rPr>
          <w:rFonts w:eastAsiaTheme="minorEastAsia"/>
          <w:lang w:val="en-GB" w:eastAsia="zh-CN"/>
        </w:rPr>
      </w:pPr>
    </w:p>
    <w:p w14:paraId="158F69E8" w14:textId="77777777" w:rsidR="00CA3A1C" w:rsidRPr="00CA3A1C" w:rsidRDefault="00CA3A1C" w:rsidP="00CA3A1C">
      <w:pPr>
        <w:overflowPunct w:val="0"/>
        <w:autoSpaceDE w:val="0"/>
        <w:autoSpaceDN w:val="0"/>
        <w:adjustRightInd w:val="0"/>
        <w:spacing w:beforeLines="50" w:before="120" w:afterLines="50" w:after="120"/>
        <w:contextualSpacing/>
        <w:jc w:val="both"/>
        <w:textAlignment w:val="baseline"/>
        <w:rPr>
          <w:rFonts w:eastAsiaTheme="minorEastAsia"/>
          <w:lang w:val="en-GB" w:eastAsia="zh-CN"/>
        </w:rPr>
      </w:pPr>
      <w:r w:rsidRPr="00CA3A1C">
        <w:rPr>
          <w:rFonts w:eastAsia="宋体"/>
          <w:noProof/>
          <w:sz w:val="24"/>
          <w:lang w:eastAsia="zh-CN"/>
        </w:rPr>
        <w:lastRenderedPageBreak/>
        <mc:AlternateContent>
          <mc:Choice Requires="wps">
            <w:drawing>
              <wp:inline distT="0" distB="0" distL="0" distR="0" wp14:anchorId="7A4EA111" wp14:editId="25F2359C">
                <wp:extent cx="5733415" cy="6763110"/>
                <wp:effectExtent l="0" t="0" r="19685" b="19050"/>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6763110"/>
                        </a:xfrm>
                        <a:prstGeom prst="rect">
                          <a:avLst/>
                        </a:prstGeom>
                        <a:solidFill>
                          <a:srgbClr val="FFFFFF"/>
                        </a:solidFill>
                        <a:ln w="9525">
                          <a:solidFill>
                            <a:srgbClr val="000000"/>
                          </a:solidFill>
                          <a:miter lim="800000"/>
                          <a:headEnd/>
                          <a:tailEnd/>
                        </a:ln>
                      </wps:spPr>
                      <wps:txbx>
                        <w:txbxContent>
                          <w:p w14:paraId="230FC0C8" w14:textId="2E63707B" w:rsidR="00DF3730" w:rsidRPr="00AC4A36" w:rsidRDefault="00DF3730" w:rsidP="00CA3A1C">
                            <w:pPr>
                              <w:rPr>
                                <w:rFonts w:ascii="Times" w:eastAsia="Batang" w:hAnsi="Times"/>
                                <w:lang w:eastAsia="ko-KR"/>
                              </w:rPr>
                            </w:pPr>
                            <w:r w:rsidRPr="00AC4A36">
                              <w:rPr>
                                <w:rFonts w:ascii="Times" w:eastAsia="Batang" w:hAnsi="Times"/>
                                <w:lang w:eastAsia="ko-KR"/>
                              </w:rPr>
                              <w:t>…</w:t>
                            </w:r>
                          </w:p>
                          <w:p w14:paraId="2ABE141B" w14:textId="77777777" w:rsidR="00DF3730" w:rsidRPr="00223DB8" w:rsidRDefault="00DF3730" w:rsidP="00223DB8">
                            <w:pPr>
                              <w:tabs>
                                <w:tab w:val="left" w:pos="0"/>
                              </w:tabs>
                              <w:spacing w:after="180"/>
                              <w:rPr>
                                <w:rFonts w:ascii="Times" w:eastAsia="Malgun Gothic" w:hAnsi="Times"/>
                                <w:lang w:val="en-GB" w:eastAsia="x-none"/>
                              </w:rPr>
                            </w:pPr>
                            <w:r w:rsidRPr="00223DB8">
                              <w:rPr>
                                <w:rFonts w:ascii="Times" w:eastAsia="等线" w:hAnsi="Times" w:hint="eastAsia"/>
                                <w:szCs w:val="20"/>
                                <w:lang w:val="en-GB"/>
                              </w:rPr>
                              <w:t xml:space="preserve">RAN1 studied whether </w:t>
                            </w:r>
                            <w:r w:rsidRPr="00223DB8">
                              <w:rPr>
                                <w:rFonts w:ascii="Times" w:eastAsia="Malgun Gothic" w:hAnsi="Times"/>
                                <w:lang w:val="en-GB" w:eastAsia="x-none"/>
                              </w:rPr>
                              <w:t>the transmission/reception occasion of a physical channel/signal can be mapped to SBFD and non-SBFD symbols within a slot</w:t>
                            </w:r>
                            <w:r w:rsidRPr="00223DB8">
                              <w:rPr>
                                <w:rFonts w:ascii="Times" w:eastAsia="Malgun Gothic" w:hAnsi="Times" w:hint="eastAsia"/>
                                <w:lang w:val="en-GB" w:eastAsia="x-none"/>
                              </w:rPr>
                              <w:t xml:space="preserve"> for a UE</w:t>
                            </w:r>
                            <w:r w:rsidRPr="00223DB8">
                              <w:rPr>
                                <w:rFonts w:ascii="Times" w:eastAsia="Malgun Gothic" w:hAnsi="Times"/>
                                <w:lang w:val="en-GB" w:eastAsia="x-none"/>
                              </w:rPr>
                              <w:t>, and whether</w:t>
                            </w:r>
                            <w:r w:rsidRPr="00223DB8">
                              <w:rPr>
                                <w:rFonts w:ascii="Times" w:eastAsia="Malgun Gothic" w:hAnsi="Times" w:hint="eastAsia"/>
                                <w:lang w:val="en-GB" w:eastAsia="x-none"/>
                              </w:rPr>
                              <w:t xml:space="preserve"> a </w:t>
                            </w:r>
                            <w:r w:rsidRPr="00223DB8">
                              <w:rPr>
                                <w:rFonts w:ascii="Times" w:eastAsia="Malgun Gothic" w:hAnsi="Times"/>
                                <w:lang w:val="en-GB" w:eastAsia="x-none"/>
                              </w:rPr>
                              <w:t>UE can transmit/receive in the occasion mapped to SBFD symbols and non-SBFD symbols including:</w:t>
                            </w:r>
                          </w:p>
                          <w:p w14:paraId="59161DA8" w14:textId="77777777" w:rsidR="00DF3730" w:rsidRPr="00223DB8" w:rsidRDefault="00DF373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 xml:space="preserve">Use-case(s) including the locations and number of </w:t>
                            </w:r>
                            <w:r w:rsidRPr="00223DB8">
                              <w:rPr>
                                <w:rFonts w:eastAsia="等线" w:hint="eastAsia"/>
                                <w:szCs w:val="20"/>
                                <w:lang w:val="en-GB"/>
                              </w:rPr>
                              <w:t>transition</w:t>
                            </w:r>
                            <w:r w:rsidRPr="00223DB8">
                              <w:rPr>
                                <w:rFonts w:eastAsia="等线"/>
                                <w:szCs w:val="20"/>
                                <w:lang w:val="en-GB"/>
                              </w:rPr>
                              <w:t xml:space="preserve"> points of the SBFD and non-SBFD symbols in the slot.</w:t>
                            </w:r>
                          </w:p>
                          <w:p w14:paraId="407CABAB" w14:textId="77777777" w:rsidR="00DF3730" w:rsidRPr="00223DB8" w:rsidRDefault="00DF373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 xml:space="preserve">Potential </w:t>
                            </w:r>
                            <w:r w:rsidRPr="00223DB8">
                              <w:rPr>
                                <w:rFonts w:eastAsia="等线"/>
                                <w:szCs w:val="20"/>
                                <w:lang w:val="en-GB"/>
                              </w:rPr>
                              <w:t>benefits if any</w:t>
                            </w:r>
                          </w:p>
                          <w:p w14:paraId="09D29FB5" w14:textId="77777777" w:rsidR="00DF3730" w:rsidRPr="00223DB8" w:rsidRDefault="00DF373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Phase continuity</w:t>
                            </w:r>
                          </w:p>
                          <w:p w14:paraId="70459B66" w14:textId="77777777" w:rsidR="00DF3730" w:rsidRPr="00223DB8" w:rsidRDefault="00DF373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Potential interruption of transmissions/receptions during transition</w:t>
                            </w:r>
                          </w:p>
                          <w:p w14:paraId="39677E2F" w14:textId="77777777" w:rsidR="00DF3730" w:rsidRPr="00223DB8" w:rsidRDefault="00DF373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Required guard time</w:t>
                            </w:r>
                            <w:r w:rsidRPr="00223DB8">
                              <w:rPr>
                                <w:rFonts w:eastAsia="等线" w:hint="eastAsia"/>
                                <w:szCs w:val="20"/>
                                <w:lang w:val="en-GB"/>
                              </w:rPr>
                              <w:t xml:space="preserve"> if any</w:t>
                            </w:r>
                          </w:p>
                          <w:p w14:paraId="52609ABA" w14:textId="77777777" w:rsidR="00DF3730" w:rsidRPr="00223DB8" w:rsidRDefault="00DF373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Potential impact on performance</w:t>
                            </w:r>
                          </w:p>
                          <w:p w14:paraId="5F1CC09D" w14:textId="77777777" w:rsidR="00DF3730" w:rsidRPr="00223DB8" w:rsidRDefault="00DF373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Impact on link adaptation, channel estimation, and other procedures</w:t>
                            </w:r>
                          </w:p>
                          <w:p w14:paraId="6D162837" w14:textId="77777777" w:rsidR="00DF3730" w:rsidRPr="00223DB8" w:rsidRDefault="00DF373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UL transmission timing if any</w:t>
                            </w:r>
                          </w:p>
                          <w:p w14:paraId="0611B660" w14:textId="77777777" w:rsidR="00DF3730" w:rsidRPr="00223DB8" w:rsidRDefault="00DF373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Implementation complexity</w:t>
                            </w:r>
                          </w:p>
                          <w:p w14:paraId="708E4608" w14:textId="77777777" w:rsidR="00DF3730" w:rsidRPr="00223DB8" w:rsidRDefault="00DF373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A</w:t>
                            </w:r>
                            <w:r w:rsidRPr="00223DB8">
                              <w:rPr>
                                <w:rFonts w:eastAsia="等线"/>
                                <w:szCs w:val="20"/>
                                <w:lang w:val="en-GB"/>
                              </w:rPr>
                              <w:t xml:space="preserve">pplicability for </w:t>
                            </w:r>
                            <w:r w:rsidRPr="00223DB8">
                              <w:rPr>
                                <w:rFonts w:eastAsia="等线" w:hint="eastAsia"/>
                                <w:szCs w:val="20"/>
                                <w:lang w:val="en-GB"/>
                              </w:rPr>
                              <w:t>SBFD aware UE</w:t>
                            </w:r>
                            <w:r w:rsidRPr="00223DB8">
                              <w:rPr>
                                <w:rFonts w:eastAsia="等线"/>
                                <w:szCs w:val="20"/>
                                <w:lang w:val="en-GB"/>
                              </w:rPr>
                              <w:t xml:space="preserve"> and </w:t>
                            </w:r>
                            <w:r w:rsidRPr="00223DB8">
                              <w:rPr>
                                <w:rFonts w:eastAsia="等线" w:hint="eastAsia"/>
                                <w:szCs w:val="20"/>
                                <w:lang w:val="en-GB"/>
                              </w:rPr>
                              <w:t>non-</w:t>
                            </w:r>
                            <w:r w:rsidRPr="00223DB8">
                              <w:rPr>
                                <w:rFonts w:eastAsia="等线"/>
                                <w:szCs w:val="20"/>
                                <w:lang w:val="en-GB"/>
                              </w:rPr>
                              <w:t>SBFD aware UEs</w:t>
                            </w:r>
                          </w:p>
                          <w:p w14:paraId="1D2193D9" w14:textId="77777777" w:rsidR="00DF3730" w:rsidRPr="00223DB8" w:rsidRDefault="00DF373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NOTE: There are more than one scenario where a transmission overlaps SBFD and non-SBFD symbols and some may or may not face the aspects listed above</w:t>
                            </w:r>
                          </w:p>
                          <w:p w14:paraId="2C31B7E3" w14:textId="77777777" w:rsidR="00DF3730" w:rsidRPr="00223DB8" w:rsidRDefault="00DF373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NOTE: This study doesn’t mean RAN1 agreement on a slot consisting of SBFD and non-SBFD symbols.</w:t>
                            </w:r>
                          </w:p>
                          <w:p w14:paraId="0A6840F5" w14:textId="77777777" w:rsidR="00DF3730" w:rsidRPr="00223DB8" w:rsidRDefault="00DF3730" w:rsidP="00223DB8">
                            <w:pPr>
                              <w:spacing w:beforeLines="50" w:before="120" w:after="180"/>
                              <w:rPr>
                                <w:rFonts w:ascii="Times" w:eastAsia="等线" w:hAnsi="Times"/>
                                <w:szCs w:val="20"/>
                                <w:lang w:val="en-GB"/>
                              </w:rPr>
                            </w:pPr>
                            <w:r w:rsidRPr="00223DB8">
                              <w:rPr>
                                <w:rFonts w:ascii="Times" w:eastAsia="等线" w:hAnsi="Times" w:hint="eastAsia"/>
                                <w:szCs w:val="20"/>
                                <w:lang w:val="en-GB"/>
                              </w:rPr>
                              <w:t>For a physical channel/signal occasion mapped to SBFD and non-SBFD symbols within a slot if any, the following options for UE transmission/reception</w:t>
                            </w:r>
                            <w:r w:rsidRPr="00223DB8">
                              <w:rPr>
                                <w:rFonts w:ascii="Times" w:eastAsia="等线" w:hAnsi="Times"/>
                                <w:szCs w:val="20"/>
                                <w:lang w:val="en-GB"/>
                              </w:rPr>
                              <w:t xml:space="preserve"> can be considered in the normative stage</w:t>
                            </w:r>
                            <w:r w:rsidRPr="00223DB8">
                              <w:rPr>
                                <w:rFonts w:ascii="Times" w:eastAsia="等线" w:hAnsi="Times" w:hint="eastAsia"/>
                                <w:szCs w:val="20"/>
                                <w:lang w:val="en-GB"/>
                              </w:rPr>
                              <w:t>.</w:t>
                            </w:r>
                          </w:p>
                          <w:p w14:paraId="5C90A10A" w14:textId="77777777" w:rsidR="00DF3730" w:rsidRPr="00223DB8" w:rsidRDefault="00DF373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Option 1: UE does not transmit or receive the</w:t>
                            </w:r>
                            <w:r w:rsidRPr="00223DB8">
                              <w:rPr>
                                <w:rFonts w:eastAsia="等线"/>
                                <w:szCs w:val="20"/>
                                <w:lang w:val="en-GB"/>
                              </w:rPr>
                              <w:t xml:space="preserve"> physical channel/signal</w:t>
                            </w:r>
                            <w:r w:rsidRPr="00223DB8">
                              <w:rPr>
                                <w:rFonts w:eastAsia="等线" w:hint="eastAsia"/>
                                <w:szCs w:val="20"/>
                                <w:lang w:val="en-GB"/>
                              </w:rPr>
                              <w:t xml:space="preserve"> within the slot.</w:t>
                            </w:r>
                          </w:p>
                          <w:p w14:paraId="337ED2A7" w14:textId="77777777" w:rsidR="00DF3730" w:rsidRPr="00223DB8" w:rsidRDefault="00DF373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Option 2: UE can transmit or receive the</w:t>
                            </w:r>
                            <w:r w:rsidRPr="00223DB8">
                              <w:rPr>
                                <w:rFonts w:eastAsia="等线"/>
                                <w:szCs w:val="20"/>
                                <w:lang w:val="en-GB"/>
                              </w:rPr>
                              <w:t xml:space="preserve"> physical channel/signal within </w:t>
                            </w:r>
                            <w:r w:rsidRPr="00223DB8">
                              <w:rPr>
                                <w:rFonts w:eastAsia="等线" w:hint="eastAsia"/>
                                <w:szCs w:val="20"/>
                                <w:lang w:val="en-GB"/>
                              </w:rPr>
                              <w:t>the</w:t>
                            </w:r>
                            <w:r w:rsidRPr="00223DB8">
                              <w:rPr>
                                <w:rFonts w:eastAsia="等线"/>
                                <w:szCs w:val="20"/>
                                <w:lang w:val="en-GB"/>
                              </w:rPr>
                              <w:t xml:space="preserve"> slot</w:t>
                            </w:r>
                            <w:r w:rsidRPr="00223DB8">
                              <w:rPr>
                                <w:rFonts w:eastAsia="等线" w:hint="eastAsia"/>
                                <w:szCs w:val="20"/>
                                <w:lang w:val="en-GB"/>
                              </w:rPr>
                              <w:t xml:space="preserve"> only under certain conditions.</w:t>
                            </w:r>
                          </w:p>
                          <w:p w14:paraId="2364183A" w14:textId="77777777" w:rsidR="00DF3730" w:rsidRPr="00223DB8" w:rsidRDefault="00DF3730" w:rsidP="00223DB8">
                            <w:pPr>
                              <w:spacing w:after="180"/>
                              <w:ind w:left="851" w:hanging="284"/>
                              <w:rPr>
                                <w:rFonts w:eastAsia="等线"/>
                                <w:szCs w:val="20"/>
                                <w:lang w:val="en-GB"/>
                              </w:rPr>
                            </w:pPr>
                            <w:r w:rsidRPr="00223DB8">
                              <w:rPr>
                                <w:rFonts w:eastAsia="等线"/>
                                <w:szCs w:val="20"/>
                                <w:lang w:val="en-GB"/>
                              </w:rPr>
                              <w:t>-</w:t>
                            </w:r>
                            <w:r w:rsidRPr="00223DB8">
                              <w:rPr>
                                <w:rFonts w:eastAsia="等线"/>
                                <w:szCs w:val="20"/>
                                <w:lang w:val="en-GB"/>
                              </w:rPr>
                              <w:tab/>
                              <w:t xml:space="preserve">The conditions </w:t>
                            </w:r>
                            <w:r w:rsidRPr="00223DB8">
                              <w:rPr>
                                <w:rFonts w:eastAsia="等线" w:hint="eastAsia"/>
                                <w:szCs w:val="20"/>
                                <w:lang w:val="en-GB"/>
                              </w:rPr>
                              <w:t xml:space="preserve">may </w:t>
                            </w:r>
                            <w:r w:rsidRPr="00223DB8">
                              <w:rPr>
                                <w:rFonts w:eastAsia="等线"/>
                                <w:szCs w:val="20"/>
                                <w:lang w:val="en-GB"/>
                              </w:rPr>
                              <w:t>depend on a</w:t>
                            </w:r>
                            <w:r w:rsidRPr="00223DB8">
                              <w:rPr>
                                <w:rFonts w:eastAsia="等线" w:hint="eastAsia"/>
                                <w:szCs w:val="20"/>
                                <w:lang w:val="en-GB"/>
                              </w:rPr>
                              <w:t xml:space="preserve">t least </w:t>
                            </w:r>
                            <w:r w:rsidRPr="00223DB8">
                              <w:rPr>
                                <w:rFonts w:eastAsia="等线"/>
                                <w:szCs w:val="20"/>
                                <w:lang w:val="en-GB"/>
                              </w:rPr>
                              <w:t xml:space="preserve">the following: whether or not </w:t>
                            </w:r>
                            <w:r w:rsidRPr="00223DB8">
                              <w:rPr>
                                <w:rFonts w:eastAsia="等线" w:hint="eastAsia"/>
                                <w:szCs w:val="20"/>
                                <w:lang w:val="en-GB"/>
                              </w:rPr>
                              <w:t>phase continuity can be maintained across SBFD and non-SBFD symbols</w:t>
                            </w:r>
                            <w:r w:rsidRPr="00223DB8">
                              <w:rPr>
                                <w:rFonts w:eastAsia="等线"/>
                                <w:szCs w:val="20"/>
                                <w:lang w:val="en-GB"/>
                              </w:rPr>
                              <w:t>, whether or not there are same</w:t>
                            </w:r>
                            <w:r w:rsidRPr="00223DB8">
                              <w:rPr>
                                <w:rFonts w:eastAsia="等线" w:hint="eastAsia"/>
                                <w:szCs w:val="20"/>
                                <w:lang w:val="en-GB"/>
                              </w:rPr>
                              <w:t xml:space="preserve"> or different transmission/reception parameters e.g. power control, spatial/QCL, UL timing etc. applied in SBFD and non-SBFD symbols,</w:t>
                            </w:r>
                            <w:r w:rsidRPr="00223DB8">
                              <w:rPr>
                                <w:rFonts w:eastAsia="等线"/>
                                <w:szCs w:val="20"/>
                                <w:lang w:val="en-GB"/>
                              </w:rPr>
                              <w:t xml:space="preserve"> and whether or not there is a guard period between the SBFD and non-SBFD symbols, etc.</w:t>
                            </w:r>
                          </w:p>
                          <w:p w14:paraId="52022E74" w14:textId="77777777" w:rsidR="00DF3730" w:rsidRPr="00223DB8" w:rsidRDefault="00DF3730" w:rsidP="00223DB8">
                            <w:pPr>
                              <w:spacing w:after="180"/>
                              <w:ind w:left="568" w:hanging="284"/>
                              <w:rPr>
                                <w:rFonts w:eastAsia="等线"/>
                                <w:szCs w:val="20"/>
                                <w:lang w:val="en-GB"/>
                              </w:rPr>
                            </w:pPr>
                            <w:r w:rsidRPr="00223DB8">
                              <w:rPr>
                                <w:rFonts w:ascii="Times" w:eastAsia="等线" w:hAnsi="Times"/>
                                <w:szCs w:val="20"/>
                                <w:lang w:val="en-GB"/>
                              </w:rPr>
                              <w:t>-</w:t>
                            </w:r>
                            <w:r w:rsidRPr="00223DB8">
                              <w:rPr>
                                <w:rFonts w:ascii="Times" w:eastAsia="等线" w:hAnsi="Times"/>
                                <w:szCs w:val="20"/>
                                <w:lang w:val="en-GB"/>
                              </w:rPr>
                              <w:tab/>
                              <w:t>Other options are not precluded.</w:t>
                            </w:r>
                          </w:p>
                          <w:p w14:paraId="37DEDE86" w14:textId="7ACC6DC4" w:rsidR="00DF3730" w:rsidRPr="00AC4A36" w:rsidRDefault="00DF3730" w:rsidP="00CA3A1C">
                            <w:pPr>
                              <w:rPr>
                                <w:rFonts w:ascii="Times" w:eastAsiaTheme="minorEastAsia" w:hAnsi="Times"/>
                                <w:lang w:eastAsia="zh-CN"/>
                              </w:rPr>
                            </w:pPr>
                            <w:r w:rsidRPr="00AC4A36">
                              <w:rPr>
                                <w:rFonts w:ascii="Times" w:eastAsiaTheme="minorEastAsia" w:hAnsi="Times"/>
                                <w:lang w:eastAsia="zh-CN"/>
                              </w:rPr>
                              <w:t>…</w:t>
                            </w:r>
                          </w:p>
                          <w:p w14:paraId="4821C9E6" w14:textId="77777777" w:rsidR="00DF3730" w:rsidRPr="000148AE" w:rsidRDefault="00DF3730" w:rsidP="00CA3A1C">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A4EA111" id="文本框 15" o:spid="_x0000_s1042" type="#_x0000_t202" style="width:451.45pt;height:53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">
                <v:textbox>
                  <w:txbxContent>
                    <w:p w14:paraId="230FC0C8" w14:textId="2E63707B" w:rsidR="00DF3730" w:rsidRPr="00AC4A36" w:rsidRDefault="00DF3730" w:rsidP="00CA3A1C">
                      <w:pPr>
                        <w:rPr>
                          <w:rFonts w:ascii="Times" w:eastAsia="Batang" w:hAnsi="Times"/>
                          <w:lang w:eastAsia="ko-KR"/>
                        </w:rPr>
                      </w:pPr>
                      <w:r w:rsidRPr="00AC4A36">
                        <w:rPr>
                          <w:rFonts w:ascii="Times" w:eastAsia="Batang" w:hAnsi="Times"/>
                          <w:lang w:eastAsia="ko-KR"/>
                        </w:rPr>
                        <w:t>…</w:t>
                      </w:r>
                    </w:p>
                    <w:p w14:paraId="2ABE141B" w14:textId="77777777" w:rsidR="00DF3730" w:rsidRPr="00223DB8" w:rsidRDefault="00DF3730" w:rsidP="00223DB8">
                      <w:pPr>
                        <w:tabs>
                          <w:tab w:val="left" w:pos="0"/>
                        </w:tabs>
                        <w:spacing w:after="180"/>
                        <w:rPr>
                          <w:rFonts w:ascii="Times" w:eastAsia="Malgun Gothic" w:hAnsi="Times"/>
                          <w:lang w:val="en-GB" w:eastAsia="x-none"/>
                        </w:rPr>
                      </w:pPr>
                      <w:r w:rsidRPr="00223DB8">
                        <w:rPr>
                          <w:rFonts w:ascii="Times" w:eastAsia="等线" w:hAnsi="Times" w:hint="eastAsia"/>
                          <w:szCs w:val="20"/>
                          <w:lang w:val="en-GB"/>
                        </w:rPr>
                        <w:t xml:space="preserve">RAN1 studied whether </w:t>
                      </w:r>
                      <w:r w:rsidRPr="00223DB8">
                        <w:rPr>
                          <w:rFonts w:ascii="Times" w:eastAsia="Malgun Gothic" w:hAnsi="Times"/>
                          <w:lang w:val="en-GB" w:eastAsia="x-none"/>
                        </w:rPr>
                        <w:t>the transmission/reception occasion of a physical channel/signal can be mapped to SBFD and non-SBFD symbols within a slot</w:t>
                      </w:r>
                      <w:r w:rsidRPr="00223DB8">
                        <w:rPr>
                          <w:rFonts w:ascii="Times" w:eastAsia="Malgun Gothic" w:hAnsi="Times" w:hint="eastAsia"/>
                          <w:lang w:val="en-GB" w:eastAsia="x-none"/>
                        </w:rPr>
                        <w:t xml:space="preserve"> for a UE</w:t>
                      </w:r>
                      <w:r w:rsidRPr="00223DB8">
                        <w:rPr>
                          <w:rFonts w:ascii="Times" w:eastAsia="Malgun Gothic" w:hAnsi="Times"/>
                          <w:lang w:val="en-GB" w:eastAsia="x-none"/>
                        </w:rPr>
                        <w:t>, and whether</w:t>
                      </w:r>
                      <w:r w:rsidRPr="00223DB8">
                        <w:rPr>
                          <w:rFonts w:ascii="Times" w:eastAsia="Malgun Gothic" w:hAnsi="Times" w:hint="eastAsia"/>
                          <w:lang w:val="en-GB" w:eastAsia="x-none"/>
                        </w:rPr>
                        <w:t xml:space="preserve"> a </w:t>
                      </w:r>
                      <w:r w:rsidRPr="00223DB8">
                        <w:rPr>
                          <w:rFonts w:ascii="Times" w:eastAsia="Malgun Gothic" w:hAnsi="Times"/>
                          <w:lang w:val="en-GB" w:eastAsia="x-none"/>
                        </w:rPr>
                        <w:t>UE can transmit/receive in the occasion mapped to SBFD symbols and non-SBFD symbols including:</w:t>
                      </w:r>
                    </w:p>
                    <w:p w14:paraId="59161DA8" w14:textId="77777777" w:rsidR="00DF3730" w:rsidRPr="00223DB8" w:rsidRDefault="00DF373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 xml:space="preserve">Use-case(s) including the locations and number of </w:t>
                      </w:r>
                      <w:r w:rsidRPr="00223DB8">
                        <w:rPr>
                          <w:rFonts w:eastAsia="等线" w:hint="eastAsia"/>
                          <w:szCs w:val="20"/>
                          <w:lang w:val="en-GB"/>
                        </w:rPr>
                        <w:t>transition</w:t>
                      </w:r>
                      <w:r w:rsidRPr="00223DB8">
                        <w:rPr>
                          <w:rFonts w:eastAsia="等线"/>
                          <w:szCs w:val="20"/>
                          <w:lang w:val="en-GB"/>
                        </w:rPr>
                        <w:t xml:space="preserve"> points of the SBFD and non-SBFD symbols in the slot.</w:t>
                      </w:r>
                    </w:p>
                    <w:p w14:paraId="407CABAB" w14:textId="77777777" w:rsidR="00DF3730" w:rsidRPr="00223DB8" w:rsidRDefault="00DF373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 xml:space="preserve">Potential </w:t>
                      </w:r>
                      <w:r w:rsidRPr="00223DB8">
                        <w:rPr>
                          <w:rFonts w:eastAsia="等线"/>
                          <w:szCs w:val="20"/>
                          <w:lang w:val="en-GB"/>
                        </w:rPr>
                        <w:t>benefits if any</w:t>
                      </w:r>
                    </w:p>
                    <w:p w14:paraId="09D29FB5" w14:textId="77777777" w:rsidR="00DF3730" w:rsidRPr="00223DB8" w:rsidRDefault="00DF373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Phase continuity</w:t>
                      </w:r>
                    </w:p>
                    <w:p w14:paraId="70459B66" w14:textId="77777777" w:rsidR="00DF3730" w:rsidRPr="00223DB8" w:rsidRDefault="00DF373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Potential interruption of transmissions/receptions during transition</w:t>
                      </w:r>
                    </w:p>
                    <w:p w14:paraId="39677E2F" w14:textId="77777777" w:rsidR="00DF3730" w:rsidRPr="00223DB8" w:rsidRDefault="00DF373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Required guard time</w:t>
                      </w:r>
                      <w:r w:rsidRPr="00223DB8">
                        <w:rPr>
                          <w:rFonts w:eastAsia="等线" w:hint="eastAsia"/>
                          <w:szCs w:val="20"/>
                          <w:lang w:val="en-GB"/>
                        </w:rPr>
                        <w:t xml:space="preserve"> if any</w:t>
                      </w:r>
                    </w:p>
                    <w:p w14:paraId="52609ABA" w14:textId="77777777" w:rsidR="00DF3730" w:rsidRPr="00223DB8" w:rsidRDefault="00DF373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Potential impact on performance</w:t>
                      </w:r>
                    </w:p>
                    <w:p w14:paraId="5F1CC09D" w14:textId="77777777" w:rsidR="00DF3730" w:rsidRPr="00223DB8" w:rsidRDefault="00DF373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Impact on link adaptation, channel estimation, and other procedures</w:t>
                      </w:r>
                    </w:p>
                    <w:p w14:paraId="6D162837" w14:textId="77777777" w:rsidR="00DF3730" w:rsidRPr="00223DB8" w:rsidRDefault="00DF373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UL transmission timing if any</w:t>
                      </w:r>
                    </w:p>
                    <w:p w14:paraId="0611B660" w14:textId="77777777" w:rsidR="00DF3730" w:rsidRPr="00223DB8" w:rsidRDefault="00DF373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Implementation complexity</w:t>
                      </w:r>
                    </w:p>
                    <w:p w14:paraId="708E4608" w14:textId="77777777" w:rsidR="00DF3730" w:rsidRPr="00223DB8" w:rsidRDefault="00DF373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A</w:t>
                      </w:r>
                      <w:r w:rsidRPr="00223DB8">
                        <w:rPr>
                          <w:rFonts w:eastAsia="等线"/>
                          <w:szCs w:val="20"/>
                          <w:lang w:val="en-GB"/>
                        </w:rPr>
                        <w:t xml:space="preserve">pplicability for </w:t>
                      </w:r>
                      <w:r w:rsidRPr="00223DB8">
                        <w:rPr>
                          <w:rFonts w:eastAsia="等线" w:hint="eastAsia"/>
                          <w:szCs w:val="20"/>
                          <w:lang w:val="en-GB"/>
                        </w:rPr>
                        <w:t>SBFD aware UE</w:t>
                      </w:r>
                      <w:r w:rsidRPr="00223DB8">
                        <w:rPr>
                          <w:rFonts w:eastAsia="等线"/>
                          <w:szCs w:val="20"/>
                          <w:lang w:val="en-GB"/>
                        </w:rPr>
                        <w:t xml:space="preserve"> and </w:t>
                      </w:r>
                      <w:r w:rsidRPr="00223DB8">
                        <w:rPr>
                          <w:rFonts w:eastAsia="等线" w:hint="eastAsia"/>
                          <w:szCs w:val="20"/>
                          <w:lang w:val="en-GB"/>
                        </w:rPr>
                        <w:t>non-</w:t>
                      </w:r>
                      <w:r w:rsidRPr="00223DB8">
                        <w:rPr>
                          <w:rFonts w:eastAsia="等线"/>
                          <w:szCs w:val="20"/>
                          <w:lang w:val="en-GB"/>
                        </w:rPr>
                        <w:t>SBFD aware UEs</w:t>
                      </w:r>
                    </w:p>
                    <w:p w14:paraId="1D2193D9" w14:textId="77777777" w:rsidR="00DF3730" w:rsidRPr="00223DB8" w:rsidRDefault="00DF373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NOTE: There are more than one scenario where a transmission overlaps SBFD and non-SBFD symbols and some may or may not face the aspects listed above</w:t>
                      </w:r>
                    </w:p>
                    <w:p w14:paraId="2C31B7E3" w14:textId="77777777" w:rsidR="00DF3730" w:rsidRPr="00223DB8" w:rsidRDefault="00DF373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NOTE: This study doesn’t mean RAN1 agreement on a slot consisting of SBFD and non-SBFD symbols.</w:t>
                      </w:r>
                    </w:p>
                    <w:p w14:paraId="0A6840F5" w14:textId="77777777" w:rsidR="00DF3730" w:rsidRPr="00223DB8" w:rsidRDefault="00DF3730" w:rsidP="00223DB8">
                      <w:pPr>
                        <w:spacing w:beforeLines="50" w:before="120" w:after="180"/>
                        <w:rPr>
                          <w:rFonts w:ascii="Times" w:eastAsia="等线" w:hAnsi="Times"/>
                          <w:szCs w:val="20"/>
                          <w:lang w:val="en-GB"/>
                        </w:rPr>
                      </w:pPr>
                      <w:r w:rsidRPr="00223DB8">
                        <w:rPr>
                          <w:rFonts w:ascii="Times" w:eastAsia="等线" w:hAnsi="Times" w:hint="eastAsia"/>
                          <w:szCs w:val="20"/>
                          <w:lang w:val="en-GB"/>
                        </w:rPr>
                        <w:t>For a physical channel/signal occasion mapped to SBFD and non-SBFD symbols within a slot if any, the following options for UE transmission/reception</w:t>
                      </w:r>
                      <w:r w:rsidRPr="00223DB8">
                        <w:rPr>
                          <w:rFonts w:ascii="Times" w:eastAsia="等线" w:hAnsi="Times"/>
                          <w:szCs w:val="20"/>
                          <w:lang w:val="en-GB"/>
                        </w:rPr>
                        <w:t xml:space="preserve"> can be considered in the normative stage</w:t>
                      </w:r>
                      <w:r w:rsidRPr="00223DB8">
                        <w:rPr>
                          <w:rFonts w:ascii="Times" w:eastAsia="等线" w:hAnsi="Times" w:hint="eastAsia"/>
                          <w:szCs w:val="20"/>
                          <w:lang w:val="en-GB"/>
                        </w:rPr>
                        <w:t>.</w:t>
                      </w:r>
                    </w:p>
                    <w:p w14:paraId="5C90A10A" w14:textId="77777777" w:rsidR="00DF3730" w:rsidRPr="00223DB8" w:rsidRDefault="00DF373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Option 1: UE does not transmit or receive the</w:t>
                      </w:r>
                      <w:r w:rsidRPr="00223DB8">
                        <w:rPr>
                          <w:rFonts w:eastAsia="等线"/>
                          <w:szCs w:val="20"/>
                          <w:lang w:val="en-GB"/>
                        </w:rPr>
                        <w:t xml:space="preserve"> physical channel/signal</w:t>
                      </w:r>
                      <w:r w:rsidRPr="00223DB8">
                        <w:rPr>
                          <w:rFonts w:eastAsia="等线" w:hint="eastAsia"/>
                          <w:szCs w:val="20"/>
                          <w:lang w:val="en-GB"/>
                        </w:rPr>
                        <w:t xml:space="preserve"> within the slot.</w:t>
                      </w:r>
                    </w:p>
                    <w:p w14:paraId="337ED2A7" w14:textId="77777777" w:rsidR="00DF3730" w:rsidRPr="00223DB8" w:rsidRDefault="00DF373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Option 2: UE can transmit or receive the</w:t>
                      </w:r>
                      <w:r w:rsidRPr="00223DB8">
                        <w:rPr>
                          <w:rFonts w:eastAsia="等线"/>
                          <w:szCs w:val="20"/>
                          <w:lang w:val="en-GB"/>
                        </w:rPr>
                        <w:t xml:space="preserve"> physical channel/signal within </w:t>
                      </w:r>
                      <w:r w:rsidRPr="00223DB8">
                        <w:rPr>
                          <w:rFonts w:eastAsia="等线" w:hint="eastAsia"/>
                          <w:szCs w:val="20"/>
                          <w:lang w:val="en-GB"/>
                        </w:rPr>
                        <w:t>the</w:t>
                      </w:r>
                      <w:r w:rsidRPr="00223DB8">
                        <w:rPr>
                          <w:rFonts w:eastAsia="等线"/>
                          <w:szCs w:val="20"/>
                          <w:lang w:val="en-GB"/>
                        </w:rPr>
                        <w:t xml:space="preserve"> slot</w:t>
                      </w:r>
                      <w:r w:rsidRPr="00223DB8">
                        <w:rPr>
                          <w:rFonts w:eastAsia="等线" w:hint="eastAsia"/>
                          <w:szCs w:val="20"/>
                          <w:lang w:val="en-GB"/>
                        </w:rPr>
                        <w:t xml:space="preserve"> only under certain conditions.</w:t>
                      </w:r>
                    </w:p>
                    <w:p w14:paraId="2364183A" w14:textId="77777777" w:rsidR="00DF3730" w:rsidRPr="00223DB8" w:rsidRDefault="00DF3730" w:rsidP="00223DB8">
                      <w:pPr>
                        <w:spacing w:after="180"/>
                        <w:ind w:left="851" w:hanging="284"/>
                        <w:rPr>
                          <w:rFonts w:eastAsia="等线"/>
                          <w:szCs w:val="20"/>
                          <w:lang w:val="en-GB"/>
                        </w:rPr>
                      </w:pPr>
                      <w:r w:rsidRPr="00223DB8">
                        <w:rPr>
                          <w:rFonts w:eastAsia="等线"/>
                          <w:szCs w:val="20"/>
                          <w:lang w:val="en-GB"/>
                        </w:rPr>
                        <w:t>-</w:t>
                      </w:r>
                      <w:r w:rsidRPr="00223DB8">
                        <w:rPr>
                          <w:rFonts w:eastAsia="等线"/>
                          <w:szCs w:val="20"/>
                          <w:lang w:val="en-GB"/>
                        </w:rPr>
                        <w:tab/>
                        <w:t xml:space="preserve">The conditions </w:t>
                      </w:r>
                      <w:r w:rsidRPr="00223DB8">
                        <w:rPr>
                          <w:rFonts w:eastAsia="等线" w:hint="eastAsia"/>
                          <w:szCs w:val="20"/>
                          <w:lang w:val="en-GB"/>
                        </w:rPr>
                        <w:t xml:space="preserve">may </w:t>
                      </w:r>
                      <w:r w:rsidRPr="00223DB8">
                        <w:rPr>
                          <w:rFonts w:eastAsia="等线"/>
                          <w:szCs w:val="20"/>
                          <w:lang w:val="en-GB"/>
                        </w:rPr>
                        <w:t>depend on a</w:t>
                      </w:r>
                      <w:r w:rsidRPr="00223DB8">
                        <w:rPr>
                          <w:rFonts w:eastAsia="等线" w:hint="eastAsia"/>
                          <w:szCs w:val="20"/>
                          <w:lang w:val="en-GB"/>
                        </w:rPr>
                        <w:t xml:space="preserve">t least </w:t>
                      </w:r>
                      <w:r w:rsidRPr="00223DB8">
                        <w:rPr>
                          <w:rFonts w:eastAsia="等线"/>
                          <w:szCs w:val="20"/>
                          <w:lang w:val="en-GB"/>
                        </w:rPr>
                        <w:t xml:space="preserve">the following: whether or not </w:t>
                      </w:r>
                      <w:r w:rsidRPr="00223DB8">
                        <w:rPr>
                          <w:rFonts w:eastAsia="等线" w:hint="eastAsia"/>
                          <w:szCs w:val="20"/>
                          <w:lang w:val="en-GB"/>
                        </w:rPr>
                        <w:t>phase continuity can be maintained across SBFD and non-SBFD symbols</w:t>
                      </w:r>
                      <w:r w:rsidRPr="00223DB8">
                        <w:rPr>
                          <w:rFonts w:eastAsia="等线"/>
                          <w:szCs w:val="20"/>
                          <w:lang w:val="en-GB"/>
                        </w:rPr>
                        <w:t>, whether or not there are same</w:t>
                      </w:r>
                      <w:r w:rsidRPr="00223DB8">
                        <w:rPr>
                          <w:rFonts w:eastAsia="等线" w:hint="eastAsia"/>
                          <w:szCs w:val="20"/>
                          <w:lang w:val="en-GB"/>
                        </w:rPr>
                        <w:t xml:space="preserve"> or different transmission/reception parameters e.g. power control, spatial/QCL, UL timing etc. applied in SBFD and non-SBFD symbols,</w:t>
                      </w:r>
                      <w:r w:rsidRPr="00223DB8">
                        <w:rPr>
                          <w:rFonts w:eastAsia="等线"/>
                          <w:szCs w:val="20"/>
                          <w:lang w:val="en-GB"/>
                        </w:rPr>
                        <w:t xml:space="preserve"> and whether or not there is a guard period between the SBFD and non-SBFD symbols, etc.</w:t>
                      </w:r>
                    </w:p>
                    <w:p w14:paraId="52022E74" w14:textId="77777777" w:rsidR="00DF3730" w:rsidRPr="00223DB8" w:rsidRDefault="00DF3730" w:rsidP="00223DB8">
                      <w:pPr>
                        <w:spacing w:after="180"/>
                        <w:ind w:left="568" w:hanging="284"/>
                        <w:rPr>
                          <w:rFonts w:eastAsia="等线"/>
                          <w:szCs w:val="20"/>
                          <w:lang w:val="en-GB"/>
                        </w:rPr>
                      </w:pPr>
                      <w:r w:rsidRPr="00223DB8">
                        <w:rPr>
                          <w:rFonts w:ascii="Times" w:eastAsia="等线" w:hAnsi="Times"/>
                          <w:szCs w:val="20"/>
                          <w:lang w:val="en-GB"/>
                        </w:rPr>
                        <w:t>-</w:t>
                      </w:r>
                      <w:r w:rsidRPr="00223DB8">
                        <w:rPr>
                          <w:rFonts w:ascii="Times" w:eastAsia="等线" w:hAnsi="Times"/>
                          <w:szCs w:val="20"/>
                          <w:lang w:val="en-GB"/>
                        </w:rPr>
                        <w:tab/>
                        <w:t>Other options are not precluded.</w:t>
                      </w:r>
                    </w:p>
                    <w:p w14:paraId="37DEDE86" w14:textId="7ACC6DC4" w:rsidR="00DF3730" w:rsidRPr="00AC4A36" w:rsidRDefault="00DF3730" w:rsidP="00CA3A1C">
                      <w:pPr>
                        <w:rPr>
                          <w:rFonts w:ascii="Times" w:eastAsiaTheme="minorEastAsia" w:hAnsi="Times"/>
                          <w:lang w:eastAsia="zh-CN"/>
                        </w:rPr>
                      </w:pPr>
                      <w:r w:rsidRPr="00AC4A36">
                        <w:rPr>
                          <w:rFonts w:ascii="Times" w:eastAsiaTheme="minorEastAsia" w:hAnsi="Times"/>
                          <w:lang w:eastAsia="zh-CN"/>
                        </w:rPr>
                        <w:t>…</w:t>
                      </w:r>
                    </w:p>
                    <w:p w14:paraId="4821C9E6" w14:textId="77777777" w:rsidR="00DF3730" w:rsidRPr="000148AE" w:rsidRDefault="00DF3730" w:rsidP="00CA3A1C">
                      <w:pPr>
                        <w:tabs>
                          <w:tab w:val="left" w:pos="0"/>
                        </w:tabs>
                        <w:rPr>
                          <w:rFonts w:eastAsiaTheme="minorEastAsia"/>
                          <w:szCs w:val="20"/>
                          <w:lang w:val="en-GB" w:eastAsia="zh-CN"/>
                        </w:rPr>
                      </w:pPr>
                    </w:p>
                  </w:txbxContent>
                </v:textbox>
                <w10:anchorlock/>
              </v:shape>
            </w:pict>
          </mc:Fallback>
        </mc:AlternateContent>
      </w:r>
    </w:p>
    <w:p w14:paraId="39DEA6B9" w14:textId="77777777" w:rsidR="00CA3A1C" w:rsidRPr="00CA3A1C" w:rsidRDefault="00CA3A1C" w:rsidP="00CA3A1C">
      <w:pPr>
        <w:overflowPunct w:val="0"/>
        <w:autoSpaceDE w:val="0"/>
        <w:autoSpaceDN w:val="0"/>
        <w:adjustRightInd w:val="0"/>
        <w:spacing w:beforeLines="50" w:before="120" w:afterLines="50" w:after="120"/>
        <w:contextualSpacing/>
        <w:jc w:val="both"/>
        <w:textAlignment w:val="baseline"/>
        <w:rPr>
          <w:rFonts w:eastAsiaTheme="minorEastAsia"/>
          <w:lang w:val="en-GB" w:eastAsia="zh-CN"/>
        </w:rPr>
      </w:pPr>
    </w:p>
    <w:p w14:paraId="79D6FFF2" w14:textId="60777973" w:rsidR="00223DB8" w:rsidRDefault="00223DB8" w:rsidP="00CA3A1C">
      <w:pPr>
        <w:overflowPunct w:val="0"/>
        <w:autoSpaceDE w:val="0"/>
        <w:autoSpaceDN w:val="0"/>
        <w:adjustRightInd w:val="0"/>
        <w:snapToGrid w:val="0"/>
        <w:spacing w:beforeLines="50" w:before="120" w:afterLines="50" w:after="120"/>
        <w:jc w:val="both"/>
        <w:textAlignment w:val="baseline"/>
        <w:rPr>
          <w:rFonts w:eastAsiaTheme="minorEastAsia"/>
          <w:lang w:val="en-GB" w:eastAsia="zh-CN"/>
        </w:rPr>
      </w:pPr>
      <w:r>
        <w:rPr>
          <w:rFonts w:eastAsiaTheme="minorEastAsia" w:hint="eastAsia"/>
          <w:lang w:val="en-GB" w:eastAsia="zh-CN"/>
        </w:rPr>
        <w:t>F</w:t>
      </w:r>
      <w:r>
        <w:rPr>
          <w:rFonts w:eastAsiaTheme="minorEastAsia"/>
          <w:lang w:val="en-GB" w:eastAsia="zh-CN"/>
        </w:rPr>
        <w:t xml:space="preserve">irstly, it is noted that </w:t>
      </w:r>
      <w:r w:rsidRPr="00CA3A1C">
        <w:rPr>
          <w:rFonts w:eastAsia="Malgun Gothic"/>
          <w:b/>
          <w:lang w:val="en-GB" w:eastAsia="zh-CN"/>
        </w:rPr>
        <w:t xml:space="preserve">Case </w:t>
      </w:r>
      <w:r>
        <w:rPr>
          <w:rFonts w:eastAsia="Malgun Gothic"/>
          <w:b/>
          <w:lang w:val="en-GB" w:eastAsia="zh-CN"/>
        </w:rPr>
        <w:t>II</w:t>
      </w:r>
      <w:r>
        <w:rPr>
          <w:rFonts w:eastAsiaTheme="minorEastAsia"/>
          <w:lang w:val="en-GB" w:eastAsia="zh-CN"/>
        </w:rPr>
        <w:t xml:space="preserve"> is not included in the WID</w:t>
      </w:r>
      <w:r>
        <w:rPr>
          <w:rFonts w:eastAsia="宋体"/>
          <w:szCs w:val="20"/>
          <w:lang w:eastAsia="zh-CN"/>
        </w:rPr>
        <w:t xml:space="preserve"> [1]</w:t>
      </w:r>
      <w:r>
        <w:rPr>
          <w:rFonts w:eastAsiaTheme="minorEastAsia"/>
          <w:lang w:val="en-GB" w:eastAsia="zh-CN"/>
        </w:rPr>
        <w:t xml:space="preserve"> explicitly. Therefore, RAN1 should clarify whether </w:t>
      </w:r>
      <w:r w:rsidRPr="00CA3A1C">
        <w:rPr>
          <w:rFonts w:eastAsia="Malgun Gothic"/>
          <w:b/>
          <w:lang w:val="en-GB" w:eastAsia="zh-CN"/>
        </w:rPr>
        <w:t xml:space="preserve">Case </w:t>
      </w:r>
      <w:r>
        <w:rPr>
          <w:rFonts w:eastAsia="Malgun Gothic"/>
          <w:b/>
          <w:lang w:val="en-GB" w:eastAsia="zh-CN"/>
        </w:rPr>
        <w:t>II</w:t>
      </w:r>
      <w:r>
        <w:rPr>
          <w:rFonts w:eastAsiaTheme="minorEastAsia"/>
          <w:lang w:val="en-GB" w:eastAsia="zh-CN"/>
        </w:rPr>
        <w:t xml:space="preserve"> should be specified in Rel-19 or not.</w:t>
      </w:r>
    </w:p>
    <w:p w14:paraId="4D1024BE" w14:textId="33686D25" w:rsidR="00223DB8" w:rsidRPr="00CA3A1C" w:rsidRDefault="00223DB8" w:rsidP="00223DB8">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544363">
        <w:rPr>
          <w:rFonts w:eastAsiaTheme="minorEastAsia"/>
          <w:b/>
          <w:i/>
          <w:noProof/>
          <w:lang w:eastAsia="zh-CN"/>
        </w:rPr>
        <w:t>21</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RAN1 clarifies whether the case where a</w:t>
      </w:r>
      <w:r w:rsidRPr="00223DB8">
        <w:rPr>
          <w:rFonts w:eastAsiaTheme="minorEastAsia"/>
          <w:b/>
          <w:i/>
          <w:lang w:eastAsia="zh-CN"/>
        </w:rPr>
        <w:t xml:space="preserve"> transmission/reception occasion overlaps with both SBFD symbols and non-SBFD symbols in the same slot</w:t>
      </w:r>
      <w:r>
        <w:rPr>
          <w:rFonts w:eastAsiaTheme="minorEastAsia"/>
          <w:b/>
          <w:i/>
          <w:lang w:eastAsia="zh-CN"/>
        </w:rPr>
        <w:t xml:space="preserve"> should be </w:t>
      </w:r>
      <w:r w:rsidRPr="00223DB8">
        <w:rPr>
          <w:rFonts w:eastAsiaTheme="minorEastAsia"/>
          <w:b/>
          <w:i/>
          <w:lang w:eastAsia="zh-CN"/>
        </w:rPr>
        <w:t>specified in Rel-19 or not.</w:t>
      </w:r>
    </w:p>
    <w:p w14:paraId="2DAEEA73" w14:textId="57FF57C5" w:rsidR="00CA3A1C" w:rsidRPr="00CA3A1C" w:rsidRDefault="00CA3A1C" w:rsidP="00CA3A1C">
      <w:pPr>
        <w:overflowPunct w:val="0"/>
        <w:autoSpaceDE w:val="0"/>
        <w:autoSpaceDN w:val="0"/>
        <w:adjustRightInd w:val="0"/>
        <w:snapToGrid w:val="0"/>
        <w:spacing w:beforeLines="50" w:before="120" w:afterLines="50" w:after="120"/>
        <w:jc w:val="both"/>
        <w:textAlignment w:val="baseline"/>
        <w:rPr>
          <w:rFonts w:eastAsia="Malgun Gothic"/>
          <w:lang w:eastAsia="zh-CN"/>
        </w:rPr>
      </w:pPr>
      <w:r w:rsidRPr="00CA3A1C">
        <w:rPr>
          <w:rFonts w:eastAsia="Malgun Gothic"/>
          <w:lang w:val="en-GB" w:eastAsia="zh-CN"/>
        </w:rPr>
        <w:t xml:space="preserve">Basically, not allowing a transmission/reception occasion to be mapped to both SBFD symbol(s) and non-SBFD symbol(s) can lead to simpler UE behaviours, but with some loss in flexibility. </w:t>
      </w:r>
    </w:p>
    <w:p w14:paraId="2A651AD7" w14:textId="3469038E" w:rsidR="00CA3A1C" w:rsidRPr="00CA3A1C" w:rsidRDefault="00CA3A1C" w:rsidP="00CA3A1C">
      <w:pPr>
        <w:adjustRightInd w:val="0"/>
        <w:snapToGrid w:val="0"/>
        <w:spacing w:beforeLines="50" w:before="120" w:afterLines="50" w:after="120"/>
        <w:jc w:val="both"/>
        <w:rPr>
          <w:rFonts w:eastAsia="Malgun Gothic"/>
          <w:lang w:val="en-GB" w:eastAsia="zh-CN"/>
        </w:rPr>
      </w:pPr>
      <w:r w:rsidRPr="00CA3A1C">
        <w:rPr>
          <w:rFonts w:eastAsia="Malgun Gothic"/>
          <w:lang w:val="en-GB" w:eastAsia="zh-CN"/>
        </w:rPr>
        <w:t>In our understanding, for dynamically scheduled transmission/reception occasions, they can be allowed to be mapped to both SBFD symbol(s) and non-SBFD symbol(s) in the same slot, and the UE perform</w:t>
      </w:r>
      <w:r w:rsidR="009836B4">
        <w:rPr>
          <w:rFonts w:eastAsia="Malgun Gothic"/>
          <w:lang w:val="en-GB" w:eastAsia="zh-CN"/>
        </w:rPr>
        <w:t>s</w:t>
      </w:r>
      <w:r w:rsidRPr="00CA3A1C">
        <w:rPr>
          <w:rFonts w:eastAsia="Malgun Gothic"/>
          <w:lang w:val="en-GB" w:eastAsia="zh-CN"/>
        </w:rPr>
        <w:t xml:space="preserve"> corresponding transmissions/receptions accordingly, since it is fully under gNB’s control. To avoid excessive complexity, in this case, the transmission/reception parameters such as frequency domain resources, powers, spatial relation/QCL assumptions should be the same across SBFD symbols and non-SBFD symbols. It should be noted that there are scenarios where the gNB does not need to switch between different antenna/RF settings, or change the connections between Tx/Rx chains and antennal panel groups, or switch between different sets of configurations, when </w:t>
      </w:r>
      <w:r w:rsidRPr="00CA3A1C">
        <w:rPr>
          <w:rFonts w:eastAsia="Malgun Gothic"/>
          <w:lang w:val="en-GB" w:eastAsia="zh-CN"/>
        </w:rPr>
        <w:lastRenderedPageBreak/>
        <w:t>switching from SBFD symbols to non-SBFD symbols, or vice versa, and it is up to gNB’s implementation. Therefore, at least for these scenarios, no issue in terms of phase continuity, interruption, guard time, etc. can be observed.</w:t>
      </w:r>
    </w:p>
    <w:p w14:paraId="03C37483" w14:textId="77777777" w:rsidR="00CA3A1C" w:rsidRPr="00CA3A1C" w:rsidRDefault="00CA3A1C" w:rsidP="00CA3A1C">
      <w:pPr>
        <w:adjustRightInd w:val="0"/>
        <w:snapToGrid w:val="0"/>
        <w:spacing w:beforeLines="50" w:before="120" w:afterLines="50" w:after="120"/>
        <w:jc w:val="both"/>
        <w:rPr>
          <w:rFonts w:eastAsiaTheme="minorEastAsia"/>
          <w:sz w:val="24"/>
          <w:szCs w:val="20"/>
          <w:lang w:eastAsia="zh-CN"/>
        </w:rPr>
      </w:pPr>
      <w:r w:rsidRPr="00CA3A1C">
        <w:rPr>
          <w:rFonts w:eastAsiaTheme="minorEastAsia"/>
          <w:szCs w:val="20"/>
          <w:lang w:eastAsia="zh-CN"/>
        </w:rPr>
        <w:t xml:space="preserve">For semi-statically configured </w:t>
      </w:r>
      <w:r w:rsidRPr="00CA3A1C">
        <w:rPr>
          <w:rFonts w:eastAsia="Malgun Gothic"/>
          <w:lang w:val="en-GB" w:eastAsia="zh-CN"/>
        </w:rPr>
        <w:t>transmissions/reception occasions, flexibility is not so critical, therefore it can be considered separately. To avoid potential complexity, it is preferred to not allow a transmission/reception to be mapped to both SBFD symbol(s) and non-SBFD symbol(s) in the same slot, unless consistent configuration across all symbols mapped by the transmission/reception can be guaranteed, in terms of frequency domain resources, antenna/RF settings, power configurations, etc. In addition, since it may be difficult to avoid all such mapping cases by gNB’s configuration, different from dynamically scheduled transmission/reception occasions, when a semi-statically configured transmission/reception occasion is mapped to both SBFD symbol(s) and non-SBFD symbol(s) in the same slot, and consistent configuration across SBFD symbols and non-SBFD symbols cannot be guaranteed, the UE can simply drop the occasion, i.e., do not transmit/receive in the occasion.</w:t>
      </w:r>
    </w:p>
    <w:p w14:paraId="7C598739" w14:textId="27BF0A7D" w:rsidR="00CA3A1C" w:rsidRPr="00CA3A1C" w:rsidRDefault="00CA3A1C" w:rsidP="00CA3A1C">
      <w:pPr>
        <w:tabs>
          <w:tab w:val="left" w:pos="1440"/>
        </w:tabs>
        <w:kinsoku w:val="0"/>
        <w:overflowPunct w:val="0"/>
        <w:adjustRightInd w:val="0"/>
        <w:snapToGrid w:val="0"/>
        <w:jc w:val="both"/>
        <w:textAlignment w:val="baseline"/>
        <w:rPr>
          <w:rFonts w:eastAsiaTheme="minorEastAsia"/>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544363">
        <w:rPr>
          <w:rFonts w:eastAsiaTheme="minorEastAsia"/>
          <w:b/>
          <w:i/>
          <w:noProof/>
          <w:lang w:eastAsia="zh-CN"/>
        </w:rPr>
        <w:t>22</w:t>
      </w:r>
      <w:r w:rsidRPr="00CA3A1C">
        <w:rPr>
          <w:rFonts w:eastAsiaTheme="minorEastAsia"/>
          <w:b/>
          <w:i/>
          <w:lang w:eastAsia="zh-CN"/>
        </w:rPr>
        <w:fldChar w:fldCharType="end"/>
      </w:r>
      <w:r w:rsidRPr="00CA3A1C">
        <w:rPr>
          <w:rFonts w:eastAsiaTheme="minorEastAsia"/>
          <w:b/>
          <w:i/>
          <w:lang w:eastAsia="zh-CN"/>
        </w:rPr>
        <w:t xml:space="preserve">: </w:t>
      </w:r>
      <w:r w:rsidRPr="00CA3A1C">
        <w:rPr>
          <w:rFonts w:eastAsiaTheme="minorEastAsia"/>
          <w:b/>
          <w:i/>
        </w:rPr>
        <w:t>A dynamically scheduled transmission/reception occasion is allowed to be mapped to both SBFD symbol(s) and non-SBFD symbol(s) in the same slot.</w:t>
      </w:r>
    </w:p>
    <w:p w14:paraId="192155A2" w14:textId="3C8A611D" w:rsidR="00CA3A1C" w:rsidRPr="00AC4A36" w:rsidRDefault="00CA3A1C" w:rsidP="00AC4A36">
      <w:pPr>
        <w:numPr>
          <w:ilvl w:val="0"/>
          <w:numId w:val="20"/>
        </w:numPr>
        <w:overflowPunct w:val="0"/>
        <w:autoSpaceDE w:val="0"/>
        <w:autoSpaceDN w:val="0"/>
        <w:adjustRightInd w:val="0"/>
        <w:ind w:left="714" w:hanging="357"/>
        <w:contextualSpacing/>
        <w:jc w:val="both"/>
        <w:textAlignment w:val="baseline"/>
        <w:rPr>
          <w:rFonts w:eastAsiaTheme="minorEastAsia"/>
          <w:lang w:val="en-GB" w:eastAsia="zh-CN"/>
        </w:rPr>
      </w:pPr>
      <w:r w:rsidRPr="00CA3A1C">
        <w:rPr>
          <w:rFonts w:eastAsiaTheme="minorEastAsia"/>
          <w:b/>
          <w:i/>
          <w:lang w:eastAsia="zh-CN"/>
        </w:rPr>
        <w:t>The UE expects transmission/reception parameters in terms of frequency domain resources, antenna/RF settings, spatial relation/QCL assumptions, powers, etc. are the same across SBFD symbols and non-SBFD symbols, and transmits/receives in the occasion.</w:t>
      </w:r>
    </w:p>
    <w:p w14:paraId="2EDEF721" w14:textId="2C1F013C" w:rsidR="00CA3A1C" w:rsidRPr="00CA3A1C" w:rsidRDefault="00CA3A1C" w:rsidP="00CA3A1C">
      <w:pPr>
        <w:tabs>
          <w:tab w:val="left" w:pos="1440"/>
        </w:tabs>
        <w:kinsoku w:val="0"/>
        <w:overflowPunct w:val="0"/>
        <w:adjustRightInd w:val="0"/>
        <w:snapToGrid w:val="0"/>
        <w:spacing w:beforeLines="50" w:before="120"/>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544363">
        <w:rPr>
          <w:rFonts w:eastAsiaTheme="minorEastAsia"/>
          <w:b/>
          <w:i/>
          <w:noProof/>
          <w:lang w:eastAsia="zh-CN"/>
        </w:rPr>
        <w:t>23</w:t>
      </w:r>
      <w:r w:rsidRPr="00CA3A1C">
        <w:rPr>
          <w:rFonts w:eastAsiaTheme="minorEastAsia"/>
          <w:b/>
          <w:i/>
          <w:lang w:eastAsia="zh-CN"/>
        </w:rPr>
        <w:fldChar w:fldCharType="end"/>
      </w:r>
      <w:r w:rsidRPr="00CA3A1C">
        <w:rPr>
          <w:rFonts w:eastAsiaTheme="minorEastAsia"/>
          <w:b/>
          <w:i/>
          <w:lang w:eastAsia="zh-CN"/>
        </w:rPr>
        <w:t>: A semi-statically configured transmission/reception occasion can be mapped to both SBFD symbol(s) and non-SBFD symbol(s) in the same slot.</w:t>
      </w:r>
    </w:p>
    <w:p w14:paraId="3ABB6735" w14:textId="77777777" w:rsidR="00CA3A1C" w:rsidRPr="00CA3A1C" w:rsidRDefault="00CA3A1C" w:rsidP="00CA3A1C">
      <w:pPr>
        <w:numPr>
          <w:ilvl w:val="0"/>
          <w:numId w:val="20"/>
        </w:numPr>
        <w:overflowPunct w:val="0"/>
        <w:autoSpaceDE w:val="0"/>
        <w:autoSpaceDN w:val="0"/>
        <w:adjustRightInd w:val="0"/>
        <w:contextualSpacing/>
        <w:jc w:val="both"/>
        <w:textAlignment w:val="baseline"/>
        <w:rPr>
          <w:rFonts w:eastAsiaTheme="minorEastAsia"/>
          <w:b/>
          <w:i/>
        </w:rPr>
      </w:pPr>
      <w:r w:rsidRPr="00CA3A1C">
        <w:rPr>
          <w:rFonts w:eastAsiaTheme="minorEastAsia"/>
          <w:b/>
          <w:i/>
          <w:lang w:eastAsia="zh-CN"/>
        </w:rPr>
        <w:t>If consistent configuration (in terms of frequency domain resources, antenna/RF settings, power configurations, etc.) across SBFD symbols and non-SBFD symbols are guaranteed, the UE transmits/receives in the occasion;</w:t>
      </w:r>
    </w:p>
    <w:p w14:paraId="42733B43" w14:textId="77777777" w:rsidR="00CA3A1C" w:rsidRPr="00CA3A1C" w:rsidRDefault="00CA3A1C" w:rsidP="00CA3A1C">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CA3A1C">
        <w:rPr>
          <w:rFonts w:eastAsiaTheme="minorEastAsia"/>
          <w:b/>
          <w:i/>
          <w:lang w:eastAsia="zh-CN"/>
        </w:rPr>
        <w:t>Otherwise, the UE drops/postpones the occasion.</w:t>
      </w:r>
    </w:p>
    <w:p w14:paraId="4A765AC5" w14:textId="22B39AD2" w:rsidR="009F18C2" w:rsidRPr="009F18C2" w:rsidRDefault="009F18C2" w:rsidP="009F18C2">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9F18C2">
        <w:rPr>
          <w:iCs/>
          <w:sz w:val="28"/>
          <w:lang w:val="en-GB" w:eastAsia="en-GB"/>
        </w:rPr>
        <w:t xml:space="preserve">Collision handling in </w:t>
      </w:r>
      <w:r w:rsidR="006B3E51">
        <w:rPr>
          <w:iCs/>
          <w:sz w:val="28"/>
          <w:lang w:val="en-GB" w:eastAsia="en-GB"/>
        </w:rPr>
        <w:t>SBFD symbols</w:t>
      </w:r>
    </w:p>
    <w:p w14:paraId="142F6BAA" w14:textId="77777777" w:rsidR="00166AD9" w:rsidRDefault="00166AD9" w:rsidP="009F18C2">
      <w:pPr>
        <w:spacing w:beforeLines="50" w:before="120" w:afterLines="50" w:after="120"/>
        <w:jc w:val="both"/>
        <w:rPr>
          <w:rFonts w:eastAsiaTheme="minorEastAsia"/>
          <w:szCs w:val="20"/>
          <w:lang w:eastAsia="zh-CN"/>
        </w:rPr>
      </w:pPr>
      <w:r>
        <w:rPr>
          <w:rFonts w:eastAsiaTheme="minorEastAsia"/>
          <w:szCs w:val="20"/>
          <w:lang w:eastAsia="zh-CN"/>
        </w:rPr>
        <w:t>Regarding collision handling in SBFD symbols, the following agreement was achieved during RAN1#116 meeting, mainly identifying potential collision cases.</w:t>
      </w:r>
    </w:p>
    <w:p w14:paraId="55CA69B7" w14:textId="5A0C5A54" w:rsidR="00166AD9" w:rsidRDefault="004B0F1A" w:rsidP="009F18C2">
      <w:pPr>
        <w:spacing w:beforeLines="50" w:before="120" w:afterLines="50" w:after="120"/>
        <w:jc w:val="both"/>
        <w:rPr>
          <w:rFonts w:eastAsiaTheme="minorEastAsia"/>
          <w:szCs w:val="20"/>
          <w:lang w:eastAsia="zh-CN"/>
        </w:rPr>
      </w:pPr>
      <w:r w:rsidRPr="00131256">
        <w:rPr>
          <w:rFonts w:eastAsia="宋体"/>
          <w:noProof/>
          <w:lang w:eastAsia="zh-CN"/>
        </w:rPr>
        <mc:AlternateContent>
          <mc:Choice Requires="wps">
            <w:drawing>
              <wp:inline distT="0" distB="0" distL="0" distR="0" wp14:anchorId="26F22B0C" wp14:editId="0CC40062">
                <wp:extent cx="5733415" cy="2596551"/>
                <wp:effectExtent l="0" t="0" r="19685" b="1333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596551"/>
                        </a:xfrm>
                        <a:prstGeom prst="rect">
                          <a:avLst/>
                        </a:prstGeom>
                        <a:solidFill>
                          <a:srgbClr val="FFFFFF"/>
                        </a:solidFill>
                        <a:ln w="9525">
                          <a:solidFill>
                            <a:srgbClr val="000000"/>
                          </a:solidFill>
                          <a:miter lim="800000"/>
                          <a:headEnd/>
                          <a:tailEnd/>
                        </a:ln>
                      </wps:spPr>
                      <wps:txbx>
                        <w:txbxContent>
                          <w:p w14:paraId="5228A818" w14:textId="77777777" w:rsidR="00DF3730" w:rsidRPr="004B0F1A" w:rsidRDefault="00DF3730" w:rsidP="004B0F1A">
                            <w:pPr>
                              <w:rPr>
                                <w:rFonts w:ascii="Times" w:eastAsia="Malgun Gothic" w:hAnsi="Times"/>
                                <w:b/>
                                <w:highlight w:val="green"/>
                                <w:lang w:val="en-GB" w:eastAsia="zh-CN"/>
                              </w:rPr>
                            </w:pPr>
                            <w:r w:rsidRPr="004B0F1A">
                              <w:rPr>
                                <w:rFonts w:ascii="Times" w:eastAsia="Malgun Gothic" w:hAnsi="Times"/>
                                <w:b/>
                                <w:highlight w:val="green"/>
                                <w:lang w:val="en-GB" w:eastAsia="zh-CN"/>
                              </w:rPr>
                              <w:t>Agreement:</w:t>
                            </w:r>
                          </w:p>
                          <w:p w14:paraId="7CC57084" w14:textId="77777777" w:rsidR="00DF3730" w:rsidRPr="004B0F1A" w:rsidRDefault="00DF3730" w:rsidP="004B0F1A">
                            <w:pPr>
                              <w:contextualSpacing/>
                              <w:rPr>
                                <w:rFonts w:ascii="Times" w:eastAsia="Batang" w:hAnsi="Times"/>
                                <w:lang w:val="en-GB" w:eastAsia="zh-CN"/>
                              </w:rPr>
                            </w:pPr>
                            <w:r w:rsidRPr="004B0F1A">
                              <w:rPr>
                                <w:rFonts w:ascii="Times" w:eastAsia="Malgun Gothic" w:hAnsi="Times"/>
                                <w:lang w:val="en-GB" w:eastAsia="zh-CN"/>
                              </w:rPr>
                              <w:t>For SBFD-aware UEs, collisions between DL reception in DL subband(s) and UL transmission in UL subband in a SBFD symbol</w:t>
                            </w:r>
                            <w:r w:rsidRPr="004B0F1A">
                              <w:rPr>
                                <w:rFonts w:ascii="Times" w:eastAsia="Batang" w:hAnsi="Times"/>
                                <w:lang w:val="en-GB" w:eastAsia="zh-CN"/>
                              </w:rPr>
                              <w:t xml:space="preserve"> may be addressed or alleviated with proper scheduling.</w:t>
                            </w:r>
                            <w:r w:rsidRPr="004B0F1A">
                              <w:rPr>
                                <w:rFonts w:ascii="Times" w:eastAsia="Malgun Gothic" w:hAnsi="Times"/>
                                <w:lang w:val="en-GB" w:eastAsia="zh-CN"/>
                              </w:rPr>
                              <w:t xml:space="preserve"> </w:t>
                            </w:r>
                            <w:r w:rsidRPr="004B0F1A">
                              <w:rPr>
                                <w:rFonts w:ascii="Times" w:eastAsia="Batang" w:hAnsi="Times"/>
                                <w:lang w:val="en-GB" w:eastAsia="zh-CN"/>
                              </w:rPr>
                              <w:t>The following cases of potential collisions</w:t>
                            </w:r>
                            <w:r w:rsidRPr="004B0F1A">
                              <w:rPr>
                                <w:rFonts w:ascii="Times" w:eastAsia="Malgun Gothic" w:hAnsi="Times"/>
                                <w:lang w:val="en-GB" w:eastAsia="zh-CN"/>
                              </w:rPr>
                              <w:t>, [if link direction indication is not supported or provided],</w:t>
                            </w:r>
                            <w:r w:rsidRPr="004B0F1A">
                              <w:rPr>
                                <w:rFonts w:ascii="Times" w:eastAsia="Batang" w:hAnsi="Times"/>
                                <w:lang w:val="en-GB" w:eastAsia="zh-CN"/>
                              </w:rPr>
                              <w:t xml:space="preserve"> can be further studied to see if any change to the current specs is necessary:</w:t>
                            </w:r>
                          </w:p>
                          <w:p w14:paraId="3D7A62F4" w14:textId="77777777" w:rsidR="00DF3730" w:rsidRPr="004B0F1A" w:rsidRDefault="00DF373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1: Dynamically scheduled DL reception vs. semi-statically configured UL transmission</w:t>
                            </w:r>
                          </w:p>
                          <w:p w14:paraId="1B32ECCE" w14:textId="77777777" w:rsidR="00DF3730" w:rsidRPr="004B0F1A" w:rsidRDefault="00DF3730"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dynamic PDSCH or CSI-RS collides with configured SRS, PUCCH, or CG PUSCH</w:t>
                            </w:r>
                          </w:p>
                          <w:p w14:paraId="0BB35D3A" w14:textId="77777777" w:rsidR="00DF3730" w:rsidRPr="004B0F1A" w:rsidRDefault="00DF373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2: Semi-statically configured DL reception vs. dynamically scheduled UL transmission</w:t>
                            </w:r>
                          </w:p>
                          <w:p w14:paraId="7B0C2AFF" w14:textId="77777777" w:rsidR="00DF3730" w:rsidRPr="004B0F1A" w:rsidRDefault="00DF3730"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PDCCH or SPS PDSCH collides with dynamic PUSCH or PUCCH</w:t>
                            </w:r>
                          </w:p>
                          <w:p w14:paraId="1CDA69EE" w14:textId="77777777" w:rsidR="00DF3730" w:rsidRPr="004B0F1A" w:rsidRDefault="00DF373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 xml:space="preserve">Case 3: Semi-statically configured DL reception vs. semi-statically configured UL transmission  </w:t>
                            </w:r>
                          </w:p>
                          <w:p w14:paraId="021E9B84" w14:textId="77777777" w:rsidR="00DF3730" w:rsidRPr="004B0F1A" w:rsidRDefault="00DF373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4: Dynamically scheduled DL reception vs. dynamic scheduled UL transmission</w:t>
                            </w:r>
                          </w:p>
                          <w:p w14:paraId="6B40D870" w14:textId="77777777" w:rsidR="00DF3730" w:rsidRPr="004B0F1A" w:rsidRDefault="00DF373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5: SSB vs. dynamically scheduled or configured UL transmission</w:t>
                            </w:r>
                          </w:p>
                          <w:p w14:paraId="31BC3774" w14:textId="77777777" w:rsidR="00DF3730" w:rsidRPr="004B0F1A" w:rsidRDefault="00DF3730"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PUSCH, PUCCH, PRACH, SRS</w:t>
                            </w:r>
                          </w:p>
                          <w:p w14:paraId="1CA823CD" w14:textId="77777777" w:rsidR="00DF3730" w:rsidRPr="004B0F1A" w:rsidRDefault="00DF373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6: Dynamic or semi-static DL vs. valid RO</w:t>
                            </w:r>
                          </w:p>
                          <w:p w14:paraId="79722DF6" w14:textId="77777777" w:rsidR="00DF3730" w:rsidRPr="004B0F1A" w:rsidRDefault="00DF3730" w:rsidP="004B0F1A">
                            <w:pPr>
                              <w:tabs>
                                <w:tab w:val="left" w:pos="0"/>
                              </w:tabs>
                              <w:rPr>
                                <w:rFonts w:ascii="Times" w:eastAsia="Malgun Gothic" w:hAnsi="Times"/>
                                <w:bCs/>
                                <w:strike/>
                                <w:lang w:val="en-GB" w:eastAsia="x-none"/>
                              </w:rPr>
                            </w:pPr>
                            <w:r w:rsidRPr="004B0F1A">
                              <w:rPr>
                                <w:rFonts w:ascii="Times" w:eastAsia="Malgun Gothic" w:hAnsi="Times"/>
                                <w:bCs/>
                                <w:lang w:val="en-GB" w:eastAsia="x-none"/>
                              </w:rPr>
                              <w:t xml:space="preserve">Note: In addition to collision between UL transmission and DL reception in the same </w:t>
                            </w:r>
                            <w:r w:rsidRPr="004B0F1A">
                              <w:rPr>
                                <w:rFonts w:ascii="Times" w:eastAsia="Malgun Gothic" w:hAnsi="Times" w:hint="eastAsia"/>
                                <w:bCs/>
                                <w:lang w:val="en-GB" w:eastAsia="x-none"/>
                              </w:rPr>
                              <w:t>SBFD</w:t>
                            </w:r>
                            <w:r w:rsidRPr="004B0F1A">
                              <w:rPr>
                                <w:rFonts w:ascii="Times" w:eastAsia="Malgun Gothic" w:hAnsi="Times"/>
                                <w:bCs/>
                                <w:lang w:val="en-GB" w:eastAsia="x-none"/>
                              </w:rPr>
                              <w:t xml:space="preserve"> symbol(s), collision between UL transmission and DL reception in different symbol(s) due to lack of sufficient transition time between Tx/Rx at UE side is also included.</w:t>
                            </w:r>
                          </w:p>
                          <w:p w14:paraId="1A2AB112" w14:textId="058F9D00" w:rsidR="00DF3730" w:rsidRPr="003472ED" w:rsidRDefault="00DF3730" w:rsidP="004944A4">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26F22B0C" id="文本框 4" o:spid="_x0000_s1043" type="#_x0000_t202" style="width:451.45pt;height:20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">
                <v:textbox>
                  <w:txbxContent>
                    <w:p w14:paraId="5228A818" w14:textId="77777777" w:rsidR="00DF3730" w:rsidRPr="004B0F1A" w:rsidRDefault="00DF3730" w:rsidP="004B0F1A">
                      <w:pPr>
                        <w:rPr>
                          <w:rFonts w:ascii="Times" w:eastAsia="Malgun Gothic" w:hAnsi="Times"/>
                          <w:b/>
                          <w:highlight w:val="green"/>
                          <w:lang w:val="en-GB" w:eastAsia="zh-CN"/>
                        </w:rPr>
                      </w:pPr>
                      <w:r w:rsidRPr="004B0F1A">
                        <w:rPr>
                          <w:rFonts w:ascii="Times" w:eastAsia="Malgun Gothic" w:hAnsi="Times"/>
                          <w:b/>
                          <w:highlight w:val="green"/>
                          <w:lang w:val="en-GB" w:eastAsia="zh-CN"/>
                        </w:rPr>
                        <w:t>Agreement:</w:t>
                      </w:r>
                    </w:p>
                    <w:p w14:paraId="7CC57084" w14:textId="77777777" w:rsidR="00DF3730" w:rsidRPr="004B0F1A" w:rsidRDefault="00DF3730" w:rsidP="004B0F1A">
                      <w:pPr>
                        <w:contextualSpacing/>
                        <w:rPr>
                          <w:rFonts w:ascii="Times" w:eastAsia="Batang" w:hAnsi="Times"/>
                          <w:lang w:val="en-GB" w:eastAsia="zh-CN"/>
                        </w:rPr>
                      </w:pPr>
                      <w:r w:rsidRPr="004B0F1A">
                        <w:rPr>
                          <w:rFonts w:ascii="Times" w:eastAsia="Malgun Gothic" w:hAnsi="Times"/>
                          <w:lang w:val="en-GB" w:eastAsia="zh-CN"/>
                        </w:rPr>
                        <w:t>For SBFD-aware UEs, collisions between DL reception in DL subband(s) and UL transmission in UL subband in a SBFD symbol</w:t>
                      </w:r>
                      <w:r w:rsidRPr="004B0F1A">
                        <w:rPr>
                          <w:rFonts w:ascii="Times" w:eastAsia="Batang" w:hAnsi="Times"/>
                          <w:lang w:val="en-GB" w:eastAsia="zh-CN"/>
                        </w:rPr>
                        <w:t xml:space="preserve"> may be addressed or alleviated with proper scheduling.</w:t>
                      </w:r>
                      <w:r w:rsidRPr="004B0F1A">
                        <w:rPr>
                          <w:rFonts w:ascii="Times" w:eastAsia="Malgun Gothic" w:hAnsi="Times"/>
                          <w:lang w:val="en-GB" w:eastAsia="zh-CN"/>
                        </w:rPr>
                        <w:t xml:space="preserve"> </w:t>
                      </w:r>
                      <w:r w:rsidRPr="004B0F1A">
                        <w:rPr>
                          <w:rFonts w:ascii="Times" w:eastAsia="Batang" w:hAnsi="Times"/>
                          <w:lang w:val="en-GB" w:eastAsia="zh-CN"/>
                        </w:rPr>
                        <w:t>The following cases of potential collisions</w:t>
                      </w:r>
                      <w:r w:rsidRPr="004B0F1A">
                        <w:rPr>
                          <w:rFonts w:ascii="Times" w:eastAsia="Malgun Gothic" w:hAnsi="Times"/>
                          <w:lang w:val="en-GB" w:eastAsia="zh-CN"/>
                        </w:rPr>
                        <w:t>, [if link direction indication is not supported or provided],</w:t>
                      </w:r>
                      <w:r w:rsidRPr="004B0F1A">
                        <w:rPr>
                          <w:rFonts w:ascii="Times" w:eastAsia="Batang" w:hAnsi="Times"/>
                          <w:lang w:val="en-GB" w:eastAsia="zh-CN"/>
                        </w:rPr>
                        <w:t xml:space="preserve"> can be further studied to see if any change to the current specs is necessary:</w:t>
                      </w:r>
                    </w:p>
                    <w:p w14:paraId="3D7A62F4" w14:textId="77777777" w:rsidR="00DF3730" w:rsidRPr="004B0F1A" w:rsidRDefault="00DF373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1: Dynamically scheduled DL reception vs. semi-statically configured UL transmission</w:t>
                      </w:r>
                    </w:p>
                    <w:p w14:paraId="1B32ECCE" w14:textId="77777777" w:rsidR="00DF3730" w:rsidRPr="004B0F1A" w:rsidRDefault="00DF3730"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dynamic PDSCH or CSI-RS collides with configured SRS, PUCCH, or CG PUSCH</w:t>
                      </w:r>
                    </w:p>
                    <w:p w14:paraId="0BB35D3A" w14:textId="77777777" w:rsidR="00DF3730" w:rsidRPr="004B0F1A" w:rsidRDefault="00DF373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2: Semi-statically configured DL reception vs. dynamically scheduled UL transmission</w:t>
                      </w:r>
                    </w:p>
                    <w:p w14:paraId="7B0C2AFF" w14:textId="77777777" w:rsidR="00DF3730" w:rsidRPr="004B0F1A" w:rsidRDefault="00DF3730"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PDCCH or SPS PDSCH collides with dynamic PUSCH or PUCCH</w:t>
                      </w:r>
                    </w:p>
                    <w:p w14:paraId="1CDA69EE" w14:textId="77777777" w:rsidR="00DF3730" w:rsidRPr="004B0F1A" w:rsidRDefault="00DF373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 xml:space="preserve">Case 3: Semi-statically configured DL reception vs. semi-statically configured UL transmission  </w:t>
                      </w:r>
                    </w:p>
                    <w:p w14:paraId="021E9B84" w14:textId="77777777" w:rsidR="00DF3730" w:rsidRPr="004B0F1A" w:rsidRDefault="00DF373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4: Dynamically scheduled DL reception vs. dynamic scheduled UL transmission</w:t>
                      </w:r>
                    </w:p>
                    <w:p w14:paraId="6B40D870" w14:textId="77777777" w:rsidR="00DF3730" w:rsidRPr="004B0F1A" w:rsidRDefault="00DF373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5: SSB vs. dynamically scheduled or configured UL transmission</w:t>
                      </w:r>
                    </w:p>
                    <w:p w14:paraId="31BC3774" w14:textId="77777777" w:rsidR="00DF3730" w:rsidRPr="004B0F1A" w:rsidRDefault="00DF3730"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PUSCH, PUCCH, PRACH, SRS</w:t>
                      </w:r>
                    </w:p>
                    <w:p w14:paraId="1CA823CD" w14:textId="77777777" w:rsidR="00DF3730" w:rsidRPr="004B0F1A" w:rsidRDefault="00DF373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6: Dynamic or semi-static DL vs. valid RO</w:t>
                      </w:r>
                    </w:p>
                    <w:p w14:paraId="79722DF6" w14:textId="77777777" w:rsidR="00DF3730" w:rsidRPr="004B0F1A" w:rsidRDefault="00DF3730" w:rsidP="004B0F1A">
                      <w:pPr>
                        <w:tabs>
                          <w:tab w:val="left" w:pos="0"/>
                        </w:tabs>
                        <w:rPr>
                          <w:rFonts w:ascii="Times" w:eastAsia="Malgun Gothic" w:hAnsi="Times"/>
                          <w:bCs/>
                          <w:strike/>
                          <w:lang w:val="en-GB" w:eastAsia="x-none"/>
                        </w:rPr>
                      </w:pPr>
                      <w:r w:rsidRPr="004B0F1A">
                        <w:rPr>
                          <w:rFonts w:ascii="Times" w:eastAsia="Malgun Gothic" w:hAnsi="Times"/>
                          <w:bCs/>
                          <w:lang w:val="en-GB" w:eastAsia="x-none"/>
                        </w:rPr>
                        <w:t xml:space="preserve">Note: In addition to collision between UL transmission and DL reception in the same </w:t>
                      </w:r>
                      <w:r w:rsidRPr="004B0F1A">
                        <w:rPr>
                          <w:rFonts w:ascii="Times" w:eastAsia="Malgun Gothic" w:hAnsi="Times" w:hint="eastAsia"/>
                          <w:bCs/>
                          <w:lang w:val="en-GB" w:eastAsia="x-none"/>
                        </w:rPr>
                        <w:t>SBFD</w:t>
                      </w:r>
                      <w:r w:rsidRPr="004B0F1A">
                        <w:rPr>
                          <w:rFonts w:ascii="Times" w:eastAsia="Malgun Gothic" w:hAnsi="Times"/>
                          <w:bCs/>
                          <w:lang w:val="en-GB" w:eastAsia="x-none"/>
                        </w:rPr>
                        <w:t xml:space="preserve"> symbol(s), collision between UL transmission and DL reception in different symbol(s) due to lack of sufficient transition time between Tx/Rx at UE side is also included.</w:t>
                      </w:r>
                    </w:p>
                    <w:p w14:paraId="1A2AB112" w14:textId="058F9D00" w:rsidR="00DF3730" w:rsidRPr="003472ED" w:rsidRDefault="00DF3730" w:rsidP="004944A4">
                      <w:pPr>
                        <w:rPr>
                          <w:rFonts w:eastAsia="Malgun Gothic"/>
                          <w:lang w:val="en-GB" w:eastAsia="x-none"/>
                        </w:rPr>
                      </w:pPr>
                    </w:p>
                  </w:txbxContent>
                </v:textbox>
                <w10:anchorlock/>
              </v:shape>
            </w:pict>
          </mc:Fallback>
        </mc:AlternateContent>
      </w:r>
    </w:p>
    <w:p w14:paraId="154AFD91" w14:textId="704AE51D" w:rsidR="00166AD9" w:rsidRDefault="008C170B" w:rsidP="009F18C2">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our understanding, if link direction is indicated explicitly by the gNB for a SBFD symbol,</w:t>
      </w:r>
      <w:r w:rsidR="00BE3471">
        <w:rPr>
          <w:rFonts w:eastAsiaTheme="minorEastAsia"/>
          <w:szCs w:val="20"/>
          <w:lang w:eastAsia="zh-CN"/>
        </w:rPr>
        <w:t xml:space="preserve"> i.e., Option 2 discussed in section 3.</w:t>
      </w:r>
      <w:r w:rsidR="00A7363E">
        <w:rPr>
          <w:rFonts w:eastAsiaTheme="minorEastAsia"/>
          <w:szCs w:val="20"/>
          <w:lang w:eastAsia="zh-CN"/>
        </w:rPr>
        <w:t>2</w:t>
      </w:r>
      <w:r w:rsidR="00A7363E">
        <w:rPr>
          <w:rFonts w:eastAsiaTheme="minorEastAsia"/>
          <w:szCs w:val="20"/>
          <w:lang w:eastAsia="zh-CN"/>
        </w:rPr>
        <w:t xml:space="preserve"> </w:t>
      </w:r>
      <w:r w:rsidR="00BE3471">
        <w:rPr>
          <w:rFonts w:eastAsiaTheme="minorEastAsia"/>
          <w:szCs w:val="20"/>
          <w:lang w:eastAsia="zh-CN"/>
        </w:rPr>
        <w:t>is adopted,</w:t>
      </w:r>
      <w:r>
        <w:rPr>
          <w:rFonts w:eastAsiaTheme="minorEastAsia"/>
          <w:szCs w:val="20"/>
          <w:lang w:eastAsia="zh-CN"/>
        </w:rPr>
        <w:t xml:space="preserve"> no collision handling </w:t>
      </w:r>
      <w:r w:rsidR="001C4F58">
        <w:rPr>
          <w:rFonts w:eastAsiaTheme="minorEastAsia"/>
          <w:szCs w:val="20"/>
          <w:lang w:eastAsia="zh-CN"/>
        </w:rPr>
        <w:t xml:space="preserve">is needed, since even if both UL transmission(s) and DL reception(s) are configured/scheduled in the SBFD symbol, </w:t>
      </w:r>
      <w:r w:rsidR="00C27B59">
        <w:rPr>
          <w:rFonts w:eastAsiaTheme="minorEastAsia"/>
          <w:szCs w:val="20"/>
          <w:lang w:eastAsia="zh-CN"/>
        </w:rPr>
        <w:t xml:space="preserve">the UE shall only perform UL transmission(s) or DL reception(s) according to the indicated link direction, e.g., </w:t>
      </w:r>
      <w:r w:rsidR="009A485C">
        <w:rPr>
          <w:rFonts w:eastAsiaTheme="minorEastAsia"/>
          <w:szCs w:val="20"/>
          <w:lang w:eastAsia="zh-CN"/>
        </w:rPr>
        <w:t>if the link direction is indicated as UL, the UE shall only perform UL transmission(s) in the SBFD symbol, and DL reception(s) in the SBFD symbol will be dropped.</w:t>
      </w:r>
    </w:p>
    <w:p w14:paraId="23ADA857" w14:textId="18B50458" w:rsidR="009F18C2" w:rsidRPr="009F18C2" w:rsidRDefault="00BE3471" w:rsidP="009F18C2">
      <w:pPr>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n the contrary, if link direction is</w:t>
      </w:r>
      <w:r w:rsidR="008A72BB">
        <w:rPr>
          <w:rFonts w:eastAsiaTheme="minorEastAsia"/>
          <w:szCs w:val="20"/>
          <w:lang w:eastAsia="zh-CN"/>
        </w:rPr>
        <w:t xml:space="preserve"> not</w:t>
      </w:r>
      <w:r>
        <w:rPr>
          <w:rFonts w:eastAsiaTheme="minorEastAsia"/>
          <w:szCs w:val="20"/>
          <w:lang w:eastAsia="zh-CN"/>
        </w:rPr>
        <w:t xml:space="preserve"> indicated explicitly by the gNB for a SBFD symbol</w:t>
      </w:r>
      <w:r w:rsidR="008A72BB">
        <w:rPr>
          <w:rFonts w:eastAsiaTheme="minorEastAsia"/>
          <w:szCs w:val="20"/>
          <w:lang w:eastAsia="zh-CN"/>
        </w:rPr>
        <w:t>, it is beneficial to discuss</w:t>
      </w:r>
      <w:r w:rsidR="00CA5B8E">
        <w:rPr>
          <w:rFonts w:eastAsiaTheme="minorEastAsia"/>
          <w:szCs w:val="20"/>
          <w:lang w:eastAsia="zh-CN"/>
        </w:rPr>
        <w:t xml:space="preserve"> </w:t>
      </w:r>
      <w:r w:rsidR="00CA5B8E" w:rsidRPr="009F18C2">
        <w:rPr>
          <w:rFonts w:eastAsiaTheme="minorEastAsia"/>
          <w:szCs w:val="20"/>
          <w:lang w:eastAsia="zh-CN"/>
        </w:rPr>
        <w:t>prioritization rule(s)</w:t>
      </w:r>
      <w:r w:rsidR="00CA5B8E">
        <w:rPr>
          <w:rFonts w:eastAsiaTheme="minorEastAsia"/>
          <w:szCs w:val="20"/>
          <w:lang w:eastAsia="zh-CN"/>
        </w:rPr>
        <w:t xml:space="preserve"> for collision handling, </w:t>
      </w:r>
      <w:r w:rsidR="008A72BB">
        <w:rPr>
          <w:rFonts w:eastAsiaTheme="minorEastAsia"/>
          <w:szCs w:val="20"/>
          <w:lang w:eastAsia="zh-CN"/>
        </w:rPr>
        <w:t xml:space="preserve">and </w:t>
      </w:r>
      <w:r w:rsidR="00B23583">
        <w:rPr>
          <w:rFonts w:eastAsiaTheme="minorEastAsia"/>
          <w:szCs w:val="20"/>
          <w:lang w:eastAsia="zh-CN"/>
        </w:rPr>
        <w:t xml:space="preserve">for </w:t>
      </w:r>
      <w:r w:rsidR="00B23583" w:rsidRPr="004944A4">
        <w:rPr>
          <w:rFonts w:eastAsiaTheme="minorEastAsia"/>
          <w:b/>
          <w:szCs w:val="20"/>
          <w:lang w:eastAsia="zh-CN"/>
        </w:rPr>
        <w:t>Case 1</w:t>
      </w:r>
      <w:r w:rsidR="00B23583">
        <w:rPr>
          <w:rFonts w:eastAsiaTheme="minorEastAsia"/>
          <w:szCs w:val="20"/>
          <w:lang w:eastAsia="zh-CN"/>
        </w:rPr>
        <w:t>~</w:t>
      </w:r>
      <w:r w:rsidR="00B23583" w:rsidRPr="004944A4">
        <w:rPr>
          <w:rFonts w:eastAsiaTheme="minorEastAsia"/>
          <w:b/>
          <w:szCs w:val="20"/>
          <w:lang w:eastAsia="zh-CN"/>
        </w:rPr>
        <w:t>4</w:t>
      </w:r>
      <w:r w:rsidR="00B23583">
        <w:rPr>
          <w:rFonts w:eastAsiaTheme="minorEastAsia"/>
          <w:szCs w:val="20"/>
          <w:lang w:eastAsia="zh-CN"/>
        </w:rPr>
        <w:t xml:space="preserve"> in the above agreement, </w:t>
      </w:r>
      <w:r w:rsidR="009D1BA1">
        <w:rPr>
          <w:rFonts w:eastAsiaTheme="minorEastAsia"/>
          <w:szCs w:val="20"/>
          <w:lang w:eastAsia="zh-CN"/>
        </w:rPr>
        <w:t>at least the following can be considered:</w:t>
      </w:r>
    </w:p>
    <w:p w14:paraId="3D2A4C92" w14:textId="2DD8C18C" w:rsidR="009D1BA1" w:rsidRDefault="009D1BA1" w:rsidP="00C250C7">
      <w:pPr>
        <w:numPr>
          <w:ilvl w:val="0"/>
          <w:numId w:val="37"/>
        </w:numPr>
        <w:spacing w:after="120"/>
        <w:ind w:left="420"/>
        <w:jc w:val="both"/>
        <w:rPr>
          <w:rFonts w:eastAsiaTheme="minorEastAsia"/>
          <w:szCs w:val="20"/>
          <w:lang w:eastAsia="zh-CN"/>
        </w:rPr>
      </w:pPr>
      <w:bookmarkStart w:id="18" w:name="_Hlk159259438"/>
      <w:r>
        <w:rPr>
          <w:rFonts w:eastAsiaTheme="minorEastAsia"/>
          <w:szCs w:val="20"/>
          <w:lang w:eastAsia="zh-CN"/>
        </w:rPr>
        <w:t xml:space="preserve">Scheduled transmission(s)/reception(s) </w:t>
      </w:r>
      <w:r w:rsidR="004C1B78">
        <w:rPr>
          <w:rFonts w:eastAsiaTheme="minorEastAsia"/>
          <w:szCs w:val="20"/>
          <w:lang w:eastAsia="zh-CN"/>
        </w:rPr>
        <w:t>is</w:t>
      </w:r>
      <w:r>
        <w:rPr>
          <w:rFonts w:eastAsiaTheme="minorEastAsia"/>
          <w:szCs w:val="20"/>
          <w:lang w:eastAsia="zh-CN"/>
        </w:rPr>
        <w:t xml:space="preserve"> prioritized compared to configured transmission(s)/reception(s).</w:t>
      </w:r>
    </w:p>
    <w:p w14:paraId="520EE4B0" w14:textId="6F85D35A" w:rsidR="009D1BA1" w:rsidRPr="005937BE" w:rsidRDefault="009D1BA1" w:rsidP="00C250C7">
      <w:pPr>
        <w:numPr>
          <w:ilvl w:val="0"/>
          <w:numId w:val="37"/>
        </w:numPr>
        <w:spacing w:after="120"/>
        <w:ind w:left="420"/>
        <w:jc w:val="both"/>
        <w:rPr>
          <w:rFonts w:eastAsiaTheme="minorEastAsia"/>
          <w:szCs w:val="20"/>
          <w:lang w:eastAsia="zh-CN"/>
        </w:rPr>
      </w:pPr>
      <w:r>
        <w:rPr>
          <w:rFonts w:eastAsiaTheme="minorEastAsia"/>
          <w:szCs w:val="20"/>
          <w:lang w:eastAsia="zh-CN"/>
        </w:rPr>
        <w:t>T</w:t>
      </w:r>
      <w:r w:rsidRPr="009D1BA1">
        <w:rPr>
          <w:rFonts w:eastAsiaTheme="minorEastAsia"/>
          <w:szCs w:val="20"/>
          <w:lang w:eastAsia="zh-CN"/>
        </w:rPr>
        <w:t>ransmission(s)/reception(s)</w:t>
      </w:r>
      <w:r>
        <w:rPr>
          <w:rFonts w:eastAsiaTheme="minorEastAsia"/>
          <w:szCs w:val="20"/>
          <w:lang w:eastAsia="zh-CN"/>
        </w:rPr>
        <w:t xml:space="preserve"> scheduled later</w:t>
      </w:r>
      <w:r w:rsidRPr="009D1BA1">
        <w:rPr>
          <w:rFonts w:eastAsiaTheme="minorEastAsia"/>
          <w:szCs w:val="20"/>
          <w:lang w:eastAsia="zh-CN"/>
        </w:rPr>
        <w:t xml:space="preserve"> </w:t>
      </w:r>
      <w:r w:rsidR="004C1B78">
        <w:rPr>
          <w:rFonts w:eastAsiaTheme="minorEastAsia"/>
          <w:szCs w:val="20"/>
          <w:lang w:eastAsia="zh-CN"/>
        </w:rPr>
        <w:t>is</w:t>
      </w:r>
      <w:r w:rsidRPr="009D1BA1">
        <w:rPr>
          <w:rFonts w:eastAsiaTheme="minorEastAsia"/>
          <w:szCs w:val="20"/>
          <w:lang w:eastAsia="zh-CN"/>
        </w:rPr>
        <w:t xml:space="preserve"> prioritized compared to transmission(s)/reception(s)</w:t>
      </w:r>
      <w:r>
        <w:rPr>
          <w:rFonts w:eastAsiaTheme="minorEastAsia"/>
          <w:szCs w:val="20"/>
          <w:lang w:eastAsia="zh-CN"/>
        </w:rPr>
        <w:t xml:space="preserve"> scheduled earlier</w:t>
      </w:r>
      <w:r w:rsidRPr="009D1BA1">
        <w:rPr>
          <w:rFonts w:eastAsiaTheme="minorEastAsia"/>
          <w:szCs w:val="20"/>
          <w:lang w:eastAsia="zh-CN"/>
        </w:rPr>
        <w:t>.</w:t>
      </w:r>
    </w:p>
    <w:p w14:paraId="03900B8A" w14:textId="7C0A0613" w:rsidR="009D1BA1" w:rsidRDefault="009D1BA1">
      <w:pPr>
        <w:numPr>
          <w:ilvl w:val="0"/>
          <w:numId w:val="37"/>
        </w:numPr>
        <w:spacing w:after="120"/>
        <w:ind w:left="420"/>
        <w:jc w:val="both"/>
        <w:rPr>
          <w:rFonts w:eastAsiaTheme="minorEastAsia"/>
          <w:szCs w:val="20"/>
          <w:lang w:eastAsia="zh-CN"/>
        </w:rPr>
      </w:pPr>
      <w:r>
        <w:rPr>
          <w:rFonts w:eastAsiaTheme="minorEastAsia"/>
          <w:szCs w:val="20"/>
          <w:lang w:eastAsia="zh-CN"/>
        </w:rPr>
        <w:t xml:space="preserve">Transmission(s)/reception(s) with higher PHY priority </w:t>
      </w:r>
      <w:r w:rsidR="004C1B78">
        <w:rPr>
          <w:rFonts w:eastAsiaTheme="minorEastAsia"/>
          <w:szCs w:val="20"/>
          <w:lang w:eastAsia="zh-CN"/>
        </w:rPr>
        <w:t>is</w:t>
      </w:r>
      <w:r>
        <w:rPr>
          <w:rFonts w:eastAsiaTheme="minorEastAsia"/>
          <w:szCs w:val="20"/>
          <w:lang w:eastAsia="zh-CN"/>
        </w:rPr>
        <w:t xml:space="preserve"> prioritized compared to that with lower PHY priority.</w:t>
      </w:r>
    </w:p>
    <w:p w14:paraId="321BAF39" w14:textId="29B86B2B" w:rsidR="004C1B78" w:rsidRDefault="004C1B78" w:rsidP="00C250C7">
      <w:pPr>
        <w:numPr>
          <w:ilvl w:val="0"/>
          <w:numId w:val="37"/>
        </w:numPr>
        <w:spacing w:after="120"/>
        <w:ind w:left="420"/>
        <w:jc w:val="both"/>
        <w:rPr>
          <w:rFonts w:eastAsiaTheme="minorEastAsia"/>
          <w:szCs w:val="20"/>
          <w:lang w:eastAsia="zh-CN"/>
        </w:rPr>
      </w:pPr>
      <w:r>
        <w:rPr>
          <w:rFonts w:eastAsiaTheme="minorEastAsia" w:hint="eastAsia"/>
          <w:szCs w:val="20"/>
          <w:lang w:eastAsia="zh-CN"/>
        </w:rPr>
        <w:lastRenderedPageBreak/>
        <w:t>A</w:t>
      </w:r>
      <w:r>
        <w:rPr>
          <w:rFonts w:eastAsiaTheme="minorEastAsia"/>
          <w:szCs w:val="20"/>
          <w:lang w:eastAsia="zh-CN"/>
        </w:rPr>
        <w:t xml:space="preserve"> given </w:t>
      </w:r>
      <w:r w:rsidR="004D7AEA">
        <w:rPr>
          <w:rFonts w:eastAsiaTheme="minorEastAsia"/>
          <w:szCs w:val="20"/>
          <w:lang w:eastAsia="zh-CN"/>
        </w:rPr>
        <w:t xml:space="preserve">link </w:t>
      </w:r>
      <w:r>
        <w:rPr>
          <w:rFonts w:eastAsiaTheme="minorEastAsia"/>
          <w:szCs w:val="20"/>
          <w:lang w:eastAsia="zh-CN"/>
        </w:rPr>
        <w:t xml:space="preserve">direction is always prioritized compared to the other </w:t>
      </w:r>
      <w:r w:rsidR="004D7AEA">
        <w:rPr>
          <w:rFonts w:eastAsiaTheme="minorEastAsia"/>
          <w:szCs w:val="20"/>
          <w:lang w:eastAsia="zh-CN"/>
        </w:rPr>
        <w:t xml:space="preserve">link </w:t>
      </w:r>
      <w:r>
        <w:rPr>
          <w:rFonts w:eastAsiaTheme="minorEastAsia"/>
          <w:szCs w:val="20"/>
          <w:lang w:eastAsia="zh-CN"/>
        </w:rPr>
        <w:t xml:space="preserve">direction, and the given </w:t>
      </w:r>
      <w:r w:rsidR="004D7AEA">
        <w:rPr>
          <w:rFonts w:eastAsiaTheme="minorEastAsia"/>
          <w:szCs w:val="20"/>
          <w:lang w:eastAsia="zh-CN"/>
        </w:rPr>
        <w:t xml:space="preserve">link </w:t>
      </w:r>
      <w:r>
        <w:rPr>
          <w:rFonts w:eastAsiaTheme="minorEastAsia"/>
          <w:szCs w:val="20"/>
          <w:lang w:eastAsia="zh-CN"/>
        </w:rPr>
        <w:t>direction may be determined in specification or by high-layer signaling, e.g. UL.</w:t>
      </w:r>
      <w:bookmarkEnd w:id="18"/>
    </w:p>
    <w:p w14:paraId="5BED7A8B" w14:textId="7CB109EB" w:rsidR="004C1B78" w:rsidRPr="009F18C2" w:rsidRDefault="004C1B78" w:rsidP="004C1B78">
      <w:pPr>
        <w:spacing w:beforeLines="50" w:before="120"/>
        <w:jc w:val="both"/>
        <w:rPr>
          <w:b/>
          <w:i/>
        </w:rPr>
      </w:pPr>
      <w:r w:rsidRPr="009F18C2">
        <w:rPr>
          <w:rFonts w:eastAsiaTheme="minorEastAsia"/>
          <w:b/>
          <w:i/>
          <w:lang w:eastAsia="zh-CN"/>
        </w:rPr>
        <w:t xml:space="preserve">Proposal </w:t>
      </w:r>
      <w:r w:rsidRPr="009F18C2">
        <w:rPr>
          <w:rFonts w:eastAsiaTheme="minorEastAsia"/>
          <w:b/>
          <w:i/>
          <w:lang w:eastAsia="zh-CN"/>
        </w:rPr>
        <w:fldChar w:fldCharType="begin"/>
      </w:r>
      <w:r w:rsidRPr="009F18C2">
        <w:rPr>
          <w:rFonts w:eastAsiaTheme="minorEastAsia"/>
          <w:b/>
          <w:i/>
          <w:lang w:eastAsia="zh-CN"/>
        </w:rPr>
        <w:instrText xml:space="preserve"> SEQ Proposal \* ARABIC </w:instrText>
      </w:r>
      <w:r w:rsidRPr="009F18C2">
        <w:rPr>
          <w:rFonts w:eastAsiaTheme="minorEastAsia"/>
          <w:b/>
          <w:i/>
          <w:lang w:eastAsia="zh-CN"/>
        </w:rPr>
        <w:fldChar w:fldCharType="separate"/>
      </w:r>
      <w:r w:rsidR="00544363">
        <w:rPr>
          <w:rFonts w:eastAsiaTheme="minorEastAsia"/>
          <w:b/>
          <w:i/>
          <w:noProof/>
          <w:lang w:eastAsia="zh-CN"/>
        </w:rPr>
        <w:t>24</w:t>
      </w:r>
      <w:r w:rsidRPr="009F18C2">
        <w:rPr>
          <w:rFonts w:eastAsiaTheme="minorEastAsia"/>
          <w:b/>
          <w:i/>
          <w:lang w:eastAsia="zh-CN"/>
        </w:rPr>
        <w:fldChar w:fldCharType="end"/>
      </w:r>
      <w:r w:rsidRPr="009F18C2">
        <w:rPr>
          <w:rFonts w:eastAsiaTheme="minorEastAsia"/>
          <w:b/>
          <w:i/>
          <w:lang w:eastAsia="zh-CN"/>
        </w:rPr>
        <w:t>:</w:t>
      </w:r>
      <w:r w:rsidRPr="009F18C2">
        <w:rPr>
          <w:b/>
          <w:i/>
        </w:rPr>
        <w:t xml:space="preserve"> </w:t>
      </w:r>
      <w:r w:rsidRPr="004C1B78">
        <w:rPr>
          <w:b/>
          <w:i/>
        </w:rPr>
        <w:t>Regarding prioritization rule(s) for collision handling, the following can be considered:</w:t>
      </w:r>
    </w:p>
    <w:p w14:paraId="0DFD1298" w14:textId="77777777" w:rsidR="004C1B78" w:rsidRPr="00C250C7" w:rsidRDefault="004C1B78" w:rsidP="004C1B78">
      <w:pPr>
        <w:numPr>
          <w:ilvl w:val="0"/>
          <w:numId w:val="20"/>
        </w:numPr>
        <w:overflowPunct w:val="0"/>
        <w:autoSpaceDE w:val="0"/>
        <w:autoSpaceDN w:val="0"/>
        <w:adjustRightInd w:val="0"/>
        <w:contextualSpacing/>
        <w:jc w:val="both"/>
        <w:textAlignment w:val="baseline"/>
        <w:rPr>
          <w:rFonts w:eastAsiaTheme="minorEastAsia"/>
          <w:b/>
          <w:i/>
          <w:lang w:eastAsia="zh-CN"/>
        </w:rPr>
      </w:pPr>
      <w:r w:rsidRPr="00C250C7">
        <w:rPr>
          <w:rFonts w:eastAsiaTheme="minorEastAsia"/>
          <w:b/>
          <w:i/>
          <w:lang w:eastAsia="zh-CN"/>
        </w:rPr>
        <w:t>Scheduled transmission(s)/reception(s) is prioritized compared to configured transmission(s)/reception(s).</w:t>
      </w:r>
    </w:p>
    <w:p w14:paraId="40BF1434" w14:textId="77777777" w:rsidR="004C1B78" w:rsidRPr="00C250C7" w:rsidRDefault="004C1B78" w:rsidP="004C1B78">
      <w:pPr>
        <w:numPr>
          <w:ilvl w:val="0"/>
          <w:numId w:val="20"/>
        </w:numPr>
        <w:overflowPunct w:val="0"/>
        <w:autoSpaceDE w:val="0"/>
        <w:autoSpaceDN w:val="0"/>
        <w:adjustRightInd w:val="0"/>
        <w:contextualSpacing/>
        <w:jc w:val="both"/>
        <w:textAlignment w:val="baseline"/>
        <w:rPr>
          <w:rFonts w:eastAsiaTheme="minorEastAsia"/>
          <w:b/>
          <w:i/>
          <w:lang w:eastAsia="zh-CN"/>
        </w:rPr>
      </w:pPr>
      <w:r w:rsidRPr="00C250C7">
        <w:rPr>
          <w:rFonts w:eastAsiaTheme="minorEastAsia"/>
          <w:b/>
          <w:i/>
          <w:lang w:eastAsia="zh-CN"/>
        </w:rPr>
        <w:t>Transmission(s)/reception(s) scheduled later is prioritized compared to transmission(s)/reception(s) scheduled earlier.</w:t>
      </w:r>
    </w:p>
    <w:p w14:paraId="7D76F790" w14:textId="77777777" w:rsidR="004C1B78" w:rsidRPr="00C250C7" w:rsidRDefault="004C1B78" w:rsidP="004C1B78">
      <w:pPr>
        <w:numPr>
          <w:ilvl w:val="0"/>
          <w:numId w:val="20"/>
        </w:numPr>
        <w:overflowPunct w:val="0"/>
        <w:autoSpaceDE w:val="0"/>
        <w:autoSpaceDN w:val="0"/>
        <w:adjustRightInd w:val="0"/>
        <w:contextualSpacing/>
        <w:jc w:val="both"/>
        <w:textAlignment w:val="baseline"/>
        <w:rPr>
          <w:rFonts w:eastAsiaTheme="minorEastAsia"/>
          <w:b/>
          <w:i/>
          <w:lang w:eastAsia="zh-CN"/>
        </w:rPr>
      </w:pPr>
      <w:r w:rsidRPr="00C250C7">
        <w:rPr>
          <w:rFonts w:eastAsiaTheme="minorEastAsia"/>
          <w:b/>
          <w:i/>
          <w:lang w:eastAsia="zh-CN"/>
        </w:rPr>
        <w:t>Transmission(s)/reception(s) with higher PHY priority is prioritized compared to that with lower PHY priority.</w:t>
      </w:r>
    </w:p>
    <w:p w14:paraId="3D7BBFB1" w14:textId="48BB6C68" w:rsidR="00CA5B8E" w:rsidRPr="00C07EE5" w:rsidRDefault="004C1B78" w:rsidP="00C250C7">
      <w:pPr>
        <w:numPr>
          <w:ilvl w:val="0"/>
          <w:numId w:val="20"/>
        </w:numPr>
        <w:overflowPunct w:val="0"/>
        <w:autoSpaceDE w:val="0"/>
        <w:autoSpaceDN w:val="0"/>
        <w:adjustRightInd w:val="0"/>
        <w:contextualSpacing/>
        <w:jc w:val="both"/>
        <w:textAlignment w:val="baseline"/>
        <w:rPr>
          <w:rFonts w:eastAsiaTheme="minorEastAsia"/>
          <w:b/>
          <w:i/>
          <w:lang w:eastAsia="zh-CN"/>
        </w:rPr>
      </w:pPr>
      <w:r w:rsidRPr="00C250C7">
        <w:rPr>
          <w:rFonts w:eastAsiaTheme="minorEastAsia"/>
          <w:b/>
          <w:i/>
          <w:lang w:eastAsia="zh-CN"/>
        </w:rPr>
        <w:t xml:space="preserve">A given </w:t>
      </w:r>
      <w:r w:rsidR="00AC6E4C">
        <w:rPr>
          <w:rFonts w:eastAsiaTheme="minorEastAsia"/>
          <w:b/>
          <w:i/>
          <w:lang w:eastAsia="zh-CN"/>
        </w:rPr>
        <w:t xml:space="preserve">link </w:t>
      </w:r>
      <w:r w:rsidRPr="00C250C7">
        <w:rPr>
          <w:rFonts w:eastAsiaTheme="minorEastAsia"/>
          <w:b/>
          <w:i/>
          <w:lang w:eastAsia="zh-CN"/>
        </w:rPr>
        <w:t>direction is always prioritized compared to the other</w:t>
      </w:r>
      <w:r w:rsidR="00AC6E4C">
        <w:rPr>
          <w:rFonts w:eastAsiaTheme="minorEastAsia"/>
          <w:b/>
          <w:i/>
          <w:lang w:eastAsia="zh-CN"/>
        </w:rPr>
        <w:t xml:space="preserve"> link</w:t>
      </w:r>
      <w:r w:rsidRPr="00C250C7">
        <w:rPr>
          <w:rFonts w:eastAsiaTheme="minorEastAsia"/>
          <w:b/>
          <w:i/>
          <w:lang w:eastAsia="zh-CN"/>
        </w:rPr>
        <w:t xml:space="preserve"> direction, and the given </w:t>
      </w:r>
      <w:r w:rsidR="00AC6E4C">
        <w:rPr>
          <w:rFonts w:eastAsiaTheme="minorEastAsia"/>
          <w:b/>
          <w:i/>
          <w:lang w:eastAsia="zh-CN"/>
        </w:rPr>
        <w:t xml:space="preserve">link </w:t>
      </w:r>
      <w:r w:rsidRPr="00C250C7">
        <w:rPr>
          <w:rFonts w:eastAsiaTheme="minorEastAsia"/>
          <w:b/>
          <w:i/>
          <w:lang w:eastAsia="zh-CN"/>
        </w:rPr>
        <w:t>direction may be determined in specification or by high-layer signaling, e.g. UL.</w:t>
      </w:r>
    </w:p>
    <w:p w14:paraId="0960A6D9" w14:textId="77777777" w:rsidR="004C1B78" w:rsidRPr="009F18C2" w:rsidRDefault="004C1B78" w:rsidP="009F18C2">
      <w:pPr>
        <w:jc w:val="both"/>
        <w:rPr>
          <w:rFonts w:eastAsiaTheme="minorEastAsia"/>
          <w:szCs w:val="20"/>
          <w:lang w:eastAsia="zh-CN"/>
        </w:rPr>
      </w:pPr>
    </w:p>
    <w:p w14:paraId="3461227C" w14:textId="1CA5799F" w:rsidR="005C2FD1" w:rsidRDefault="00041F00" w:rsidP="00041F00">
      <w:pPr>
        <w:spacing w:beforeLines="50" w:before="120" w:afterLines="50" w:after="120"/>
        <w:jc w:val="both"/>
        <w:rPr>
          <w:rFonts w:eastAsia="等线"/>
          <w:szCs w:val="20"/>
          <w:lang w:val="en-GB"/>
        </w:rPr>
      </w:pPr>
      <w:r>
        <w:rPr>
          <w:rFonts w:eastAsiaTheme="minorEastAsia"/>
          <w:szCs w:val="20"/>
          <w:lang w:eastAsia="zh-CN"/>
        </w:rPr>
        <w:t xml:space="preserve">For </w:t>
      </w:r>
      <w:r w:rsidRPr="004944A4">
        <w:rPr>
          <w:rFonts w:eastAsiaTheme="minorEastAsia"/>
          <w:b/>
          <w:szCs w:val="20"/>
          <w:lang w:eastAsia="zh-CN"/>
        </w:rPr>
        <w:t>Case 5</w:t>
      </w:r>
      <w:r>
        <w:rPr>
          <w:rFonts w:eastAsiaTheme="minorEastAsia"/>
          <w:szCs w:val="20"/>
          <w:lang w:eastAsia="zh-CN"/>
        </w:rPr>
        <w:t xml:space="preserve"> in the above agreement, </w:t>
      </w:r>
      <w:r w:rsidR="00364217">
        <w:rPr>
          <w:rFonts w:eastAsiaTheme="minorEastAsia"/>
          <w:szCs w:val="20"/>
          <w:lang w:eastAsia="zh-CN"/>
        </w:rPr>
        <w:t xml:space="preserve">it was agreed </w:t>
      </w:r>
      <w:r>
        <w:rPr>
          <w:rFonts w:eastAsiaTheme="minorEastAsia"/>
          <w:szCs w:val="20"/>
          <w:lang w:eastAsia="zh-CN"/>
        </w:rPr>
        <w:t xml:space="preserve">during the SI phase </w:t>
      </w:r>
      <w:r w:rsidR="00364217">
        <w:rPr>
          <w:rFonts w:eastAsiaTheme="minorEastAsia"/>
          <w:szCs w:val="20"/>
          <w:lang w:eastAsia="zh-CN"/>
        </w:rPr>
        <w:t xml:space="preserve">that </w:t>
      </w:r>
      <w:r w:rsidR="00364217" w:rsidRPr="00A42676">
        <w:rPr>
          <w:rFonts w:eastAsia="等线" w:hint="eastAsia"/>
          <w:szCs w:val="20"/>
          <w:lang w:val="en-GB"/>
        </w:rPr>
        <w:t>an UL subband can be configured in an SSB symbol</w:t>
      </w:r>
      <w:r w:rsidR="004B4C0E">
        <w:rPr>
          <w:rFonts w:eastAsia="等线"/>
          <w:szCs w:val="20"/>
          <w:lang w:val="en-GB"/>
        </w:rPr>
        <w:t xml:space="preserve">. </w:t>
      </w:r>
      <w:r w:rsidR="00C86A3E">
        <w:rPr>
          <w:rFonts w:eastAsia="等线"/>
          <w:szCs w:val="20"/>
          <w:lang w:val="en-GB"/>
        </w:rPr>
        <w:t>Consequently</w:t>
      </w:r>
      <w:r w:rsidR="005C2FD1">
        <w:rPr>
          <w:rFonts w:eastAsia="等线"/>
          <w:szCs w:val="20"/>
          <w:lang w:val="en-GB"/>
        </w:rPr>
        <w:t xml:space="preserve">, </w:t>
      </w:r>
      <w:r w:rsidR="005C2FD1">
        <w:rPr>
          <w:rFonts w:eastAsia="等线"/>
          <w:szCs w:val="20"/>
          <w:lang w:val="en-GB"/>
        </w:rPr>
        <w:t xml:space="preserve">some issues can be identified </w:t>
      </w:r>
      <w:r w:rsidR="005C2FD1">
        <w:rPr>
          <w:rFonts w:eastAsia="等线"/>
          <w:szCs w:val="20"/>
          <w:lang w:val="en-GB"/>
        </w:rPr>
        <w:t xml:space="preserve">when configuring </w:t>
      </w:r>
      <w:r w:rsidR="005C2FD1">
        <w:rPr>
          <w:rFonts w:eastAsia="等线"/>
          <w:szCs w:val="20"/>
          <w:lang w:val="en-GB"/>
        </w:rPr>
        <w:t>the</w:t>
      </w:r>
      <w:r w:rsidR="005C2FD1">
        <w:rPr>
          <w:rFonts w:eastAsia="等线"/>
          <w:szCs w:val="20"/>
          <w:lang w:val="en-GB"/>
        </w:rPr>
        <w:t xml:space="preserve"> UL subband within </w:t>
      </w:r>
      <w:r w:rsidR="009C72C3">
        <w:rPr>
          <w:rFonts w:eastAsia="等线"/>
          <w:szCs w:val="20"/>
          <w:lang w:val="en-GB"/>
        </w:rPr>
        <w:t xml:space="preserve">an </w:t>
      </w:r>
      <w:r w:rsidR="005C2FD1">
        <w:rPr>
          <w:rFonts w:eastAsia="等线"/>
          <w:szCs w:val="20"/>
          <w:lang w:val="en-GB"/>
        </w:rPr>
        <w:t>SSB symbol.</w:t>
      </w:r>
    </w:p>
    <w:p w14:paraId="7A6B37D6" w14:textId="7796BFAD" w:rsidR="00364217" w:rsidRDefault="005C2FD1" w:rsidP="00041F00">
      <w:pPr>
        <w:spacing w:beforeLines="50" w:before="120" w:afterLines="50" w:after="120"/>
        <w:jc w:val="both"/>
        <w:rPr>
          <w:rFonts w:eastAsiaTheme="minorEastAsia"/>
          <w:szCs w:val="20"/>
          <w:lang w:eastAsia="zh-CN"/>
        </w:rPr>
      </w:pPr>
      <w:r>
        <w:rPr>
          <w:rFonts w:eastAsia="等线"/>
          <w:szCs w:val="20"/>
          <w:lang w:val="en-GB"/>
        </w:rPr>
        <w:t>T</w:t>
      </w:r>
      <w:r w:rsidR="00364217">
        <w:rPr>
          <w:rFonts w:eastAsia="等线"/>
          <w:szCs w:val="20"/>
          <w:lang w:val="en-GB"/>
        </w:rPr>
        <w:t xml:space="preserve">he </w:t>
      </w:r>
      <w:r w:rsidRPr="00A7363E">
        <w:rPr>
          <w:rFonts w:eastAsia="等线"/>
          <w:b/>
          <w:szCs w:val="20"/>
          <w:lang w:val="en-GB"/>
        </w:rPr>
        <w:t>first</w:t>
      </w:r>
      <w:r w:rsidR="00364217" w:rsidRPr="00A7363E">
        <w:rPr>
          <w:rFonts w:eastAsia="等线"/>
          <w:b/>
          <w:szCs w:val="20"/>
          <w:lang w:val="en-GB"/>
        </w:rPr>
        <w:t xml:space="preserve"> issue</w:t>
      </w:r>
      <w:r w:rsidR="00364217">
        <w:rPr>
          <w:rFonts w:eastAsia="等线"/>
          <w:szCs w:val="20"/>
          <w:lang w:val="en-GB"/>
        </w:rPr>
        <w:t xml:space="preserve"> is whether </w:t>
      </w:r>
      <w:r w:rsidR="00364217" w:rsidRPr="00364217">
        <w:rPr>
          <w:rFonts w:eastAsia="等线"/>
          <w:szCs w:val="20"/>
          <w:lang w:val="en-GB"/>
        </w:rPr>
        <w:t xml:space="preserve">an SBFD-aware UE is allowed to transmit within </w:t>
      </w:r>
      <w:r w:rsidR="00364217">
        <w:rPr>
          <w:rFonts w:eastAsia="等线"/>
          <w:szCs w:val="20"/>
          <w:lang w:val="en-GB"/>
        </w:rPr>
        <w:t>the UL subband configured in an SSB symbol or not.</w:t>
      </w:r>
    </w:p>
    <w:p w14:paraId="41645221" w14:textId="1CDF3641" w:rsidR="00364217" w:rsidRDefault="009F18C2" w:rsidP="009F18C2">
      <w:pPr>
        <w:spacing w:beforeLines="50" w:before="120" w:afterLines="50" w:after="120"/>
        <w:jc w:val="both"/>
        <w:rPr>
          <w:rFonts w:eastAsia="等线"/>
          <w:szCs w:val="20"/>
          <w:lang w:val="en-GB"/>
        </w:rPr>
      </w:pPr>
      <w:r w:rsidRPr="009F18C2">
        <w:rPr>
          <w:rFonts w:eastAsiaTheme="minorEastAsia"/>
          <w:szCs w:val="20"/>
          <w:lang w:eastAsia="zh-CN"/>
        </w:rPr>
        <w:t xml:space="preserve">On one hand, SSB detection/measurement is involved in many cases/functions/procedures, such as initial access, beam management, radio link monitoring, mobility related measurement and reporting, etc. Besides, SSB detection/measurement is performed by all UEs in the network, including legacy UEs, SBFD aware UEs, etc. Therefore, SSB performance should be protected as much as possible, especially for legacy UEs. On the other hand, </w:t>
      </w:r>
      <w:r w:rsidR="00364217">
        <w:rPr>
          <w:rFonts w:eastAsiaTheme="minorEastAsia"/>
          <w:szCs w:val="20"/>
          <w:lang w:eastAsia="zh-CN"/>
        </w:rPr>
        <w:t xml:space="preserve">if any transmission is not allowed </w:t>
      </w:r>
      <w:r w:rsidR="00364217" w:rsidRPr="00364217">
        <w:rPr>
          <w:rFonts w:eastAsia="等线"/>
          <w:szCs w:val="20"/>
          <w:lang w:val="en-GB"/>
        </w:rPr>
        <w:t xml:space="preserve">within </w:t>
      </w:r>
      <w:r w:rsidR="00364217">
        <w:rPr>
          <w:rFonts w:eastAsia="等线"/>
          <w:szCs w:val="20"/>
          <w:lang w:val="en-GB"/>
        </w:rPr>
        <w:t>the UL subband configured in an SSB symbol, it may introduce excessive restriction on SBFD operation, and UL performance may be degraded.</w:t>
      </w:r>
    </w:p>
    <w:p w14:paraId="77E9BC80" w14:textId="43AD83EA" w:rsidR="00124136" w:rsidRDefault="00364217" w:rsidP="009F18C2">
      <w:pPr>
        <w:spacing w:beforeLines="50" w:before="120" w:afterLines="50" w:after="120"/>
        <w:jc w:val="both"/>
        <w:rPr>
          <w:rFonts w:eastAsia="等线"/>
          <w:szCs w:val="20"/>
          <w:lang w:val="en-GB"/>
        </w:rPr>
      </w:pPr>
      <w:r>
        <w:rPr>
          <w:rFonts w:eastAsiaTheme="minorEastAsia" w:hint="eastAsia"/>
          <w:szCs w:val="20"/>
          <w:lang w:eastAsia="zh-CN"/>
        </w:rPr>
        <w:t>B</w:t>
      </w:r>
      <w:r>
        <w:rPr>
          <w:rFonts w:eastAsiaTheme="minorEastAsia"/>
          <w:szCs w:val="20"/>
          <w:lang w:eastAsia="zh-CN"/>
        </w:rPr>
        <w:t xml:space="preserve">ased on the above analysis, it is slightly preferred that </w:t>
      </w:r>
      <w:r w:rsidR="00ED6C43">
        <w:rPr>
          <w:rFonts w:eastAsiaTheme="minorEastAsia"/>
          <w:szCs w:val="20"/>
          <w:lang w:eastAsia="zh-CN"/>
        </w:rPr>
        <w:t xml:space="preserve">UL transmissions that fulfilling specific condition(s) can be allowed </w:t>
      </w:r>
      <w:r w:rsidR="00ED6C43" w:rsidRPr="00364217">
        <w:rPr>
          <w:rFonts w:eastAsia="等线"/>
          <w:szCs w:val="20"/>
          <w:lang w:val="en-GB"/>
        </w:rPr>
        <w:t xml:space="preserve">within </w:t>
      </w:r>
      <w:r w:rsidR="00ED6C43">
        <w:rPr>
          <w:rFonts w:eastAsia="等线"/>
          <w:szCs w:val="20"/>
          <w:lang w:val="en-GB"/>
        </w:rPr>
        <w:t>the UL subband configured in an SSB symbol</w:t>
      </w:r>
      <w:r w:rsidR="00440AD3">
        <w:rPr>
          <w:rFonts w:eastAsia="等线"/>
          <w:szCs w:val="20"/>
          <w:lang w:val="en-GB"/>
        </w:rPr>
        <w:t>, e.g. including UL transmissions with transmit powers below a predefined threshold</w:t>
      </w:r>
      <w:r w:rsidR="00EC2C24">
        <w:rPr>
          <w:rFonts w:eastAsia="等线"/>
          <w:szCs w:val="20"/>
          <w:lang w:val="en-GB"/>
        </w:rPr>
        <w:t>, to avoid or mitigate potential impact on SSB performance</w:t>
      </w:r>
      <w:r w:rsidR="00ED6C43">
        <w:rPr>
          <w:rFonts w:eastAsia="等线"/>
          <w:szCs w:val="20"/>
          <w:lang w:val="en-GB"/>
        </w:rPr>
        <w:t xml:space="preserve">. We are open to discuss details about the allowed UL transmissions </w:t>
      </w:r>
      <w:r w:rsidR="00ED6C43" w:rsidRPr="00364217">
        <w:rPr>
          <w:rFonts w:eastAsia="等线"/>
          <w:szCs w:val="20"/>
          <w:lang w:val="en-GB"/>
        </w:rPr>
        <w:t xml:space="preserve">within </w:t>
      </w:r>
      <w:r w:rsidR="00ED6C43">
        <w:rPr>
          <w:rFonts w:eastAsia="等线"/>
          <w:szCs w:val="20"/>
          <w:lang w:val="en-GB"/>
        </w:rPr>
        <w:t>the UL subband configured in an SSB symbol.</w:t>
      </w:r>
    </w:p>
    <w:p w14:paraId="56B74894" w14:textId="70191BF8" w:rsidR="00207833" w:rsidRDefault="00C86A3E" w:rsidP="009F18C2">
      <w:pPr>
        <w:spacing w:beforeLines="50" w:before="120" w:afterLines="50" w:after="120"/>
        <w:jc w:val="both"/>
        <w:rPr>
          <w:rFonts w:eastAsiaTheme="minorEastAsia"/>
          <w:szCs w:val="20"/>
          <w:lang w:eastAsia="zh-CN"/>
        </w:rPr>
      </w:pPr>
      <w:r w:rsidRPr="00A7363E">
        <w:rPr>
          <w:rFonts w:eastAsiaTheme="minorEastAsia"/>
          <w:b/>
          <w:szCs w:val="20"/>
          <w:lang w:eastAsia="zh-CN"/>
        </w:rPr>
        <w:t>Another issue</w:t>
      </w:r>
      <w:r>
        <w:rPr>
          <w:rFonts w:eastAsiaTheme="minorEastAsia"/>
          <w:szCs w:val="20"/>
          <w:lang w:eastAsia="zh-CN"/>
        </w:rPr>
        <w:t xml:space="preserve"> is</w:t>
      </w:r>
      <w:r w:rsidR="00207833">
        <w:rPr>
          <w:rFonts w:eastAsiaTheme="minorEastAsia"/>
          <w:szCs w:val="20"/>
          <w:lang w:eastAsia="zh-CN"/>
        </w:rPr>
        <w:t xml:space="preserve"> how </w:t>
      </w:r>
      <w:r w:rsidR="00A31674">
        <w:rPr>
          <w:rFonts w:eastAsiaTheme="minorEastAsia"/>
          <w:szCs w:val="20"/>
          <w:lang w:eastAsia="zh-CN"/>
        </w:rPr>
        <w:t xml:space="preserve">to determine SSB symbols for a TDD carrier. For example, whether both CD-SSB and NCD-SSB, if configured, are </w:t>
      </w:r>
      <w:r w:rsidR="00E6686C">
        <w:rPr>
          <w:rFonts w:eastAsiaTheme="minorEastAsia"/>
          <w:szCs w:val="20"/>
          <w:lang w:eastAsia="zh-CN"/>
        </w:rPr>
        <w:t>considered</w:t>
      </w:r>
      <w:r w:rsidR="00A31674">
        <w:rPr>
          <w:rFonts w:eastAsiaTheme="minorEastAsia"/>
          <w:szCs w:val="20"/>
          <w:lang w:eastAsia="zh-CN"/>
        </w:rPr>
        <w:t xml:space="preserve"> to determine SSB symbols</w:t>
      </w:r>
      <w:r w:rsidR="00F22D19">
        <w:rPr>
          <w:rFonts w:eastAsiaTheme="minorEastAsia"/>
          <w:szCs w:val="20"/>
          <w:lang w:eastAsia="zh-CN"/>
        </w:rPr>
        <w:t>?</w:t>
      </w:r>
      <w:r w:rsidR="0087777B">
        <w:rPr>
          <w:rFonts w:eastAsiaTheme="minorEastAsia"/>
          <w:szCs w:val="20"/>
          <w:lang w:eastAsia="zh-CN"/>
        </w:rPr>
        <w:t xml:space="preserve"> Furthermore, if an SSB for the TDD carrier is not </w:t>
      </w:r>
      <w:r w:rsidR="00F22D19">
        <w:rPr>
          <w:rFonts w:eastAsiaTheme="minorEastAsia"/>
          <w:szCs w:val="20"/>
          <w:lang w:eastAsia="zh-CN"/>
        </w:rPr>
        <w:t>overlapped with</w:t>
      </w:r>
      <w:r w:rsidR="0087777B">
        <w:rPr>
          <w:rFonts w:eastAsiaTheme="minorEastAsia"/>
          <w:szCs w:val="20"/>
          <w:lang w:eastAsia="zh-CN"/>
        </w:rPr>
        <w:t>, or not completely contained in the active DL BWP, whether the SSB is considered when determining SSB symbols?</w:t>
      </w:r>
    </w:p>
    <w:p w14:paraId="11473EE3" w14:textId="3CB17782" w:rsidR="005C3BDB" w:rsidRDefault="00C86A3E" w:rsidP="009F18C2">
      <w:pPr>
        <w:spacing w:beforeLines="50" w:before="120" w:afterLines="50" w:after="120"/>
        <w:jc w:val="both"/>
        <w:rPr>
          <w:rFonts w:eastAsiaTheme="minorEastAsia"/>
          <w:szCs w:val="20"/>
          <w:lang w:eastAsia="zh-CN"/>
        </w:rPr>
      </w:pPr>
      <w:r>
        <w:rPr>
          <w:rFonts w:eastAsia="等线"/>
          <w:szCs w:val="20"/>
          <w:lang w:val="en-GB" w:eastAsia="zh-CN"/>
        </w:rPr>
        <w:t xml:space="preserve">In addition, </w:t>
      </w:r>
      <w:r>
        <w:rPr>
          <w:rFonts w:eastAsia="等线"/>
          <w:szCs w:val="20"/>
          <w:lang w:val="en-GB" w:eastAsia="zh-CN"/>
        </w:rPr>
        <w:t>s</w:t>
      </w:r>
      <w:r w:rsidR="005C3BDB">
        <w:rPr>
          <w:rFonts w:eastAsia="等线"/>
          <w:szCs w:val="20"/>
          <w:lang w:val="en-GB" w:eastAsia="zh-CN"/>
        </w:rPr>
        <w:t xml:space="preserve">ince UL transmissions may be performed in the UL subband configured in an SSB symbol, </w:t>
      </w:r>
      <w:r>
        <w:rPr>
          <w:rFonts w:eastAsia="等线"/>
          <w:szCs w:val="20"/>
          <w:lang w:val="en-GB" w:eastAsia="zh-CN"/>
        </w:rPr>
        <w:t xml:space="preserve">it is beneficial to discuss </w:t>
      </w:r>
      <w:r w:rsidRPr="00A7363E">
        <w:rPr>
          <w:rFonts w:eastAsia="等线"/>
          <w:b/>
          <w:szCs w:val="20"/>
          <w:lang w:val="en-GB" w:eastAsia="zh-CN"/>
        </w:rPr>
        <w:t xml:space="preserve">the </w:t>
      </w:r>
      <w:r w:rsidR="005C3BDB" w:rsidRPr="00A7363E">
        <w:rPr>
          <w:rFonts w:eastAsia="等线"/>
          <w:b/>
          <w:szCs w:val="20"/>
          <w:lang w:val="en-GB" w:eastAsia="zh-CN"/>
        </w:rPr>
        <w:t>issue</w:t>
      </w:r>
      <w:r>
        <w:rPr>
          <w:rFonts w:eastAsia="等线"/>
          <w:szCs w:val="20"/>
          <w:lang w:val="en-GB" w:eastAsia="zh-CN"/>
        </w:rPr>
        <w:t xml:space="preserve"> </w:t>
      </w:r>
      <w:r w:rsidR="005C3BDB">
        <w:rPr>
          <w:rFonts w:eastAsia="等线"/>
          <w:szCs w:val="20"/>
          <w:lang w:val="en-GB" w:eastAsia="zh-CN"/>
        </w:rPr>
        <w:t>whether the UL subband is allowed to overlap with SSB</w:t>
      </w:r>
      <w:r w:rsidR="00E14635">
        <w:rPr>
          <w:rFonts w:eastAsia="等线"/>
          <w:szCs w:val="20"/>
          <w:lang w:val="en-GB" w:eastAsia="zh-CN"/>
        </w:rPr>
        <w:t>(s)</w:t>
      </w:r>
      <w:r w:rsidR="005C3BDB">
        <w:rPr>
          <w:rFonts w:eastAsia="等线"/>
          <w:szCs w:val="20"/>
          <w:lang w:val="en-GB" w:eastAsia="zh-CN"/>
        </w:rPr>
        <w:t xml:space="preserve"> in the SSB symbol</w:t>
      </w:r>
      <w:r w:rsidR="00321864">
        <w:rPr>
          <w:rFonts w:eastAsia="等线"/>
          <w:szCs w:val="20"/>
          <w:lang w:val="en-GB" w:eastAsia="zh-CN"/>
        </w:rPr>
        <w:t xml:space="preserve">. </w:t>
      </w:r>
      <w:r w:rsidR="00321864">
        <w:rPr>
          <w:rFonts w:eastAsia="等线"/>
          <w:szCs w:val="20"/>
          <w:lang w:val="en-GB" w:eastAsia="zh-CN"/>
        </w:rPr>
        <w:t>For simplicity, i</w:t>
      </w:r>
      <w:r w:rsidR="00321864">
        <w:rPr>
          <w:rFonts w:eastAsia="等线"/>
          <w:szCs w:val="20"/>
          <w:lang w:val="en-GB" w:eastAsia="zh-CN"/>
        </w:rPr>
        <w:t xml:space="preserve">t is straightforward </w:t>
      </w:r>
      <w:r w:rsidR="00321864">
        <w:rPr>
          <w:rFonts w:eastAsia="等线"/>
          <w:szCs w:val="20"/>
          <w:lang w:val="en-GB" w:eastAsia="zh-CN"/>
        </w:rPr>
        <w:t>that the UL subband should not overlap with SSB</w:t>
      </w:r>
      <w:r w:rsidR="00E14635">
        <w:rPr>
          <w:rFonts w:eastAsia="等线"/>
          <w:szCs w:val="20"/>
          <w:lang w:val="en-GB" w:eastAsia="zh-CN"/>
        </w:rPr>
        <w:t>(s)</w:t>
      </w:r>
      <w:r w:rsidR="00321864">
        <w:rPr>
          <w:rFonts w:eastAsia="等线"/>
          <w:szCs w:val="20"/>
          <w:lang w:val="en-GB" w:eastAsia="zh-CN"/>
        </w:rPr>
        <w:t xml:space="preserve"> in the SSB symbol</w:t>
      </w:r>
      <w:r w:rsidR="00321864">
        <w:rPr>
          <w:rFonts w:eastAsia="等线"/>
          <w:szCs w:val="20"/>
          <w:lang w:val="en-GB" w:eastAsia="zh-CN"/>
        </w:rPr>
        <w:t xml:space="preserve">. Therefore, all frequency resources </w:t>
      </w:r>
      <w:r w:rsidR="00D746FF">
        <w:rPr>
          <w:rFonts w:eastAsia="等线"/>
          <w:szCs w:val="20"/>
          <w:lang w:val="en-GB" w:eastAsia="zh-CN"/>
        </w:rPr>
        <w:t>with</w:t>
      </w:r>
      <w:r w:rsidR="00321864">
        <w:rPr>
          <w:rFonts w:eastAsia="等线"/>
          <w:szCs w:val="20"/>
          <w:lang w:val="en-GB" w:eastAsia="zh-CN"/>
        </w:rPr>
        <w:t>in the UL subband</w:t>
      </w:r>
      <w:r w:rsidR="00D746FF">
        <w:rPr>
          <w:rFonts w:eastAsia="等线"/>
          <w:szCs w:val="20"/>
          <w:lang w:val="en-GB" w:eastAsia="zh-CN"/>
        </w:rPr>
        <w:t xml:space="preserve"> in the SSB symbol</w:t>
      </w:r>
      <w:r w:rsidR="00321864">
        <w:rPr>
          <w:rFonts w:eastAsia="等线"/>
          <w:szCs w:val="20"/>
          <w:lang w:val="en-GB" w:eastAsia="zh-CN"/>
        </w:rPr>
        <w:t xml:space="preserve"> can be usable if </w:t>
      </w:r>
      <w:r w:rsidR="00321864">
        <w:rPr>
          <w:rFonts w:eastAsia="等线"/>
          <w:szCs w:val="20"/>
          <w:lang w:val="en-GB" w:eastAsia="zh-CN"/>
        </w:rPr>
        <w:t>specific condition(s) is fulfilled.</w:t>
      </w:r>
    </w:p>
    <w:p w14:paraId="3DD8098E" w14:textId="57CF1A3C" w:rsidR="009F18C2" w:rsidRPr="009F18C2" w:rsidRDefault="009F18C2" w:rsidP="009F18C2">
      <w:pPr>
        <w:tabs>
          <w:tab w:val="left" w:pos="1440"/>
        </w:tabs>
        <w:kinsoku w:val="0"/>
        <w:overflowPunct w:val="0"/>
        <w:adjustRightInd w:val="0"/>
        <w:spacing w:beforeLines="50" w:before="120" w:line="259" w:lineRule="auto"/>
        <w:jc w:val="both"/>
        <w:textAlignment w:val="baseline"/>
        <w:rPr>
          <w:rFonts w:eastAsiaTheme="minorEastAsia"/>
          <w:b/>
          <w:i/>
          <w:lang w:eastAsia="zh-CN"/>
        </w:rPr>
      </w:pPr>
      <w:r w:rsidRPr="009F18C2">
        <w:rPr>
          <w:rFonts w:eastAsiaTheme="minorEastAsia"/>
          <w:b/>
          <w:i/>
          <w:lang w:eastAsia="zh-CN"/>
        </w:rPr>
        <w:t xml:space="preserve">Proposal </w:t>
      </w:r>
      <w:r w:rsidRPr="009F18C2">
        <w:rPr>
          <w:rFonts w:eastAsiaTheme="minorEastAsia"/>
          <w:b/>
          <w:i/>
          <w:lang w:eastAsia="zh-CN"/>
        </w:rPr>
        <w:fldChar w:fldCharType="begin"/>
      </w:r>
      <w:r w:rsidRPr="009F18C2">
        <w:rPr>
          <w:rFonts w:eastAsiaTheme="minorEastAsia"/>
          <w:b/>
          <w:i/>
          <w:lang w:eastAsia="zh-CN"/>
        </w:rPr>
        <w:instrText xml:space="preserve"> SEQ Proposal \* ARABIC </w:instrText>
      </w:r>
      <w:r w:rsidRPr="009F18C2">
        <w:rPr>
          <w:rFonts w:eastAsiaTheme="minorEastAsia"/>
          <w:b/>
          <w:i/>
          <w:lang w:eastAsia="zh-CN"/>
        </w:rPr>
        <w:fldChar w:fldCharType="separate"/>
      </w:r>
      <w:r w:rsidR="00FF1999">
        <w:rPr>
          <w:rFonts w:eastAsiaTheme="minorEastAsia"/>
          <w:b/>
          <w:i/>
          <w:noProof/>
          <w:lang w:eastAsia="zh-CN"/>
        </w:rPr>
        <w:t>25</w:t>
      </w:r>
      <w:r w:rsidRPr="009F18C2">
        <w:rPr>
          <w:rFonts w:eastAsiaTheme="minorEastAsia"/>
          <w:b/>
          <w:i/>
          <w:lang w:eastAsia="zh-CN"/>
        </w:rPr>
        <w:fldChar w:fldCharType="end"/>
      </w:r>
      <w:r w:rsidRPr="009F18C2">
        <w:rPr>
          <w:rFonts w:eastAsiaTheme="minorEastAsia"/>
          <w:b/>
          <w:i/>
          <w:lang w:eastAsia="zh-CN"/>
        </w:rPr>
        <w:t xml:space="preserve">: </w:t>
      </w:r>
      <w:r w:rsidR="00ED6C43" w:rsidRPr="00ED6C43">
        <w:rPr>
          <w:rFonts w:eastAsiaTheme="minorEastAsia"/>
          <w:b/>
          <w:i/>
          <w:lang w:eastAsia="zh-CN"/>
        </w:rPr>
        <w:t xml:space="preserve">UL transmissions that fulfilling specific condition(s) </w:t>
      </w:r>
      <w:r w:rsidR="00ED6C43">
        <w:rPr>
          <w:rFonts w:eastAsiaTheme="minorEastAsia"/>
          <w:b/>
          <w:i/>
          <w:lang w:eastAsia="zh-CN"/>
        </w:rPr>
        <w:t>are</w:t>
      </w:r>
      <w:r w:rsidR="00ED6C43" w:rsidRPr="00ED6C43">
        <w:rPr>
          <w:rFonts w:eastAsiaTheme="minorEastAsia"/>
          <w:b/>
          <w:i/>
          <w:lang w:eastAsia="zh-CN"/>
        </w:rPr>
        <w:t xml:space="preserve"> allowed within the UL subband configured in an SSB symbol.</w:t>
      </w:r>
    </w:p>
    <w:p w14:paraId="587BDDE7" w14:textId="1D207792" w:rsidR="00E14635" w:rsidRDefault="00E14635" w:rsidP="00AC4A36">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hint="eastAsia"/>
          <w:b/>
          <w:i/>
          <w:lang w:eastAsia="zh-CN"/>
        </w:rPr>
        <w:t>T</w:t>
      </w:r>
      <w:r>
        <w:rPr>
          <w:rFonts w:eastAsiaTheme="minorEastAsia"/>
          <w:b/>
          <w:i/>
          <w:lang w:eastAsia="zh-CN"/>
        </w:rPr>
        <w:t>he UL subband does not overlap with SSB(s) in the SSB symbol.</w:t>
      </w:r>
    </w:p>
    <w:p w14:paraId="23F36108" w14:textId="179C0BC2" w:rsidR="009F18C2" w:rsidRDefault="00ED6C43" w:rsidP="00AC4A36">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b/>
          <w:i/>
          <w:lang w:eastAsia="zh-CN"/>
        </w:rPr>
        <w:t>FFS</w:t>
      </w:r>
      <w:r w:rsidR="0087777B">
        <w:rPr>
          <w:rFonts w:eastAsiaTheme="minorEastAsia"/>
          <w:b/>
          <w:i/>
          <w:lang w:eastAsia="zh-CN"/>
        </w:rPr>
        <w:t>:</w:t>
      </w:r>
      <w:r>
        <w:rPr>
          <w:rFonts w:eastAsiaTheme="minorEastAsia"/>
          <w:b/>
          <w:i/>
          <w:lang w:eastAsia="zh-CN"/>
        </w:rPr>
        <w:t xml:space="preserve"> </w:t>
      </w:r>
      <w:r w:rsidR="00092E42" w:rsidRPr="00ED6C43">
        <w:rPr>
          <w:rFonts w:eastAsiaTheme="minorEastAsia"/>
          <w:b/>
          <w:i/>
          <w:lang w:eastAsia="zh-CN"/>
        </w:rPr>
        <w:t>specific condition(s)</w:t>
      </w:r>
      <w:r w:rsidR="009F18C2" w:rsidRPr="009F18C2">
        <w:rPr>
          <w:rFonts w:eastAsiaTheme="minorEastAsia"/>
          <w:b/>
          <w:i/>
          <w:lang w:eastAsia="zh-CN"/>
        </w:rPr>
        <w:t xml:space="preserve">. </w:t>
      </w:r>
    </w:p>
    <w:p w14:paraId="0B4F426C" w14:textId="71E3C98E" w:rsidR="0087777B" w:rsidRDefault="0087777B" w:rsidP="00AC4A36">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hint="eastAsia"/>
          <w:b/>
          <w:i/>
          <w:lang w:eastAsia="zh-CN"/>
        </w:rPr>
        <w:t>F</w:t>
      </w:r>
      <w:r>
        <w:rPr>
          <w:rFonts w:eastAsiaTheme="minorEastAsia"/>
          <w:b/>
          <w:i/>
          <w:lang w:eastAsia="zh-CN"/>
        </w:rPr>
        <w:t>FS: determination of SSB symbols.</w:t>
      </w: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46830359"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0F61A3">
        <w:rPr>
          <w:rFonts w:eastAsia="宋体"/>
          <w:lang w:eastAsia="zh-CN"/>
        </w:rPr>
        <w:t xml:space="preserve">SBFD related operations are discussed in details, including </w:t>
      </w:r>
      <w:r w:rsidR="000F61A3">
        <w:rPr>
          <w:rFonts w:eastAsia="宋体"/>
          <w:szCs w:val="20"/>
          <w:lang w:val="en-GB" w:eastAsia="zh-CN"/>
        </w:rPr>
        <w:t>semi-static configuration of SBFD subbands, transmission and reception behaviours on SBFD subbands, and potential enhancements for SBFD operation</w:t>
      </w:r>
      <w:r w:rsidR="00A1751E" w:rsidRPr="00341632">
        <w:rPr>
          <w:rFonts w:eastAsia="宋体"/>
          <w:lang w:eastAsia="zh-CN"/>
        </w:rPr>
        <w:t xml:space="preserve">, </w:t>
      </w:r>
      <w:r w:rsidRPr="005D55E8">
        <w:rPr>
          <w:rFonts w:eastAsia="宋体"/>
          <w:lang w:eastAsia="zh-CN"/>
        </w:rPr>
        <w:t>with the following</w:t>
      </w:r>
      <w:r w:rsidR="00663149">
        <w:rPr>
          <w:rFonts w:eastAsia="宋体"/>
          <w:lang w:eastAsia="zh-CN"/>
        </w:rPr>
        <w:t xml:space="preserve"> </w:t>
      </w:r>
      <w:r w:rsidR="00C07EE5">
        <w:rPr>
          <w:rFonts w:eastAsia="宋体"/>
          <w:lang w:eastAsia="zh-CN"/>
        </w:rPr>
        <w:t xml:space="preserve">observation and </w:t>
      </w:r>
      <w:r w:rsidRPr="005D55E8">
        <w:rPr>
          <w:rFonts w:eastAsia="宋体"/>
          <w:lang w:eastAsia="zh-CN"/>
        </w:rPr>
        <w:t>proposals:</w:t>
      </w:r>
    </w:p>
    <w:p w14:paraId="511943ED" w14:textId="77777777" w:rsidR="00544363" w:rsidRPr="00C250C7" w:rsidRDefault="00544363" w:rsidP="00544363">
      <w:pPr>
        <w:pStyle w:val="bullet2"/>
        <w:numPr>
          <w:ilvl w:val="1"/>
          <w:numId w:val="0"/>
        </w:numPr>
        <w:spacing w:beforeLines="50" w:before="120" w:afterLines="50" w:after="120"/>
        <w:jc w:val="both"/>
        <w:rPr>
          <w:rFonts w:ascii="Times New Roman" w:hAnsi="Times New Roman"/>
          <w:kern w:val="0"/>
          <w:sz w:val="20"/>
          <w:szCs w:val="20"/>
          <w:lang w:val="en-US"/>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Pr>
          <w:b/>
          <w:i/>
          <w:noProof/>
          <w:sz w:val="20"/>
          <w:szCs w:val="20"/>
        </w:rPr>
        <w:t>1</w:t>
      </w:r>
      <w:r w:rsidRPr="00BB09DA">
        <w:rPr>
          <w:rFonts w:eastAsia="Times New Roman"/>
          <w:sz w:val="20"/>
          <w:szCs w:val="20"/>
        </w:rPr>
        <w:fldChar w:fldCharType="end"/>
      </w:r>
      <w:r w:rsidRPr="00BB09DA">
        <w:rPr>
          <w:b/>
          <w:bCs/>
          <w:i/>
          <w:iCs/>
          <w:sz w:val="20"/>
          <w:szCs w:val="20"/>
        </w:rPr>
        <w:t xml:space="preserve">: </w:t>
      </w:r>
      <w:r>
        <w:rPr>
          <w:b/>
          <w:bCs/>
          <w:i/>
          <w:iCs/>
          <w:sz w:val="20"/>
          <w:szCs w:val="20"/>
        </w:rPr>
        <w:t>I</w:t>
      </w:r>
      <w:r w:rsidRPr="00971487">
        <w:rPr>
          <w:b/>
          <w:bCs/>
          <w:i/>
          <w:iCs/>
          <w:sz w:val="20"/>
          <w:szCs w:val="20"/>
        </w:rPr>
        <w:t>n many SBFD scenarios, separate CSI information for SBFD symbols and non-SBFD symbols is beneficial, since antenna/RF settings, as well as involved interferences, etc., may be different between SBFD symbols and non-SBFD symbols.</w:t>
      </w:r>
    </w:p>
    <w:p w14:paraId="23ABC8DC" w14:textId="10457378" w:rsidR="00B339D2" w:rsidRDefault="00B339D2" w:rsidP="000B58BD">
      <w:pPr>
        <w:pStyle w:val="bullet2"/>
        <w:numPr>
          <w:ilvl w:val="1"/>
          <w:numId w:val="0"/>
        </w:numPr>
        <w:spacing w:beforeLines="50" w:before="120" w:afterLines="50" w:after="120"/>
        <w:jc w:val="both"/>
        <w:rPr>
          <w:rFonts w:hint="eastAsia"/>
          <w:b/>
          <w:bCs/>
          <w:i/>
          <w:iCs/>
          <w:sz w:val="20"/>
          <w:szCs w:val="20"/>
        </w:rPr>
      </w:pPr>
    </w:p>
    <w:p w14:paraId="122380E8" w14:textId="77777777" w:rsidR="00B339D2" w:rsidRDefault="00B339D2" w:rsidP="00B339D2">
      <w:pPr>
        <w:tabs>
          <w:tab w:val="left" w:pos="1440"/>
        </w:tabs>
        <w:kinsoku w:val="0"/>
        <w:overflowPunct w:val="0"/>
        <w:adjustRightInd w:val="0"/>
        <w:spacing w:beforeLines="50" w:before="120" w:afterLines="100" w:after="24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Confirm the working assumption that for SBFD aware UEs in </w:t>
      </w:r>
      <w:r w:rsidRPr="003F6EBF">
        <w:rPr>
          <w:rFonts w:eastAsiaTheme="minorEastAsia"/>
          <w:b/>
          <w:bCs/>
          <w:i/>
          <w:szCs w:val="20"/>
          <w:lang w:eastAsia="zh-CN"/>
        </w:rPr>
        <w:t>RRC_CONNECTED mode</w:t>
      </w:r>
      <w:r>
        <w:rPr>
          <w:rFonts w:eastAsiaTheme="minorEastAsia"/>
          <w:b/>
          <w:bCs/>
          <w:i/>
          <w:szCs w:val="20"/>
          <w:lang w:eastAsia="zh-CN"/>
        </w:rPr>
        <w:t xml:space="preserve">, cell-specific configuration on frequency location of </w:t>
      </w:r>
      <w:r w:rsidRPr="00123225">
        <w:rPr>
          <w:rFonts w:eastAsiaTheme="minorEastAsia"/>
          <w:b/>
          <w:bCs/>
          <w:i/>
          <w:szCs w:val="20"/>
          <w:lang w:eastAsia="zh-CN"/>
        </w:rPr>
        <w:t>SBFD subbands</w:t>
      </w:r>
      <w:r>
        <w:rPr>
          <w:rFonts w:eastAsiaTheme="minorEastAsia"/>
          <w:b/>
          <w:bCs/>
          <w:i/>
          <w:szCs w:val="20"/>
          <w:lang w:eastAsia="zh-CN"/>
        </w:rPr>
        <w:t xml:space="preserve"> is supported within a TDD carrier.</w:t>
      </w:r>
    </w:p>
    <w:p w14:paraId="4137DA65" w14:textId="77777777" w:rsidR="00B339D2" w:rsidRPr="00131256" w:rsidRDefault="00B339D2" w:rsidP="00B339D2">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2</w:t>
      </w:r>
      <w:r w:rsidRPr="00131256">
        <w:rPr>
          <w:rFonts w:eastAsiaTheme="minorEastAsia"/>
          <w:b/>
          <w:bCs/>
          <w:i/>
          <w:szCs w:val="20"/>
          <w:lang w:eastAsia="zh-CN"/>
        </w:rPr>
        <w:fldChar w:fldCharType="end"/>
      </w:r>
      <w:r w:rsidRPr="00131256">
        <w:rPr>
          <w:rFonts w:eastAsiaTheme="minorEastAsia"/>
          <w:b/>
          <w:bCs/>
          <w:i/>
          <w:szCs w:val="20"/>
          <w:lang w:eastAsia="zh-CN"/>
        </w:rPr>
        <w:t xml:space="preserve">: For </w:t>
      </w:r>
      <w:r>
        <w:rPr>
          <w:rFonts w:eastAsiaTheme="minorEastAsia"/>
          <w:b/>
          <w:bCs/>
          <w:i/>
          <w:szCs w:val="20"/>
          <w:lang w:eastAsia="zh-CN"/>
        </w:rPr>
        <w:t xml:space="preserve">semi-static </w:t>
      </w:r>
      <w:r w:rsidRPr="00131256">
        <w:rPr>
          <w:rFonts w:eastAsiaTheme="minorEastAsia"/>
          <w:b/>
          <w:bCs/>
          <w:i/>
          <w:szCs w:val="20"/>
          <w:lang w:eastAsia="zh-CN"/>
        </w:rPr>
        <w:t>configuration of SBFD subband</w:t>
      </w:r>
      <w:r>
        <w:rPr>
          <w:rFonts w:eastAsiaTheme="minorEastAsia"/>
          <w:b/>
          <w:bCs/>
          <w:i/>
          <w:szCs w:val="20"/>
          <w:lang w:eastAsia="zh-CN"/>
        </w:rPr>
        <w:t xml:space="preserve"> time locations</w:t>
      </w:r>
      <w:r w:rsidRPr="00131256">
        <w:rPr>
          <w:rFonts w:eastAsiaTheme="minorEastAsia"/>
          <w:b/>
          <w:bCs/>
          <w:i/>
          <w:szCs w:val="20"/>
          <w:lang w:eastAsia="zh-CN"/>
        </w:rPr>
        <w:t xml:space="preserve"> within a period,</w:t>
      </w:r>
      <w:r>
        <w:rPr>
          <w:rFonts w:eastAsiaTheme="minorEastAsia"/>
          <w:b/>
          <w:bCs/>
          <w:i/>
          <w:szCs w:val="20"/>
          <w:lang w:eastAsia="zh-CN"/>
        </w:rPr>
        <w:t xml:space="preserve"> a</w:t>
      </w:r>
      <w:r w:rsidRPr="00AB31B5">
        <w:rPr>
          <w:rFonts w:eastAsiaTheme="minorEastAsia"/>
          <w:b/>
          <w:bCs/>
          <w:i/>
          <w:szCs w:val="20"/>
          <w:lang w:eastAsia="zh-CN"/>
        </w:rPr>
        <w:t>t least when only one TDD-UL-DL pattern is configured,</w:t>
      </w:r>
      <w:r>
        <w:rPr>
          <w:rFonts w:eastAsiaTheme="minorEastAsia"/>
          <w:b/>
          <w:bCs/>
          <w:i/>
          <w:szCs w:val="20"/>
          <w:lang w:eastAsia="zh-CN"/>
        </w:rPr>
        <w:t xml:space="preserve"> t</w:t>
      </w:r>
      <w:r w:rsidRPr="00AB31B5">
        <w:rPr>
          <w:rFonts w:eastAsiaTheme="minorEastAsia"/>
          <w:b/>
          <w:bCs/>
          <w:i/>
          <w:szCs w:val="20"/>
          <w:lang w:eastAsia="zh-CN"/>
        </w:rPr>
        <w:t>he period is the same as TDD-UL-DL pattern period configured by dl-UL-TransmissionPeriodicity in TDD-UL-DL-ConfigCommon.</w:t>
      </w:r>
    </w:p>
    <w:p w14:paraId="5C38EC5C" w14:textId="77777777" w:rsidR="00B339D2" w:rsidRPr="00131256" w:rsidRDefault="00B339D2" w:rsidP="00B339D2">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3</w:t>
      </w:r>
      <w:r w:rsidRPr="00131256">
        <w:rPr>
          <w:rFonts w:eastAsiaTheme="minorEastAsia"/>
          <w:b/>
          <w:bCs/>
          <w:i/>
          <w:szCs w:val="20"/>
          <w:lang w:eastAsia="zh-CN"/>
        </w:rPr>
        <w:fldChar w:fldCharType="end"/>
      </w:r>
      <w:r w:rsidRPr="00131256">
        <w:rPr>
          <w:rFonts w:eastAsiaTheme="minorEastAsia"/>
          <w:b/>
          <w:bCs/>
          <w:i/>
          <w:szCs w:val="20"/>
          <w:lang w:eastAsia="zh-CN"/>
        </w:rPr>
        <w:t xml:space="preserve">: For </w:t>
      </w:r>
      <w:r>
        <w:rPr>
          <w:rFonts w:eastAsiaTheme="minorEastAsia"/>
          <w:b/>
          <w:bCs/>
          <w:i/>
          <w:szCs w:val="20"/>
          <w:lang w:eastAsia="zh-CN"/>
        </w:rPr>
        <w:t xml:space="preserve">semi-static </w:t>
      </w:r>
      <w:r w:rsidRPr="00131256">
        <w:rPr>
          <w:rFonts w:eastAsiaTheme="minorEastAsia"/>
          <w:b/>
          <w:bCs/>
          <w:i/>
          <w:szCs w:val="20"/>
          <w:lang w:eastAsia="zh-CN"/>
        </w:rPr>
        <w:t>configuration of SBFD subband</w:t>
      </w:r>
      <w:r>
        <w:rPr>
          <w:rFonts w:eastAsiaTheme="minorEastAsia"/>
          <w:b/>
          <w:bCs/>
          <w:i/>
          <w:szCs w:val="20"/>
          <w:lang w:eastAsia="zh-CN"/>
        </w:rPr>
        <w:t xml:space="preserve"> time locations</w:t>
      </w:r>
      <w:r w:rsidRPr="00131256">
        <w:rPr>
          <w:rFonts w:eastAsiaTheme="minorEastAsia"/>
          <w:b/>
          <w:bCs/>
          <w:i/>
          <w:szCs w:val="20"/>
          <w:lang w:eastAsia="zh-CN"/>
        </w:rPr>
        <w:t xml:space="preserve"> within a period,</w:t>
      </w:r>
      <w:r>
        <w:rPr>
          <w:rFonts w:eastAsiaTheme="minorEastAsia"/>
          <w:b/>
          <w:bCs/>
          <w:i/>
          <w:szCs w:val="20"/>
          <w:lang w:eastAsia="zh-CN"/>
        </w:rPr>
        <w:t xml:space="preserve"> </w:t>
      </w:r>
      <w:r w:rsidRPr="00AB31B5">
        <w:rPr>
          <w:rFonts w:eastAsiaTheme="minorEastAsia"/>
          <w:b/>
          <w:bCs/>
          <w:i/>
          <w:szCs w:val="20"/>
          <w:lang w:eastAsia="zh-CN"/>
        </w:rPr>
        <w:t>when</w:t>
      </w:r>
      <w:r>
        <w:rPr>
          <w:rFonts w:eastAsiaTheme="minorEastAsia"/>
          <w:b/>
          <w:bCs/>
          <w:i/>
          <w:szCs w:val="20"/>
          <w:lang w:eastAsia="zh-CN"/>
        </w:rPr>
        <w:t xml:space="preserve"> </w:t>
      </w:r>
      <w:r w:rsidRPr="00501492">
        <w:rPr>
          <w:rFonts w:eastAsiaTheme="minorEastAsia"/>
          <w:b/>
          <w:bCs/>
          <w:i/>
          <w:szCs w:val="20"/>
          <w:lang w:eastAsia="zh-CN"/>
        </w:rPr>
        <w:t>two TDD-UL-DL patterns are configured</w:t>
      </w:r>
      <w:r w:rsidRPr="00AB31B5">
        <w:rPr>
          <w:rFonts w:eastAsiaTheme="minorEastAsia"/>
          <w:b/>
          <w:bCs/>
          <w:i/>
          <w:szCs w:val="20"/>
          <w:lang w:eastAsia="zh-CN"/>
        </w:rPr>
        <w:t>,</w:t>
      </w:r>
      <w:r>
        <w:rPr>
          <w:rFonts w:eastAsiaTheme="minorEastAsia"/>
          <w:b/>
          <w:bCs/>
          <w:i/>
          <w:szCs w:val="20"/>
          <w:lang w:eastAsia="zh-CN"/>
        </w:rPr>
        <w:t xml:space="preserve"> t</w:t>
      </w:r>
      <w:r w:rsidRPr="00AB31B5">
        <w:rPr>
          <w:rFonts w:eastAsiaTheme="minorEastAsia"/>
          <w:b/>
          <w:bCs/>
          <w:i/>
          <w:szCs w:val="20"/>
          <w:lang w:eastAsia="zh-CN"/>
        </w:rPr>
        <w:t>he period is the</w:t>
      </w:r>
      <w:r>
        <w:rPr>
          <w:rFonts w:eastAsiaTheme="minorEastAsia"/>
          <w:b/>
          <w:bCs/>
          <w:i/>
          <w:szCs w:val="20"/>
          <w:lang w:eastAsia="zh-CN"/>
        </w:rPr>
        <w:t xml:space="preserve"> </w:t>
      </w:r>
      <w:r w:rsidRPr="00501492">
        <w:rPr>
          <w:rFonts w:eastAsiaTheme="minorEastAsia"/>
          <w:b/>
          <w:bCs/>
          <w:i/>
          <w:szCs w:val="20"/>
          <w:lang w:eastAsia="zh-CN"/>
        </w:rPr>
        <w:t>sum of two periods</w:t>
      </w:r>
      <w:r>
        <w:rPr>
          <w:rFonts w:eastAsiaTheme="minorEastAsia"/>
          <w:b/>
          <w:bCs/>
          <w:i/>
          <w:szCs w:val="20"/>
          <w:lang w:eastAsia="zh-CN"/>
        </w:rPr>
        <w:t xml:space="preserve"> </w:t>
      </w:r>
      <w:r w:rsidRPr="00501492">
        <w:rPr>
          <w:rFonts w:eastAsiaTheme="minorEastAsia"/>
          <w:b/>
          <w:bCs/>
          <w:i/>
          <w:szCs w:val="20"/>
          <w:lang w:eastAsia="zh-CN"/>
        </w:rPr>
        <w:t>corresponding to two configured TDD-UL-DL patterns, respectively.</w:t>
      </w:r>
    </w:p>
    <w:p w14:paraId="34425D33" w14:textId="77777777" w:rsidR="00B339D2" w:rsidRPr="00131256" w:rsidRDefault="00B339D2" w:rsidP="00B339D2">
      <w:pPr>
        <w:jc w:val="both"/>
        <w:rPr>
          <w:rFonts w:eastAsia="Batang"/>
          <w:b/>
          <w:i/>
          <w:szCs w:val="20"/>
          <w:lang w:val="en-GB" w:eastAsia="zh-CN"/>
        </w:rPr>
      </w:pPr>
      <w:r w:rsidRPr="00131256">
        <w:rPr>
          <w:rFonts w:eastAsiaTheme="minorEastAsia"/>
          <w:b/>
          <w:i/>
          <w:lang w:eastAsia="zh-CN"/>
        </w:rPr>
        <w:t xml:space="preserve">Proposal </w:t>
      </w:r>
      <w:r w:rsidRPr="00131256">
        <w:rPr>
          <w:rFonts w:eastAsiaTheme="minorEastAsia"/>
          <w:b/>
          <w:i/>
          <w:lang w:eastAsia="zh-CN"/>
        </w:rPr>
        <w:fldChar w:fldCharType="begin"/>
      </w:r>
      <w:r w:rsidRPr="00131256">
        <w:rPr>
          <w:rFonts w:eastAsiaTheme="minorEastAsia"/>
          <w:b/>
          <w:i/>
          <w:lang w:eastAsia="zh-CN"/>
        </w:rPr>
        <w:instrText xml:space="preserve"> SEQ Proposal \* ARABIC </w:instrText>
      </w:r>
      <w:r w:rsidRPr="00131256">
        <w:rPr>
          <w:rFonts w:eastAsiaTheme="minorEastAsia"/>
          <w:b/>
          <w:i/>
          <w:lang w:eastAsia="zh-CN"/>
        </w:rPr>
        <w:fldChar w:fldCharType="separate"/>
      </w:r>
      <w:r>
        <w:rPr>
          <w:rFonts w:eastAsiaTheme="minorEastAsia"/>
          <w:b/>
          <w:i/>
          <w:noProof/>
          <w:lang w:eastAsia="zh-CN"/>
        </w:rPr>
        <w:t>4</w:t>
      </w:r>
      <w:r w:rsidRPr="00131256">
        <w:rPr>
          <w:rFonts w:eastAsiaTheme="minorEastAsia"/>
          <w:b/>
          <w:i/>
          <w:lang w:eastAsia="zh-CN"/>
        </w:rPr>
        <w:fldChar w:fldCharType="end"/>
      </w:r>
      <w:r w:rsidRPr="00131256">
        <w:rPr>
          <w:rFonts w:eastAsiaTheme="minorEastAsia"/>
          <w:b/>
          <w:i/>
          <w:lang w:eastAsia="zh-CN"/>
        </w:rPr>
        <w:t xml:space="preserve">: </w:t>
      </w:r>
      <w:r w:rsidRPr="00131256">
        <w:rPr>
          <w:rFonts w:eastAsiaTheme="minorEastAsia"/>
          <w:b/>
          <w:bCs/>
          <w:i/>
          <w:szCs w:val="20"/>
          <w:lang w:eastAsia="zh-CN"/>
        </w:rPr>
        <w:t xml:space="preserve">For </w:t>
      </w:r>
      <w:r>
        <w:rPr>
          <w:rFonts w:eastAsiaTheme="minorEastAsia"/>
          <w:b/>
          <w:bCs/>
          <w:i/>
          <w:szCs w:val="20"/>
          <w:lang w:eastAsia="zh-CN"/>
        </w:rPr>
        <w:t xml:space="preserve">semi-static </w:t>
      </w:r>
      <w:r w:rsidRPr="00131256">
        <w:rPr>
          <w:rFonts w:eastAsiaTheme="minorEastAsia"/>
          <w:b/>
          <w:bCs/>
          <w:i/>
          <w:szCs w:val="20"/>
          <w:lang w:eastAsia="zh-CN"/>
        </w:rPr>
        <w:t>configuration of SBFD subband</w:t>
      </w:r>
      <w:r>
        <w:rPr>
          <w:rFonts w:eastAsiaTheme="minorEastAsia"/>
          <w:b/>
          <w:bCs/>
          <w:i/>
          <w:szCs w:val="20"/>
          <w:lang w:eastAsia="zh-CN"/>
        </w:rPr>
        <w:t xml:space="preserve"> frequency locations in SBFD symbols:</w:t>
      </w:r>
    </w:p>
    <w:p w14:paraId="70FE4DE2" w14:textId="77777777" w:rsidR="00B339D2" w:rsidRPr="00AC4A36" w:rsidRDefault="00B339D2" w:rsidP="00B339D2">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sz w:val="24"/>
          <w:lang w:eastAsia="zh-CN"/>
        </w:rPr>
      </w:pPr>
      <w:r w:rsidRPr="008046C4">
        <w:rPr>
          <w:rFonts w:eastAsiaTheme="minorEastAsia"/>
          <w:b/>
          <w:i/>
          <w:szCs w:val="20"/>
          <w:lang w:eastAsia="zh-CN"/>
        </w:rPr>
        <w:t>Frequency location</w:t>
      </w:r>
      <w:r>
        <w:rPr>
          <w:rFonts w:eastAsiaTheme="minorEastAsia"/>
          <w:b/>
          <w:i/>
          <w:szCs w:val="20"/>
          <w:lang w:eastAsia="zh-CN"/>
        </w:rPr>
        <w:t>(</w:t>
      </w:r>
      <w:r w:rsidRPr="008046C4">
        <w:rPr>
          <w:rFonts w:eastAsiaTheme="minorEastAsia"/>
          <w:b/>
          <w:i/>
          <w:szCs w:val="20"/>
          <w:lang w:eastAsia="zh-CN"/>
        </w:rPr>
        <w:t>s</w:t>
      </w:r>
      <w:r>
        <w:rPr>
          <w:rFonts w:eastAsiaTheme="minorEastAsia"/>
          <w:b/>
          <w:i/>
          <w:szCs w:val="20"/>
          <w:lang w:eastAsia="zh-CN"/>
        </w:rPr>
        <w:t>)</w:t>
      </w:r>
      <w:r w:rsidRPr="008046C4">
        <w:rPr>
          <w:rFonts w:eastAsiaTheme="minorEastAsia"/>
          <w:b/>
          <w:i/>
          <w:szCs w:val="20"/>
          <w:lang w:eastAsia="zh-CN"/>
        </w:rPr>
        <w:t xml:space="preserve"> of DL subband(s) </w:t>
      </w:r>
      <w:r>
        <w:rPr>
          <w:rFonts w:eastAsiaTheme="minorEastAsia"/>
          <w:b/>
          <w:i/>
          <w:szCs w:val="20"/>
          <w:lang w:eastAsia="zh-CN"/>
        </w:rPr>
        <w:t xml:space="preserve">or </w:t>
      </w:r>
      <w:r w:rsidRPr="001C6C7A">
        <w:rPr>
          <w:rFonts w:eastAsiaTheme="minorEastAsia"/>
          <w:b/>
          <w:i/>
          <w:szCs w:val="20"/>
          <w:lang w:eastAsia="zh-CN"/>
        </w:rPr>
        <w:t>the number of RBs for</w:t>
      </w:r>
      <w:r>
        <w:rPr>
          <w:rFonts w:eastAsiaTheme="minorEastAsia"/>
          <w:b/>
          <w:i/>
          <w:szCs w:val="20"/>
          <w:lang w:eastAsia="zh-CN"/>
        </w:rPr>
        <w:t xml:space="preserve"> guardband(s)</w:t>
      </w:r>
      <w:r w:rsidRPr="008046C4">
        <w:rPr>
          <w:rFonts w:eastAsiaTheme="minorEastAsia"/>
          <w:b/>
          <w:i/>
          <w:szCs w:val="20"/>
          <w:lang w:eastAsia="zh-CN"/>
        </w:rPr>
        <w:t xml:space="preserve"> </w:t>
      </w:r>
      <w:r>
        <w:rPr>
          <w:rFonts w:eastAsiaTheme="minorEastAsia"/>
          <w:b/>
          <w:i/>
          <w:szCs w:val="20"/>
          <w:lang w:eastAsia="zh-CN"/>
        </w:rPr>
        <w:t>is</w:t>
      </w:r>
      <w:r w:rsidRPr="008046C4">
        <w:rPr>
          <w:rFonts w:eastAsiaTheme="minorEastAsia"/>
          <w:b/>
          <w:i/>
          <w:szCs w:val="20"/>
          <w:lang w:eastAsia="zh-CN"/>
        </w:rPr>
        <w:t xml:space="preserve"> explicitly configured. </w:t>
      </w:r>
    </w:p>
    <w:p w14:paraId="66FEC791" w14:textId="77777777" w:rsidR="00B339D2" w:rsidRPr="00AC4A36" w:rsidRDefault="00B339D2" w:rsidP="003D1F0E">
      <w:pPr>
        <w:numPr>
          <w:ilvl w:val="0"/>
          <w:numId w:val="20"/>
        </w:numPr>
        <w:overflowPunct w:val="0"/>
        <w:autoSpaceDE w:val="0"/>
        <w:autoSpaceDN w:val="0"/>
        <w:adjustRightInd w:val="0"/>
        <w:ind w:left="714" w:hanging="357"/>
        <w:contextualSpacing/>
        <w:jc w:val="both"/>
        <w:textAlignment w:val="baseline"/>
        <w:rPr>
          <w:rFonts w:eastAsiaTheme="minorEastAsia"/>
          <w:sz w:val="24"/>
          <w:lang w:eastAsia="zh-CN"/>
        </w:rPr>
      </w:pPr>
      <w:r w:rsidRPr="008046C4">
        <w:rPr>
          <w:rFonts w:eastAsiaTheme="minorEastAsia"/>
          <w:b/>
          <w:i/>
          <w:szCs w:val="20"/>
          <w:lang w:eastAsia="zh-CN"/>
        </w:rPr>
        <w:t>Guardband(s)</w:t>
      </w:r>
      <w:r>
        <w:rPr>
          <w:rFonts w:eastAsiaTheme="minorEastAsia"/>
          <w:b/>
          <w:i/>
          <w:szCs w:val="20"/>
          <w:lang w:eastAsia="zh-CN"/>
        </w:rPr>
        <w:t>/DL subband(s) is</w:t>
      </w:r>
      <w:r w:rsidRPr="008046C4">
        <w:rPr>
          <w:rFonts w:eastAsiaTheme="minorEastAsia"/>
          <w:b/>
          <w:i/>
          <w:szCs w:val="20"/>
          <w:lang w:eastAsia="zh-CN"/>
        </w:rPr>
        <w:t xml:space="preserve"> implicitly derived as the RBs which are not within UL subband </w:t>
      </w:r>
      <w:r>
        <w:rPr>
          <w:rFonts w:eastAsiaTheme="minorEastAsia"/>
          <w:b/>
          <w:i/>
          <w:szCs w:val="20"/>
          <w:lang w:eastAsia="zh-CN"/>
        </w:rPr>
        <w:t>and</w:t>
      </w:r>
      <w:r w:rsidRPr="008046C4">
        <w:rPr>
          <w:rFonts w:eastAsiaTheme="minorEastAsia"/>
          <w:b/>
          <w:i/>
          <w:szCs w:val="20"/>
          <w:lang w:eastAsia="zh-CN"/>
        </w:rPr>
        <w:t xml:space="preserve"> DL subband(s)</w:t>
      </w:r>
      <w:r>
        <w:rPr>
          <w:rFonts w:eastAsiaTheme="minorEastAsia"/>
          <w:b/>
          <w:i/>
          <w:szCs w:val="20"/>
          <w:lang w:eastAsia="zh-CN"/>
        </w:rPr>
        <w:t>/guardband(s</w:t>
      </w:r>
      <w:r w:rsidRPr="008046C4">
        <w:rPr>
          <w:rFonts w:eastAsiaTheme="minorEastAsia"/>
          <w:b/>
          <w:i/>
          <w:szCs w:val="20"/>
          <w:lang w:eastAsia="zh-CN"/>
        </w:rPr>
        <w:t>)</w:t>
      </w:r>
      <w:r>
        <w:rPr>
          <w:rFonts w:eastAsiaTheme="minorEastAsia"/>
          <w:b/>
          <w:i/>
          <w:szCs w:val="20"/>
          <w:lang w:eastAsia="zh-CN"/>
        </w:rPr>
        <w:t>.</w:t>
      </w:r>
    </w:p>
    <w:p w14:paraId="159B2CC2" w14:textId="77777777" w:rsidR="00B339D2" w:rsidRPr="00CA3A1C" w:rsidRDefault="00B339D2" w:rsidP="003D1F0E">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5</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Pr>
          <w:b/>
          <w:i/>
        </w:rPr>
        <w:t xml:space="preserve">To determine reference SCS(s) </w:t>
      </w:r>
      <w:r w:rsidRPr="005602D8">
        <w:rPr>
          <w:b/>
          <w:i/>
        </w:rPr>
        <w:t>for configuration of SBFD subband frequency locations</w:t>
      </w:r>
      <w:r>
        <w:rPr>
          <w:b/>
          <w:i/>
        </w:rPr>
        <w:t>, the following options can be considered</w:t>
      </w:r>
      <w:r w:rsidRPr="00CA3A1C">
        <w:rPr>
          <w:b/>
          <w:i/>
        </w:rPr>
        <w:t>:</w:t>
      </w:r>
    </w:p>
    <w:p w14:paraId="7D10D3C8" w14:textId="77777777" w:rsidR="00B339D2" w:rsidRPr="00CA3A1C" w:rsidRDefault="00B339D2" w:rsidP="00B339D2">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97E0B">
        <w:rPr>
          <w:rFonts w:eastAsiaTheme="minorEastAsia"/>
          <w:b/>
          <w:i/>
          <w:szCs w:val="20"/>
          <w:lang w:eastAsia="zh-CN"/>
        </w:rPr>
        <w:t>Option 1: Single reference SCS is assumed.</w:t>
      </w:r>
    </w:p>
    <w:p w14:paraId="0999A089" w14:textId="77777777" w:rsidR="00B339D2" w:rsidRPr="00CA3A1C" w:rsidRDefault="00B339D2" w:rsidP="00B339D2">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97E0B">
        <w:rPr>
          <w:rFonts w:eastAsiaTheme="minorEastAsia"/>
          <w:b/>
          <w:i/>
          <w:szCs w:val="20"/>
          <w:lang w:eastAsia="zh-CN"/>
        </w:rPr>
        <w:t>Option 1-1: referenceSubcarrierSpacing in TDD-UL-DL-ConfigCommon is used as the reference SCS</w:t>
      </w:r>
      <w:r w:rsidRPr="00710944">
        <w:rPr>
          <w:rFonts w:eastAsiaTheme="minorEastAsia"/>
          <w:b/>
          <w:i/>
          <w:szCs w:val="20"/>
          <w:lang w:eastAsia="zh-CN"/>
        </w:rPr>
        <w:t xml:space="preserve"> for frequency locations</w:t>
      </w:r>
      <w:r>
        <w:rPr>
          <w:rFonts w:eastAsiaTheme="minorEastAsia"/>
          <w:b/>
          <w:i/>
          <w:szCs w:val="20"/>
          <w:lang w:eastAsia="zh-CN"/>
        </w:rPr>
        <w:t>.</w:t>
      </w:r>
    </w:p>
    <w:p w14:paraId="65B06B6E" w14:textId="77777777" w:rsidR="00B339D2" w:rsidRPr="00CA3A1C" w:rsidRDefault="00B339D2" w:rsidP="00B339D2">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97E0B">
        <w:rPr>
          <w:rFonts w:eastAsiaTheme="minorEastAsia"/>
          <w:b/>
          <w:i/>
          <w:szCs w:val="20"/>
          <w:lang w:eastAsia="zh-CN"/>
        </w:rPr>
        <w:t>Option 1-2: The reference SCS</w:t>
      </w:r>
      <w:r w:rsidRPr="008F6EA3">
        <w:rPr>
          <w:rFonts w:eastAsiaTheme="minorEastAsia"/>
          <w:b/>
          <w:i/>
          <w:szCs w:val="20"/>
          <w:lang w:eastAsia="zh-CN"/>
        </w:rPr>
        <w:t xml:space="preserve"> for frequency locations</w:t>
      </w:r>
      <w:r w:rsidRPr="00B97E0B">
        <w:rPr>
          <w:rFonts w:eastAsiaTheme="minorEastAsia"/>
          <w:b/>
          <w:i/>
          <w:szCs w:val="20"/>
          <w:lang w:eastAsia="zh-CN"/>
        </w:rPr>
        <w:t xml:space="preserve"> is configured separately</w:t>
      </w:r>
      <w:r w:rsidRPr="008F6EA3">
        <w:rPr>
          <w:rFonts w:eastAsiaTheme="minorEastAsia"/>
          <w:b/>
          <w:i/>
          <w:szCs w:val="20"/>
          <w:lang w:eastAsia="zh-CN"/>
        </w:rPr>
        <w:t xml:space="preserve"> from that for time locations</w:t>
      </w:r>
      <w:r>
        <w:rPr>
          <w:rFonts w:eastAsiaTheme="minorEastAsia"/>
          <w:b/>
          <w:i/>
          <w:szCs w:val="20"/>
          <w:lang w:eastAsia="zh-CN"/>
        </w:rPr>
        <w:t>.</w:t>
      </w:r>
    </w:p>
    <w:p w14:paraId="3C1635A0" w14:textId="77777777" w:rsidR="00B339D2" w:rsidRPr="00CA3A1C" w:rsidRDefault="00B339D2" w:rsidP="003D1F0E">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B97E0B">
        <w:rPr>
          <w:rFonts w:eastAsiaTheme="minorEastAsia"/>
          <w:b/>
          <w:i/>
          <w:szCs w:val="20"/>
          <w:lang w:eastAsia="zh-CN"/>
        </w:rPr>
        <w:t>Option 2: Multiple reference SCSs are allowed</w:t>
      </w:r>
      <w:r>
        <w:rPr>
          <w:rFonts w:eastAsiaTheme="minorEastAsia"/>
          <w:b/>
          <w:i/>
          <w:szCs w:val="20"/>
          <w:lang w:eastAsia="zh-CN"/>
        </w:rPr>
        <w:t xml:space="preserve">, e.g., using </w:t>
      </w:r>
      <w:r w:rsidRPr="00B97E0B">
        <w:rPr>
          <w:rFonts w:eastAsiaTheme="minorEastAsia"/>
          <w:b/>
          <w:i/>
          <w:szCs w:val="20"/>
          <w:lang w:eastAsia="zh-CN"/>
        </w:rPr>
        <w:t>subcarrierSpacing</w:t>
      </w:r>
      <w:r>
        <w:rPr>
          <w:rFonts w:eastAsiaTheme="minorEastAsia"/>
          <w:b/>
          <w:i/>
          <w:szCs w:val="20"/>
          <w:lang w:eastAsia="zh-CN"/>
        </w:rPr>
        <w:t xml:space="preserve"> in </w:t>
      </w:r>
      <w:r w:rsidRPr="00B97E0B">
        <w:rPr>
          <w:rFonts w:eastAsiaTheme="minorEastAsia"/>
          <w:b/>
          <w:i/>
          <w:szCs w:val="20"/>
          <w:lang w:eastAsia="zh-CN"/>
        </w:rPr>
        <w:t>SCS-SpecificCarriers configured in scs-SpecificCarrierList in FrequencyInfoUL-SIB or FrequencyInfoUL.</w:t>
      </w:r>
    </w:p>
    <w:p w14:paraId="31A73852" w14:textId="77777777" w:rsidR="004E6B6A" w:rsidRPr="00CA3A1C" w:rsidRDefault="004E6B6A" w:rsidP="003D1F0E">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6</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Pr>
          <w:b/>
          <w:i/>
        </w:rPr>
        <w:t xml:space="preserve">To determine reference starting RB(s) </w:t>
      </w:r>
      <w:r w:rsidRPr="005602D8">
        <w:rPr>
          <w:b/>
          <w:i/>
        </w:rPr>
        <w:t>for configuration of SBFD subband frequency locations</w:t>
      </w:r>
      <w:r>
        <w:rPr>
          <w:b/>
          <w:i/>
        </w:rPr>
        <w:t>, the following options can be considered</w:t>
      </w:r>
      <w:r w:rsidRPr="00CA3A1C">
        <w:rPr>
          <w:b/>
          <w:i/>
        </w:rPr>
        <w:t>:</w:t>
      </w:r>
    </w:p>
    <w:p w14:paraId="77286107" w14:textId="77777777" w:rsidR="004E6B6A" w:rsidRPr="00CA3A1C" w:rsidRDefault="004E6B6A" w:rsidP="004E6B6A">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97E0B">
        <w:rPr>
          <w:rFonts w:eastAsiaTheme="minorEastAsia"/>
          <w:b/>
          <w:i/>
          <w:szCs w:val="20"/>
          <w:lang w:eastAsia="zh-CN"/>
        </w:rPr>
        <w:t xml:space="preserve">Option 1: </w:t>
      </w:r>
      <w:r w:rsidRPr="0004761F">
        <w:rPr>
          <w:rFonts w:eastAsiaTheme="minorEastAsia"/>
          <w:b/>
          <w:i/>
          <w:szCs w:val="20"/>
          <w:lang w:eastAsia="zh-CN"/>
        </w:rPr>
        <w:t>Point A is used as the reference starting RB.</w:t>
      </w:r>
    </w:p>
    <w:p w14:paraId="631F2F12" w14:textId="77777777" w:rsidR="004E6B6A" w:rsidRPr="007808D4" w:rsidRDefault="004E6B6A" w:rsidP="003D1F0E">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B97E0B">
        <w:rPr>
          <w:rFonts w:eastAsiaTheme="minorEastAsia"/>
          <w:b/>
          <w:i/>
          <w:szCs w:val="20"/>
          <w:lang w:eastAsia="zh-CN"/>
        </w:rPr>
        <w:t xml:space="preserve">Option 2: </w:t>
      </w:r>
      <w:r w:rsidRPr="0004761F">
        <w:rPr>
          <w:rFonts w:eastAsiaTheme="minorEastAsia"/>
          <w:b/>
          <w:i/>
          <w:szCs w:val="20"/>
          <w:lang w:eastAsia="zh-CN"/>
        </w:rPr>
        <w:t xml:space="preserve">Lowest usable RB on a TDD carrier is used as the reference starting RB </w:t>
      </w:r>
      <w:r>
        <w:rPr>
          <w:rFonts w:eastAsiaTheme="minorEastAsia"/>
          <w:b/>
          <w:i/>
          <w:szCs w:val="20"/>
          <w:lang w:eastAsia="zh-CN"/>
        </w:rPr>
        <w:t>corresponding to</w:t>
      </w:r>
      <w:r w:rsidRPr="0004761F">
        <w:rPr>
          <w:rFonts w:eastAsiaTheme="minorEastAsia"/>
          <w:b/>
          <w:i/>
          <w:szCs w:val="20"/>
          <w:lang w:eastAsia="zh-CN"/>
        </w:rPr>
        <w:t xml:space="preserve"> </w:t>
      </w:r>
      <w:r>
        <w:rPr>
          <w:rFonts w:eastAsiaTheme="minorEastAsia"/>
          <w:b/>
          <w:i/>
          <w:szCs w:val="20"/>
          <w:lang w:eastAsia="zh-CN"/>
        </w:rPr>
        <w:t>a reference</w:t>
      </w:r>
      <w:r w:rsidRPr="0004761F">
        <w:rPr>
          <w:rFonts w:eastAsiaTheme="minorEastAsia"/>
          <w:b/>
          <w:i/>
          <w:szCs w:val="20"/>
          <w:lang w:eastAsia="zh-CN"/>
        </w:rPr>
        <w:t xml:space="preserve"> SCS.</w:t>
      </w:r>
    </w:p>
    <w:p w14:paraId="4EAB7762" w14:textId="77777777" w:rsidR="002A2E8F" w:rsidRDefault="002A2E8F" w:rsidP="002A2E8F">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7</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D31368">
        <w:rPr>
          <w:rFonts w:eastAsiaTheme="minorEastAsia"/>
          <w:b/>
          <w:bCs/>
          <w:i/>
          <w:szCs w:val="20"/>
          <w:lang w:eastAsia="zh-CN"/>
        </w:rPr>
        <w:t>UL usable PRBs are determined as intersection between cell-specific UL subband and active UL BWP in SBFD symbols. DL usable PRBs are determined as intersection between cell-specific DL subband(s) and active DL BWP in SBFD symbols.</w:t>
      </w:r>
    </w:p>
    <w:p w14:paraId="21F79D3A" w14:textId="77777777" w:rsidR="00A90E91" w:rsidRDefault="00A90E91" w:rsidP="00A90E91">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8</w:t>
      </w:r>
      <w:r w:rsidRPr="00CA3A1C">
        <w:rPr>
          <w:rFonts w:eastAsiaTheme="minorEastAsia"/>
          <w:b/>
          <w:i/>
          <w:lang w:eastAsia="zh-CN"/>
        </w:rPr>
        <w:fldChar w:fldCharType="end"/>
      </w:r>
      <w:r w:rsidRPr="00CA3A1C">
        <w:rPr>
          <w:rFonts w:eastAsiaTheme="minorEastAsia"/>
          <w:b/>
          <w:i/>
          <w:lang w:eastAsia="zh-CN"/>
        </w:rPr>
        <w:t xml:space="preserve">: </w:t>
      </w:r>
      <w:r w:rsidRPr="00DE73DF">
        <w:rPr>
          <w:rFonts w:eastAsiaTheme="minorEastAsia"/>
          <w:b/>
          <w:i/>
          <w:lang w:eastAsia="zh-CN"/>
        </w:rPr>
        <w:t>For SBFD-aware UE transmission and reception in an SBFD symbol</w:t>
      </w:r>
      <w:r>
        <w:rPr>
          <w:rFonts w:eastAsiaTheme="minorEastAsia"/>
          <w:b/>
          <w:i/>
          <w:lang w:eastAsia="zh-CN"/>
        </w:rPr>
        <w:t xml:space="preserve">, </w:t>
      </w:r>
      <w:r w:rsidRPr="00DE73DF">
        <w:rPr>
          <w:rFonts w:eastAsiaTheme="minorEastAsia"/>
          <w:b/>
          <w:i/>
          <w:lang w:eastAsia="zh-CN"/>
        </w:rPr>
        <w:t>link direction is indicated by</w:t>
      </w:r>
      <w:r>
        <w:rPr>
          <w:rFonts w:eastAsiaTheme="minorEastAsia"/>
          <w:b/>
          <w:i/>
          <w:lang w:eastAsia="zh-CN"/>
        </w:rPr>
        <w:t xml:space="preserve"> the</w:t>
      </w:r>
      <w:r w:rsidRPr="00DE73DF">
        <w:rPr>
          <w:rFonts w:eastAsiaTheme="minorEastAsia"/>
          <w:b/>
          <w:i/>
          <w:lang w:eastAsia="zh-CN"/>
        </w:rPr>
        <w:t xml:space="preserve"> gNB explicitly</w:t>
      </w:r>
      <w:r>
        <w:rPr>
          <w:rFonts w:eastAsiaTheme="minorEastAsia"/>
          <w:b/>
          <w:i/>
          <w:lang w:eastAsia="zh-CN"/>
        </w:rPr>
        <w:t xml:space="preserve">, or the </w:t>
      </w:r>
      <w:r w:rsidRPr="00DE73DF">
        <w:rPr>
          <w:rFonts w:eastAsiaTheme="minorEastAsia"/>
          <w:b/>
          <w:i/>
          <w:lang w:eastAsia="zh-CN"/>
        </w:rPr>
        <w:t>UE determines link direction based on configured/scheduled transmissions/receptions and collision handling (if any).</w:t>
      </w:r>
    </w:p>
    <w:p w14:paraId="6010AFED" w14:textId="77777777" w:rsidR="00A90E91" w:rsidRPr="00CA3A1C" w:rsidRDefault="00A90E91" w:rsidP="00A90E91">
      <w:pPr>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9</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BB7CD9">
        <w:rPr>
          <w:b/>
          <w:i/>
        </w:rPr>
        <w:t>For SBFD aware UE behaviours with interaction with TDD-UL-DL-ConfigDedicated</w:t>
      </w:r>
      <w:r>
        <w:rPr>
          <w:b/>
          <w:i/>
        </w:rPr>
        <w:t xml:space="preserve"> </w:t>
      </w:r>
      <w:r w:rsidRPr="00BB7CD9">
        <w:rPr>
          <w:b/>
          <w:i/>
        </w:rPr>
        <w:t>in SBFD symbols</w:t>
      </w:r>
      <w:r w:rsidRPr="002168CC">
        <w:rPr>
          <w:b/>
          <w:i/>
        </w:rPr>
        <w:t xml:space="preserve"> indicated as flexible in TDD-UL-DL-ConfigCommon</w:t>
      </w:r>
      <w:r>
        <w:rPr>
          <w:b/>
          <w:i/>
        </w:rPr>
        <w:t>, the following alternatives can be considered</w:t>
      </w:r>
      <w:r w:rsidRPr="00CA3A1C">
        <w:rPr>
          <w:b/>
          <w:i/>
        </w:rPr>
        <w:t>:</w:t>
      </w:r>
    </w:p>
    <w:p w14:paraId="7B39F654" w14:textId="77777777" w:rsidR="00A90E91" w:rsidRDefault="00A90E91" w:rsidP="00A90E91">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1: The UE does not expect to be provided with TDD-UL-DL-ConfigDedicated and configured with SBFD symbols simultaneously for a TDD carrier.</w:t>
      </w:r>
    </w:p>
    <w:p w14:paraId="79ABEF8B" w14:textId="77777777" w:rsidR="00A90E91" w:rsidRDefault="00A90E91" w:rsidP="00A90E91">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2: TDD-UL-DL-ConfigDedicated shall only indicate link direction for non-SBFD symbols.</w:t>
      </w:r>
    </w:p>
    <w:p w14:paraId="5411B197" w14:textId="77777777" w:rsidR="00A90E91" w:rsidRDefault="00A90E91" w:rsidP="00A90E91">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3: TDD-UL-DL-ConfigDedicated may indicate direction for SBFD symbols.</w:t>
      </w:r>
    </w:p>
    <w:p w14:paraId="45D6BEB4" w14:textId="77777777" w:rsidR="00A90E91" w:rsidRDefault="00A90E91" w:rsidP="00A90E91">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Alt. 3-1: TDD-UL-DL-ConfigDedicated shall indicate a same direction for a SBFD symbol as that indicated for the SBFD symbol by TDD-UL-DL-ConfigCommon.</w:t>
      </w:r>
    </w:p>
    <w:p w14:paraId="5A5ED8DB" w14:textId="77777777" w:rsidR="00A90E91" w:rsidRDefault="00A90E91" w:rsidP="00A90E91">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3-2: The indication of TDD-UL-DL-ConfigDedicated for a SBFD symbol is </w:t>
      </w:r>
      <w:r w:rsidRPr="00AE1EBD">
        <w:rPr>
          <w:rFonts w:eastAsiaTheme="minorEastAsia"/>
          <w:b/>
          <w:i/>
          <w:szCs w:val="20"/>
          <w:lang w:eastAsia="zh-CN"/>
        </w:rPr>
        <w:t>invalid or inapplicable</w:t>
      </w:r>
      <w:r w:rsidRPr="00BB7CD9">
        <w:rPr>
          <w:rFonts w:eastAsiaTheme="minorEastAsia"/>
          <w:b/>
          <w:i/>
          <w:szCs w:val="20"/>
          <w:lang w:eastAsia="zh-CN"/>
        </w:rPr>
        <w:t>.</w:t>
      </w:r>
    </w:p>
    <w:p w14:paraId="03B21EC2" w14:textId="77777777" w:rsidR="00A90E91" w:rsidRDefault="00A90E91" w:rsidP="00A90E91">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Alt. 3-3: TDD-UL-DL-ConfigDedicated indicates the usable SBFD subband(s) for a SBFD symbol.</w:t>
      </w:r>
    </w:p>
    <w:p w14:paraId="2DF229FA" w14:textId="77777777" w:rsidR="00A90E91" w:rsidRPr="00CA3A1C" w:rsidRDefault="00A90E91" w:rsidP="003D1F0E">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10</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BB7CD9">
        <w:rPr>
          <w:b/>
          <w:i/>
        </w:rPr>
        <w:t xml:space="preserve">For SBFD aware UE behaviours in SBFD symbols with interaction with </w:t>
      </w:r>
      <w:r>
        <w:rPr>
          <w:b/>
          <w:i/>
        </w:rPr>
        <w:t>dynamic SFI, the following alternatives can be considered</w:t>
      </w:r>
      <w:r w:rsidRPr="00CA3A1C">
        <w:rPr>
          <w:b/>
          <w:i/>
        </w:rPr>
        <w:t>:</w:t>
      </w:r>
    </w:p>
    <w:p w14:paraId="3E4127CC" w14:textId="77777777" w:rsidR="00A90E91" w:rsidRDefault="00A90E91" w:rsidP="00A90E91">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1: </w:t>
      </w:r>
      <w:r w:rsidRPr="005F7457">
        <w:rPr>
          <w:rFonts w:eastAsiaTheme="minorEastAsia"/>
          <w:b/>
          <w:i/>
          <w:szCs w:val="20"/>
          <w:lang w:eastAsia="zh-CN"/>
        </w:rPr>
        <w:t>The UE does not expect to be configured to monitor dynamic SFI and configured with SBFD symbols simultaneously for a TDD carrier.</w:t>
      </w:r>
    </w:p>
    <w:p w14:paraId="64A09DFD" w14:textId="77777777" w:rsidR="00A90E91" w:rsidRDefault="00A90E91" w:rsidP="00A90E91">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2: </w:t>
      </w:r>
      <w:r w:rsidRPr="005F7457">
        <w:rPr>
          <w:rFonts w:eastAsiaTheme="minorEastAsia"/>
          <w:b/>
          <w:i/>
          <w:szCs w:val="20"/>
          <w:lang w:eastAsia="zh-CN"/>
        </w:rPr>
        <w:t>Dynamic SFI, if detected, shall only indicate link direction for non-SBFD symbols.</w:t>
      </w:r>
    </w:p>
    <w:p w14:paraId="00D9EDCC" w14:textId="77777777" w:rsidR="00A90E91" w:rsidRDefault="00A90E91" w:rsidP="00A90E91">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 </w:t>
      </w:r>
      <w:r w:rsidRPr="005F7457">
        <w:rPr>
          <w:rFonts w:eastAsiaTheme="minorEastAsia"/>
          <w:b/>
          <w:i/>
          <w:szCs w:val="20"/>
          <w:lang w:eastAsia="zh-CN"/>
        </w:rPr>
        <w:t>Dynamic SFI, if detected, may indicate direction for SBFD symbols.</w:t>
      </w:r>
    </w:p>
    <w:p w14:paraId="43845A64" w14:textId="77777777" w:rsidR="00A90E91" w:rsidRDefault="00A90E91" w:rsidP="00A90E91">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3-1: </w:t>
      </w:r>
      <w:r w:rsidRPr="005F7457">
        <w:rPr>
          <w:rFonts w:eastAsiaTheme="minorEastAsia"/>
          <w:b/>
          <w:i/>
          <w:szCs w:val="20"/>
          <w:lang w:eastAsia="zh-CN"/>
        </w:rPr>
        <w:t>A detected dynamic SFI shall indicate a same direction for a SBFD symbol as that indicated for the SBFD symbol by TDD-UL-DL-ConfigCommon and/or TDD-UL-DL-ConfigDedicated.</w:t>
      </w:r>
    </w:p>
    <w:p w14:paraId="478C7968" w14:textId="77777777" w:rsidR="00A90E91" w:rsidRDefault="00A90E91" w:rsidP="00A90E91">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3-2: </w:t>
      </w:r>
      <w:r w:rsidRPr="005F7457">
        <w:rPr>
          <w:rFonts w:eastAsiaTheme="minorEastAsia"/>
          <w:b/>
          <w:i/>
          <w:szCs w:val="20"/>
          <w:lang w:eastAsia="zh-CN"/>
        </w:rPr>
        <w:t xml:space="preserve">The indication of the detected dynamic SFI for a SBFD symbol is </w:t>
      </w:r>
      <w:r w:rsidRPr="00AE1EBD">
        <w:rPr>
          <w:rFonts w:eastAsiaTheme="minorEastAsia"/>
          <w:b/>
          <w:i/>
          <w:szCs w:val="20"/>
          <w:lang w:eastAsia="zh-CN"/>
        </w:rPr>
        <w:t>invalid or inapplicable</w:t>
      </w:r>
      <w:r w:rsidRPr="005F7457">
        <w:rPr>
          <w:rFonts w:eastAsiaTheme="minorEastAsia"/>
          <w:b/>
          <w:i/>
          <w:szCs w:val="20"/>
          <w:lang w:eastAsia="zh-CN"/>
        </w:rPr>
        <w:t>.</w:t>
      </w:r>
    </w:p>
    <w:p w14:paraId="731A703B" w14:textId="77777777" w:rsidR="00A90E91" w:rsidRDefault="00A90E91" w:rsidP="00A90E91">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3-3: </w:t>
      </w:r>
      <w:r w:rsidRPr="005F7457">
        <w:rPr>
          <w:rFonts w:eastAsiaTheme="minorEastAsia"/>
          <w:b/>
          <w:i/>
          <w:szCs w:val="20"/>
          <w:lang w:eastAsia="zh-CN"/>
        </w:rPr>
        <w:t>The detected dynamic SFI indicates the usable SBFD subband(s) for a SBFD symbol.</w:t>
      </w:r>
    </w:p>
    <w:p w14:paraId="58508563" w14:textId="77777777" w:rsidR="00A90E91" w:rsidRPr="00A7363E" w:rsidRDefault="00A90E91" w:rsidP="003D1F0E">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6F4508">
        <w:rPr>
          <w:rFonts w:eastAsiaTheme="minorEastAsia"/>
          <w:b/>
          <w:i/>
          <w:szCs w:val="20"/>
          <w:lang w:eastAsia="zh-CN"/>
        </w:rPr>
        <w:t>FFS: UE behavior in a case if the UE is configured to monitor dynamic SFI, but does not detect a dynamic SFI for a SBFD symbol.</w:t>
      </w:r>
    </w:p>
    <w:p w14:paraId="261F634F" w14:textId="77777777" w:rsidR="00B56AF0" w:rsidRDefault="00B56AF0" w:rsidP="008E7729">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11</w:t>
      </w:r>
      <w:r w:rsidRPr="00CA3A1C">
        <w:rPr>
          <w:rFonts w:eastAsiaTheme="minorEastAsia"/>
          <w:b/>
          <w:i/>
          <w:lang w:eastAsia="zh-CN"/>
        </w:rPr>
        <w:fldChar w:fldCharType="end"/>
      </w:r>
      <w:r w:rsidRPr="00CA3A1C">
        <w:rPr>
          <w:rFonts w:eastAsiaTheme="minorEastAsia"/>
          <w:b/>
          <w:i/>
          <w:lang w:eastAsia="zh-CN"/>
        </w:rPr>
        <w:t>: For</w:t>
      </w:r>
      <w:r>
        <w:rPr>
          <w:rFonts w:eastAsiaTheme="minorEastAsia"/>
          <w:b/>
          <w:i/>
          <w:lang w:eastAsia="zh-CN"/>
        </w:rPr>
        <w:t xml:space="preserve"> a</w:t>
      </w:r>
      <w:r w:rsidRPr="00CA3A1C">
        <w:rPr>
          <w:rFonts w:eastAsiaTheme="minorEastAsia"/>
          <w:b/>
          <w:i/>
          <w:lang w:eastAsia="zh-CN"/>
        </w:rPr>
        <w:t xml:space="preserve"> </w:t>
      </w:r>
      <w:r w:rsidRPr="00D103CA">
        <w:rPr>
          <w:rFonts w:eastAsiaTheme="minorEastAsia"/>
          <w:b/>
          <w:i/>
          <w:lang w:eastAsia="zh-CN"/>
        </w:rPr>
        <w:t>PDSCH</w:t>
      </w:r>
      <w:r>
        <w:rPr>
          <w:rFonts w:eastAsiaTheme="minorEastAsia"/>
          <w:b/>
          <w:i/>
          <w:lang w:eastAsia="zh-CN"/>
        </w:rPr>
        <w:t xml:space="preserve"> with</w:t>
      </w:r>
      <w:r w:rsidRPr="00D103CA">
        <w:rPr>
          <w:rFonts w:eastAsiaTheme="minorEastAsia"/>
          <w:b/>
          <w:i/>
          <w:lang w:eastAsia="zh-CN"/>
        </w:rPr>
        <w:t xml:space="preserve"> RA type 1</w:t>
      </w:r>
      <w:r>
        <w:rPr>
          <w:rFonts w:eastAsiaTheme="minorEastAsia"/>
          <w:b/>
          <w:i/>
          <w:lang w:eastAsia="zh-CN"/>
        </w:rPr>
        <w:t xml:space="preserve">, </w:t>
      </w:r>
      <w:r w:rsidRPr="00D103CA">
        <w:rPr>
          <w:rFonts w:eastAsiaTheme="minorEastAsia"/>
          <w:b/>
          <w:i/>
          <w:lang w:eastAsia="zh-CN"/>
        </w:rPr>
        <w:t xml:space="preserve">rate matching is performed for </w:t>
      </w:r>
      <w:r>
        <w:rPr>
          <w:rFonts w:eastAsiaTheme="minorEastAsia"/>
          <w:b/>
          <w:i/>
          <w:lang w:eastAsia="zh-CN"/>
        </w:rPr>
        <w:t xml:space="preserve">the </w:t>
      </w:r>
      <w:r w:rsidRPr="00D103CA">
        <w:rPr>
          <w:rFonts w:eastAsiaTheme="minorEastAsia"/>
          <w:b/>
          <w:i/>
          <w:lang w:eastAsia="zh-CN"/>
        </w:rPr>
        <w:t xml:space="preserve">PDSCH, including its DM-RS, around the UL subband and guardband(s) if any automatically, </w:t>
      </w:r>
      <w:r>
        <w:rPr>
          <w:rFonts w:eastAsiaTheme="minorEastAsia"/>
          <w:b/>
          <w:i/>
          <w:lang w:eastAsia="zh-CN"/>
        </w:rPr>
        <w:t>when</w:t>
      </w:r>
      <w:r w:rsidRPr="00D103CA">
        <w:rPr>
          <w:rFonts w:eastAsiaTheme="minorEastAsia"/>
          <w:b/>
          <w:i/>
          <w:lang w:eastAsia="zh-CN"/>
        </w:rPr>
        <w:t xml:space="preserve"> allocated frequency resources for </w:t>
      </w:r>
      <w:r>
        <w:rPr>
          <w:rFonts w:eastAsiaTheme="minorEastAsia"/>
          <w:b/>
          <w:i/>
          <w:lang w:eastAsia="zh-CN"/>
        </w:rPr>
        <w:t xml:space="preserve">the </w:t>
      </w:r>
      <w:r w:rsidRPr="00D103CA">
        <w:rPr>
          <w:rFonts w:eastAsiaTheme="minorEastAsia"/>
          <w:b/>
          <w:i/>
          <w:lang w:eastAsia="zh-CN"/>
        </w:rPr>
        <w:t>PDSCH overlap with the UL subband and guardband(s) if any.</w:t>
      </w:r>
    </w:p>
    <w:p w14:paraId="3538BFC3" w14:textId="77777777" w:rsidR="00B56AF0" w:rsidRPr="00CA3A1C" w:rsidRDefault="00B56AF0" w:rsidP="00B56AF0">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12</w:t>
      </w:r>
      <w:r w:rsidRPr="00CA3A1C">
        <w:rPr>
          <w:rFonts w:eastAsiaTheme="minorEastAsia"/>
          <w:b/>
          <w:i/>
          <w:lang w:eastAsia="zh-CN"/>
        </w:rPr>
        <w:fldChar w:fldCharType="end"/>
      </w:r>
      <w:r w:rsidRPr="00CA3A1C">
        <w:rPr>
          <w:rFonts w:eastAsiaTheme="minorEastAsia"/>
          <w:b/>
          <w:i/>
          <w:lang w:eastAsia="zh-CN"/>
        </w:rPr>
        <w:t>: If PRG is determined as wideband</w:t>
      </w:r>
      <w:r>
        <w:rPr>
          <w:rFonts w:eastAsiaTheme="minorEastAsia"/>
          <w:b/>
          <w:i/>
          <w:lang w:eastAsia="zh-CN"/>
        </w:rPr>
        <w:t xml:space="preserve"> for a PDSCH</w:t>
      </w:r>
      <w:r w:rsidRPr="00CA3A1C">
        <w:rPr>
          <w:rFonts w:eastAsiaTheme="minorEastAsia"/>
          <w:b/>
          <w:i/>
          <w:lang w:eastAsia="zh-CN"/>
        </w:rPr>
        <w:t xml:space="preserve">, </w:t>
      </w:r>
      <w:r>
        <w:rPr>
          <w:rFonts w:eastAsiaTheme="minorEastAsia"/>
          <w:b/>
          <w:i/>
          <w:lang w:eastAsia="zh-CN"/>
        </w:rPr>
        <w:t xml:space="preserve">support Option1, i.e., </w:t>
      </w:r>
      <w:r w:rsidRPr="00CA3A1C">
        <w:rPr>
          <w:rFonts w:eastAsiaTheme="minorEastAsia"/>
          <w:b/>
          <w:i/>
          <w:lang w:eastAsia="zh-CN"/>
        </w:rPr>
        <w:t xml:space="preserve">non-contiguous frequency resources across two DL subbands but contiguous frequency resource within each DL subband can be allocated for </w:t>
      </w:r>
      <w:r>
        <w:rPr>
          <w:rFonts w:eastAsiaTheme="minorEastAsia"/>
          <w:b/>
          <w:i/>
          <w:lang w:eastAsia="zh-CN"/>
        </w:rPr>
        <w:t xml:space="preserve">the </w:t>
      </w:r>
      <w:r w:rsidRPr="00CA3A1C">
        <w:rPr>
          <w:rFonts w:eastAsiaTheme="minorEastAsia"/>
          <w:b/>
          <w:i/>
          <w:lang w:eastAsia="zh-CN"/>
        </w:rPr>
        <w:t>PDSCH.</w:t>
      </w:r>
    </w:p>
    <w:p w14:paraId="6D66EA26" w14:textId="77777777" w:rsidR="00B56AF0" w:rsidRDefault="00B56AF0" w:rsidP="00B56AF0">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13</w:t>
      </w:r>
      <w:r w:rsidRPr="00CA3A1C">
        <w:rPr>
          <w:rFonts w:eastAsiaTheme="minorEastAsia"/>
          <w:b/>
          <w:i/>
          <w:lang w:eastAsia="zh-CN"/>
        </w:rPr>
        <w:fldChar w:fldCharType="end"/>
      </w:r>
      <w:r w:rsidRPr="00CA3A1C">
        <w:rPr>
          <w:rFonts w:eastAsiaTheme="minorEastAsia"/>
          <w:b/>
          <w:i/>
          <w:lang w:eastAsia="zh-CN"/>
        </w:rPr>
        <w:t>: If PRG is determined as wideband</w:t>
      </w:r>
      <w:r>
        <w:rPr>
          <w:rFonts w:eastAsiaTheme="minorEastAsia"/>
          <w:b/>
          <w:i/>
          <w:lang w:eastAsia="zh-CN"/>
        </w:rPr>
        <w:t xml:space="preserve"> for a PDSCH</w:t>
      </w:r>
      <w:r w:rsidRPr="00CA3A1C">
        <w:rPr>
          <w:rFonts w:eastAsiaTheme="minorEastAsia"/>
          <w:b/>
          <w:i/>
          <w:lang w:eastAsia="zh-CN"/>
        </w:rPr>
        <w:t xml:space="preserve">, and non-contiguous frequency resources across two DL subbands but contiguous frequency resource within each DL subband are allocated for </w:t>
      </w:r>
      <w:r>
        <w:rPr>
          <w:rFonts w:eastAsiaTheme="minorEastAsia"/>
          <w:b/>
          <w:i/>
          <w:lang w:eastAsia="zh-CN"/>
        </w:rPr>
        <w:t>the</w:t>
      </w:r>
      <w:r w:rsidRPr="00CA3A1C">
        <w:rPr>
          <w:rFonts w:eastAsiaTheme="minorEastAsia"/>
          <w:b/>
          <w:i/>
          <w:lang w:eastAsia="zh-CN"/>
        </w:rPr>
        <w:t xml:space="preserve"> PDSCH,</w:t>
      </w:r>
      <w:r w:rsidRPr="00CA3A1C">
        <w:rPr>
          <w:sz w:val="24"/>
        </w:rPr>
        <w:t xml:space="preserve"> </w:t>
      </w:r>
      <w:r w:rsidRPr="00CA3A1C">
        <w:rPr>
          <w:rFonts w:eastAsiaTheme="minorEastAsia"/>
          <w:b/>
          <w:i/>
          <w:lang w:eastAsia="zh-CN"/>
        </w:rPr>
        <w:t xml:space="preserve">frequency resources within each DL subband share the same precoding assumption, and precoding assumptions for </w:t>
      </w:r>
      <w:r>
        <w:rPr>
          <w:rFonts w:eastAsiaTheme="minorEastAsia"/>
          <w:b/>
          <w:i/>
          <w:lang w:eastAsia="zh-CN"/>
        </w:rPr>
        <w:t xml:space="preserve">frequency resources in </w:t>
      </w:r>
      <w:r w:rsidRPr="00CA3A1C">
        <w:rPr>
          <w:rFonts w:eastAsiaTheme="minorEastAsia"/>
          <w:b/>
          <w:i/>
          <w:lang w:eastAsia="zh-CN"/>
        </w:rPr>
        <w:t>the two DL subbands can be different.</w:t>
      </w:r>
    </w:p>
    <w:p w14:paraId="17F6418A" w14:textId="77777777" w:rsidR="00B56AF0" w:rsidRPr="00CA3A1C" w:rsidRDefault="00B56AF0" w:rsidP="00B56AF0">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14</w:t>
      </w:r>
      <w:r w:rsidRPr="00CA3A1C">
        <w:rPr>
          <w:rFonts w:eastAsiaTheme="minorEastAsia"/>
          <w:b/>
          <w:i/>
          <w:lang w:eastAsia="zh-CN"/>
        </w:rPr>
        <w:fldChar w:fldCharType="end"/>
      </w:r>
      <w:r w:rsidRPr="00CA3A1C">
        <w:rPr>
          <w:rFonts w:eastAsiaTheme="minorEastAsia"/>
          <w:b/>
          <w:i/>
          <w:lang w:eastAsia="zh-CN"/>
        </w:rPr>
        <w:t xml:space="preserve">: For frequency resource allocation for CSI-RS across DL subbands for SBFD-aware UEs, support Option 2-2, i.e., one CSI-RS resource </w:t>
      </w:r>
      <w:r>
        <w:rPr>
          <w:rFonts w:eastAsiaTheme="minorEastAsia"/>
          <w:b/>
          <w:i/>
          <w:lang w:eastAsia="zh-CN"/>
        </w:rPr>
        <w:t>is configured</w:t>
      </w:r>
      <w:r w:rsidRPr="00CA3A1C">
        <w:rPr>
          <w:rFonts w:eastAsiaTheme="minorEastAsia"/>
          <w:b/>
          <w:i/>
          <w:lang w:eastAsia="zh-CN"/>
        </w:rPr>
        <w:t>, where one contiguous CSI-RS resource allocation</w:t>
      </w:r>
      <w:r>
        <w:rPr>
          <w:rFonts w:eastAsiaTheme="minorEastAsia"/>
          <w:b/>
          <w:i/>
          <w:lang w:eastAsia="zh-CN"/>
        </w:rPr>
        <w:t xml:space="preserve"> for the CSI-RS resource</w:t>
      </w:r>
      <w:r w:rsidRPr="00CA3A1C">
        <w:rPr>
          <w:rFonts w:eastAsiaTheme="minorEastAsia"/>
          <w:b/>
          <w:i/>
          <w:lang w:eastAsia="zh-CN"/>
        </w:rPr>
        <w:t xml:space="preserve"> is </w:t>
      </w:r>
      <w:r>
        <w:rPr>
          <w:rFonts w:eastAsiaTheme="minorEastAsia"/>
          <w:b/>
          <w:i/>
          <w:lang w:eastAsia="zh-CN"/>
        </w:rPr>
        <w:t>indicated</w:t>
      </w:r>
      <w:r w:rsidRPr="00CA3A1C">
        <w:rPr>
          <w:rFonts w:eastAsiaTheme="minorEastAsia"/>
          <w:b/>
          <w:i/>
          <w:lang w:eastAsia="zh-CN"/>
        </w:rPr>
        <w:t>, with non-contiguous CSI-RS resource derived by excluding frequency resources outside DL subband(s).</w:t>
      </w:r>
    </w:p>
    <w:p w14:paraId="095D40E5" w14:textId="77777777" w:rsidR="00B56AF0" w:rsidRPr="00CA3A1C" w:rsidRDefault="00B56AF0" w:rsidP="00B56AF0">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15</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Pa</w:t>
      </w:r>
      <w:r w:rsidRPr="00CA3A1C">
        <w:rPr>
          <w:rFonts w:eastAsiaTheme="minorEastAsia"/>
          <w:b/>
          <w:i/>
          <w:lang w:eastAsia="zh-CN"/>
        </w:rPr>
        <w:t xml:space="preserve">rtial PRG with size 2 </w:t>
      </w:r>
      <w:r>
        <w:rPr>
          <w:rFonts w:eastAsiaTheme="minorEastAsia"/>
          <w:b/>
          <w:i/>
          <w:lang w:eastAsia="zh-CN"/>
        </w:rPr>
        <w:t>or</w:t>
      </w:r>
      <w:r w:rsidRPr="00CA3A1C">
        <w:rPr>
          <w:rFonts w:eastAsiaTheme="minorEastAsia"/>
          <w:b/>
          <w:i/>
          <w:lang w:eastAsia="zh-CN"/>
        </w:rPr>
        <w:t xml:space="preserve"> 4 at DL subband boundaries</w:t>
      </w:r>
      <w:r>
        <w:rPr>
          <w:rFonts w:eastAsiaTheme="minorEastAsia"/>
          <w:b/>
          <w:i/>
          <w:lang w:eastAsia="zh-CN"/>
        </w:rPr>
        <w:t xml:space="preserve"> can be supported, or avoided by gNB implementation</w:t>
      </w:r>
      <w:r w:rsidRPr="00CA3A1C">
        <w:rPr>
          <w:rFonts w:eastAsiaTheme="minorEastAsia"/>
          <w:b/>
          <w:i/>
          <w:lang w:eastAsia="zh-CN"/>
        </w:rPr>
        <w:t>.</w:t>
      </w:r>
    </w:p>
    <w:p w14:paraId="3A3F896F" w14:textId="77777777" w:rsidR="00B56AF0" w:rsidRPr="00CA3A1C" w:rsidRDefault="00B56AF0" w:rsidP="00B56AF0">
      <w:pPr>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16</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For the following UL transmissions and DL receptions across SBFD symbols and non-SBFD symbols in different slots (each transmission/reception within a slot has either all SBFD </w:t>
      </w:r>
      <w:r>
        <w:rPr>
          <w:b/>
          <w:i/>
        </w:rPr>
        <w:t xml:space="preserve">symbols </w:t>
      </w:r>
      <w:r w:rsidRPr="00CA3A1C">
        <w:rPr>
          <w:b/>
          <w:i/>
        </w:rPr>
        <w:t xml:space="preserve">or all non-SBFD symbols), for SBFD-aware UEs, </w:t>
      </w:r>
      <w:r>
        <w:rPr>
          <w:b/>
          <w:i/>
        </w:rPr>
        <w:t xml:space="preserve">support </w:t>
      </w:r>
      <w:r w:rsidRPr="00CA3A1C">
        <w:rPr>
          <w:b/>
          <w:i/>
        </w:rPr>
        <w:t>Option 2 that the transmissions/receptions can be in SBFD symbols and non-SBFD symbols in different slots:</w:t>
      </w:r>
    </w:p>
    <w:p w14:paraId="328841B0" w14:textId="77777777" w:rsidR="00B56AF0" w:rsidRPr="00CA3A1C" w:rsidRDefault="00B56AF0" w:rsidP="00B56AF0">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CA3A1C">
        <w:rPr>
          <w:rFonts w:eastAsiaTheme="minorEastAsia"/>
          <w:b/>
          <w:i/>
          <w:szCs w:val="20"/>
          <w:lang w:eastAsia="zh-CN"/>
        </w:rPr>
        <w:t>PDSCH/PUSCH/PUCCH repetitions</w:t>
      </w:r>
    </w:p>
    <w:p w14:paraId="304CD907" w14:textId="77777777" w:rsidR="00B56AF0" w:rsidRPr="00CA3A1C" w:rsidRDefault="00B56AF0" w:rsidP="00B56AF0">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CA3A1C">
        <w:rPr>
          <w:rFonts w:eastAsiaTheme="minorEastAsia"/>
          <w:b/>
          <w:i/>
          <w:szCs w:val="20"/>
          <w:lang w:eastAsia="zh-CN"/>
        </w:rPr>
        <w:t>SPS PDSCH/CG PUSCH</w:t>
      </w:r>
    </w:p>
    <w:p w14:paraId="0F2E9E17" w14:textId="77777777" w:rsidR="00B56AF0" w:rsidRPr="00CA3A1C" w:rsidRDefault="00B56AF0" w:rsidP="00B56AF0">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CA3A1C">
        <w:rPr>
          <w:rFonts w:eastAsiaTheme="minorEastAsia"/>
          <w:b/>
          <w:i/>
          <w:szCs w:val="20"/>
          <w:lang w:eastAsia="zh-CN"/>
        </w:rPr>
        <w:t>TBoMS</w:t>
      </w:r>
    </w:p>
    <w:p w14:paraId="0A7382D8" w14:textId="77777777" w:rsidR="00B56AF0" w:rsidRPr="00CA3A1C" w:rsidRDefault="00B56AF0" w:rsidP="00B56AF0">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CA3A1C">
        <w:rPr>
          <w:rFonts w:eastAsiaTheme="minorEastAsia"/>
          <w:b/>
          <w:i/>
          <w:szCs w:val="20"/>
          <w:lang w:eastAsia="zh-CN"/>
        </w:rPr>
        <w:t>Multi-PUSCH/PDSCH scheduled by a single DCI</w:t>
      </w:r>
    </w:p>
    <w:p w14:paraId="0C6F4B93" w14:textId="77777777" w:rsidR="00B56AF0" w:rsidRPr="00CA3A1C" w:rsidRDefault="00B56AF0" w:rsidP="00B56AF0">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CA3A1C">
        <w:rPr>
          <w:rFonts w:eastAsiaTheme="minorEastAsia"/>
          <w:b/>
          <w:i/>
          <w:szCs w:val="20"/>
          <w:lang w:eastAsia="zh-CN"/>
        </w:rPr>
        <w:t>Periodic/semi-persistent SRS/CSI-RS/PUCCH</w:t>
      </w:r>
    </w:p>
    <w:p w14:paraId="24B2F53C" w14:textId="77777777" w:rsidR="00B56AF0" w:rsidRPr="00CA3A1C" w:rsidRDefault="00B56AF0" w:rsidP="00B56AF0">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CA3A1C">
        <w:rPr>
          <w:rFonts w:eastAsiaTheme="minorEastAsia"/>
          <w:b/>
          <w:i/>
          <w:szCs w:val="20"/>
          <w:lang w:eastAsia="zh-CN"/>
        </w:rPr>
        <w:t>PDCCH</w:t>
      </w:r>
    </w:p>
    <w:p w14:paraId="3349D2EC" w14:textId="77777777" w:rsidR="00B56AF0" w:rsidRPr="00CA3A1C" w:rsidRDefault="00B56AF0" w:rsidP="00B56AF0">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17</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Pr>
          <w:b/>
          <w:i/>
        </w:rPr>
        <w:t>T</w:t>
      </w:r>
      <w:r w:rsidRPr="00751A21">
        <w:rPr>
          <w:b/>
          <w:i/>
        </w:rPr>
        <w:t xml:space="preserve">o address differences between </w:t>
      </w:r>
      <w:r>
        <w:rPr>
          <w:b/>
          <w:i/>
        </w:rPr>
        <w:t>SBFD symbols and non-SBFD symbols for both UL and DL, the following two solutions can be considered</w:t>
      </w:r>
      <w:r w:rsidRPr="00CA3A1C">
        <w:rPr>
          <w:b/>
          <w:i/>
        </w:rPr>
        <w:t>:</w:t>
      </w:r>
    </w:p>
    <w:p w14:paraId="322D66C0" w14:textId="77777777" w:rsidR="00B56AF0" w:rsidRPr="00CA3A1C" w:rsidRDefault="00B56AF0" w:rsidP="00B56AF0">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751A21">
        <w:rPr>
          <w:rFonts w:eastAsiaTheme="minorEastAsia"/>
          <w:b/>
          <w:i/>
          <w:szCs w:val="20"/>
          <w:lang w:eastAsia="zh-CN"/>
        </w:rPr>
        <w:t xml:space="preserve">Solution 1: introduction of frequency offset between SBFD symbols and non-SBFD symbols to simply address only the difference of available </w:t>
      </w:r>
      <w:r w:rsidRPr="005C5DB8">
        <w:rPr>
          <w:rFonts w:eastAsiaTheme="minorEastAsia"/>
          <w:b/>
          <w:i/>
          <w:szCs w:val="20"/>
          <w:lang w:eastAsia="zh-CN"/>
        </w:rPr>
        <w:t xml:space="preserve">DL/UL </w:t>
      </w:r>
      <w:r w:rsidRPr="00751A21">
        <w:rPr>
          <w:rFonts w:eastAsiaTheme="minorEastAsia"/>
          <w:b/>
          <w:i/>
          <w:szCs w:val="20"/>
          <w:lang w:eastAsia="zh-CN"/>
        </w:rPr>
        <w:t xml:space="preserve">frequency resources </w:t>
      </w:r>
      <w:r w:rsidRPr="005C5DB8">
        <w:rPr>
          <w:rFonts w:eastAsiaTheme="minorEastAsia"/>
          <w:b/>
          <w:i/>
          <w:szCs w:val="20"/>
          <w:lang w:eastAsia="zh-CN"/>
        </w:rPr>
        <w:t xml:space="preserve">within active DL/UL BWP </w:t>
      </w:r>
      <w:r w:rsidRPr="00751A21">
        <w:rPr>
          <w:rFonts w:eastAsiaTheme="minorEastAsia"/>
          <w:b/>
          <w:i/>
          <w:szCs w:val="20"/>
          <w:lang w:eastAsia="zh-CN"/>
        </w:rPr>
        <w:t>between SBFD symbols and non-SBFD symbols</w:t>
      </w:r>
      <w:r>
        <w:rPr>
          <w:rFonts w:eastAsiaTheme="minorEastAsia"/>
          <w:b/>
          <w:i/>
          <w:szCs w:val="20"/>
          <w:lang w:eastAsia="zh-CN"/>
        </w:rPr>
        <w:t>, e.g. frequency resources in the UL subband and those in the active UL BWP</w:t>
      </w:r>
      <w:r w:rsidRPr="00751A21">
        <w:rPr>
          <w:rFonts w:eastAsiaTheme="minorEastAsia"/>
          <w:b/>
          <w:i/>
          <w:szCs w:val="20"/>
          <w:lang w:eastAsia="zh-CN"/>
        </w:rPr>
        <w:t>.</w:t>
      </w:r>
    </w:p>
    <w:p w14:paraId="12CBA460" w14:textId="77777777" w:rsidR="00B56AF0" w:rsidRPr="00CA3A1C" w:rsidRDefault="00B56AF0" w:rsidP="00B56AF0">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751A21">
        <w:rPr>
          <w:rFonts w:eastAsiaTheme="minorEastAsia"/>
          <w:b/>
          <w:i/>
          <w:szCs w:val="20"/>
          <w:lang w:eastAsia="zh-CN"/>
        </w:rPr>
        <w:t>Solution 2: separate configurations/indications of concerned parameters for SBFD symbols and non-SBFD symbols to address potentially all kinds of differences between SBFD symbols and non-SBFD symbols</w:t>
      </w:r>
      <w:r>
        <w:rPr>
          <w:rFonts w:eastAsiaTheme="minorEastAsia"/>
          <w:b/>
          <w:i/>
          <w:szCs w:val="20"/>
          <w:lang w:eastAsia="zh-CN"/>
        </w:rPr>
        <w:t>, e.g. separate resources, FH parameters</w:t>
      </w:r>
      <w:r w:rsidRPr="00B31F2F">
        <w:rPr>
          <w:rFonts w:eastAsiaTheme="minorEastAsia"/>
          <w:b/>
          <w:i/>
          <w:szCs w:val="20"/>
          <w:lang w:eastAsia="zh-CN"/>
        </w:rPr>
        <w:t>, UL power control parameters and/or beam/spatial relation</w:t>
      </w:r>
      <w:r w:rsidRPr="00751A21">
        <w:rPr>
          <w:rFonts w:eastAsiaTheme="minorEastAsia"/>
          <w:b/>
          <w:i/>
          <w:szCs w:val="20"/>
          <w:lang w:eastAsia="zh-CN"/>
        </w:rPr>
        <w:t>.</w:t>
      </w:r>
    </w:p>
    <w:p w14:paraId="1E2BC3D7" w14:textId="77777777" w:rsidR="00B56AF0" w:rsidRPr="00CA3A1C" w:rsidRDefault="00B56AF0" w:rsidP="003D1F0E">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18</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For UL transmissions and DL receptions across SBFD symbols and non-SBFD symbols in different slots (each transmission/reception within a slot has either all SBFD </w:t>
      </w:r>
      <w:r>
        <w:rPr>
          <w:b/>
          <w:i/>
        </w:rPr>
        <w:t xml:space="preserve">symbols </w:t>
      </w:r>
      <w:r w:rsidRPr="00CA3A1C">
        <w:rPr>
          <w:b/>
          <w:i/>
        </w:rPr>
        <w:t xml:space="preserve">or all non-SBFD symbols), </w:t>
      </w:r>
      <w:r>
        <w:rPr>
          <w:b/>
          <w:i/>
        </w:rPr>
        <w:t xml:space="preserve">discuss and determine applicability of each </w:t>
      </w:r>
      <w:r w:rsidRPr="00AE6F64">
        <w:rPr>
          <w:b/>
          <w:i/>
        </w:rPr>
        <w:t xml:space="preserve">frequency resource allocation option </w:t>
      </w:r>
      <w:r>
        <w:rPr>
          <w:b/>
          <w:i/>
        </w:rPr>
        <w:t>identified during the SI phase, and the following can be considered</w:t>
      </w:r>
      <w:r w:rsidRPr="00CA3A1C">
        <w:rPr>
          <w:b/>
          <w:i/>
        </w:rPr>
        <w:t>:</w:t>
      </w:r>
    </w:p>
    <w:p w14:paraId="1004CF2C" w14:textId="77777777" w:rsidR="00B56AF0" w:rsidRPr="00CA3A1C" w:rsidRDefault="00B56AF0" w:rsidP="00B56AF0">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Pr>
          <w:rFonts w:eastAsiaTheme="minorEastAsia"/>
          <w:b/>
          <w:i/>
          <w:szCs w:val="20"/>
          <w:lang w:eastAsia="zh-CN"/>
        </w:rPr>
        <w:t>Option 1, i.e. s</w:t>
      </w:r>
      <w:r w:rsidRPr="006C54E6">
        <w:rPr>
          <w:rFonts w:eastAsiaTheme="minorEastAsia"/>
          <w:b/>
          <w:i/>
          <w:szCs w:val="20"/>
          <w:lang w:eastAsia="zh-CN"/>
        </w:rPr>
        <w:t>eparate FDRA determination for SBFD slots and non-SBFD slots</w:t>
      </w:r>
      <w:r>
        <w:rPr>
          <w:rFonts w:eastAsiaTheme="minorEastAsia"/>
          <w:b/>
          <w:i/>
          <w:szCs w:val="20"/>
          <w:lang w:eastAsia="zh-CN"/>
        </w:rPr>
        <w:t xml:space="preserve">, </w:t>
      </w:r>
      <w:r w:rsidRPr="006C54E6">
        <w:rPr>
          <w:rFonts w:eastAsiaTheme="minorEastAsia"/>
          <w:b/>
          <w:i/>
          <w:szCs w:val="20"/>
          <w:lang w:eastAsia="zh-CN"/>
        </w:rPr>
        <w:t>is applicable to PDSCH, CSI-RS, PUSCH, PUCCH</w:t>
      </w:r>
      <w:r>
        <w:rPr>
          <w:rFonts w:eastAsiaTheme="minorEastAsia"/>
          <w:b/>
          <w:i/>
          <w:szCs w:val="20"/>
          <w:lang w:eastAsia="zh-CN"/>
        </w:rPr>
        <w:t xml:space="preserve"> and</w:t>
      </w:r>
      <w:r w:rsidRPr="006C54E6">
        <w:rPr>
          <w:rFonts w:eastAsiaTheme="minorEastAsia"/>
          <w:b/>
          <w:i/>
          <w:szCs w:val="20"/>
          <w:lang w:eastAsia="zh-CN"/>
        </w:rPr>
        <w:t xml:space="preserve"> SRS</w:t>
      </w:r>
      <w:r>
        <w:rPr>
          <w:rFonts w:eastAsiaTheme="minorEastAsia"/>
          <w:b/>
          <w:i/>
          <w:szCs w:val="20"/>
          <w:lang w:eastAsia="zh-CN"/>
        </w:rPr>
        <w:t>.</w:t>
      </w:r>
    </w:p>
    <w:p w14:paraId="238C8A13" w14:textId="77777777" w:rsidR="00B56AF0" w:rsidRPr="00CA3A1C" w:rsidRDefault="00B56AF0" w:rsidP="00B56AF0">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Pr>
          <w:rFonts w:eastAsiaTheme="minorEastAsia"/>
          <w:b/>
          <w:i/>
          <w:szCs w:val="20"/>
          <w:lang w:eastAsia="zh-CN"/>
        </w:rPr>
        <w:t>Option 2, i.e. p</w:t>
      </w:r>
      <w:r w:rsidRPr="006C54E6">
        <w:rPr>
          <w:rFonts w:eastAsiaTheme="minorEastAsia"/>
          <w:b/>
          <w:i/>
          <w:szCs w:val="20"/>
          <w:lang w:eastAsia="zh-CN"/>
        </w:rPr>
        <w:t>erform rate matching or puncturing on the RBs outside DL/UL subbands for DL/UL channels/signals</w:t>
      </w:r>
      <w:r>
        <w:rPr>
          <w:rFonts w:eastAsiaTheme="minorEastAsia"/>
          <w:b/>
          <w:i/>
          <w:szCs w:val="20"/>
          <w:lang w:eastAsia="zh-CN"/>
        </w:rPr>
        <w:t xml:space="preserve">, is at least applicable to DL receptions, including </w:t>
      </w:r>
      <w:r w:rsidRPr="006C54E6">
        <w:rPr>
          <w:rFonts w:eastAsiaTheme="minorEastAsia"/>
          <w:b/>
          <w:i/>
          <w:szCs w:val="20"/>
          <w:lang w:eastAsia="zh-CN"/>
        </w:rPr>
        <w:t>PDSCH and CSI-RS.</w:t>
      </w:r>
    </w:p>
    <w:p w14:paraId="6199D27E" w14:textId="77777777" w:rsidR="00B56AF0" w:rsidRPr="00CA3A1C" w:rsidRDefault="00B56AF0" w:rsidP="00B56AF0">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Pr>
          <w:rFonts w:eastAsiaTheme="minorEastAsia"/>
          <w:b/>
          <w:i/>
          <w:szCs w:val="20"/>
          <w:lang w:eastAsia="zh-CN"/>
        </w:rPr>
        <w:t>Option3, i.e. a</w:t>
      </w:r>
      <w:r w:rsidRPr="006C54E6">
        <w:rPr>
          <w:rFonts w:eastAsiaTheme="minorEastAsia"/>
          <w:b/>
          <w:i/>
          <w:szCs w:val="20"/>
          <w:lang w:eastAsia="zh-CN"/>
        </w:rPr>
        <w:t xml:space="preserve"> DL/UL channel/signal overlapping with RBs outside DL/UL subbands in a SBFD slot is dropped or postponed</w:t>
      </w:r>
      <w:r>
        <w:rPr>
          <w:rFonts w:eastAsiaTheme="minorEastAsia"/>
          <w:b/>
          <w:i/>
          <w:szCs w:val="20"/>
          <w:lang w:eastAsia="zh-CN"/>
        </w:rPr>
        <w:t xml:space="preserve">, is at least applicable to </w:t>
      </w:r>
      <w:r w:rsidRPr="006C54E6">
        <w:rPr>
          <w:rFonts w:eastAsiaTheme="minorEastAsia"/>
          <w:b/>
          <w:i/>
          <w:szCs w:val="20"/>
          <w:lang w:eastAsia="zh-CN"/>
        </w:rPr>
        <w:t>UL transmissions, including PUSCH, PUCCH and SRS.</w:t>
      </w:r>
    </w:p>
    <w:p w14:paraId="0D7A6423" w14:textId="77777777" w:rsidR="00544363" w:rsidRPr="00CA3A1C" w:rsidRDefault="00544363" w:rsidP="00544363">
      <w:pPr>
        <w:spacing w:before="120" w:afterLines="50" w:after="120"/>
        <w:rPr>
          <w:b/>
          <w:bCs/>
          <w:i/>
          <w:szCs w:val="20"/>
        </w:rPr>
      </w:pPr>
      <w:r w:rsidRPr="00CA3A1C">
        <w:rPr>
          <w:b/>
          <w:bCs/>
          <w:i/>
          <w:szCs w:val="20"/>
        </w:rPr>
        <w:t xml:space="preserve">Proposal </w:t>
      </w:r>
      <w:r w:rsidRPr="00CA3A1C">
        <w:rPr>
          <w:b/>
          <w:bCs/>
          <w:i/>
          <w:szCs w:val="20"/>
        </w:rPr>
        <w:fldChar w:fldCharType="begin"/>
      </w:r>
      <w:r w:rsidRPr="00CA3A1C">
        <w:rPr>
          <w:b/>
          <w:bCs/>
          <w:i/>
          <w:szCs w:val="20"/>
        </w:rPr>
        <w:instrText xml:space="preserve"> SEQ Proposal \* ARABIC </w:instrText>
      </w:r>
      <w:r w:rsidRPr="00CA3A1C">
        <w:rPr>
          <w:b/>
          <w:bCs/>
          <w:i/>
          <w:szCs w:val="20"/>
        </w:rPr>
        <w:fldChar w:fldCharType="separate"/>
      </w:r>
      <w:r>
        <w:rPr>
          <w:b/>
          <w:bCs/>
          <w:i/>
          <w:noProof/>
          <w:szCs w:val="20"/>
        </w:rPr>
        <w:t>19</w:t>
      </w:r>
      <w:r w:rsidRPr="00CA3A1C">
        <w:rPr>
          <w:b/>
          <w:bCs/>
          <w:i/>
          <w:szCs w:val="20"/>
        </w:rPr>
        <w:fldChar w:fldCharType="end"/>
      </w:r>
      <w:r w:rsidRPr="00CA3A1C">
        <w:rPr>
          <w:b/>
          <w:bCs/>
          <w:i/>
          <w:szCs w:val="20"/>
        </w:rPr>
        <w:t xml:space="preserve">: For SBFD-aware UEs and for CSI reporting associated with periodic/semi-persistent CSI-RS across SBFD symbols and non-SBFD symbols in different slots (each CSI-RS resource within a slot has either all SBFD </w:t>
      </w:r>
      <w:r>
        <w:rPr>
          <w:b/>
          <w:bCs/>
          <w:i/>
          <w:szCs w:val="20"/>
        </w:rPr>
        <w:t xml:space="preserve">symbols </w:t>
      </w:r>
      <w:r w:rsidRPr="00CA3A1C">
        <w:rPr>
          <w:b/>
          <w:bCs/>
          <w:i/>
          <w:szCs w:val="20"/>
        </w:rPr>
        <w:t>or all non-SBFD symbols), Option 1-1 (two CSI-ReportConfigs, each associated with respective CSI-RS) and Option 2-2 (one CSI-ReportConfig associated with one CSI-RS) are prioritized.</w:t>
      </w:r>
    </w:p>
    <w:p w14:paraId="6546FA9B" w14:textId="77777777" w:rsidR="00544363" w:rsidRDefault="00544363" w:rsidP="00544363">
      <w:pPr>
        <w:spacing w:before="120" w:afterLines="50" w:after="120"/>
        <w:rPr>
          <w:rFonts w:eastAsiaTheme="minorEastAsia"/>
          <w:szCs w:val="20"/>
          <w:lang w:eastAsia="zh-CN"/>
        </w:rPr>
      </w:pPr>
      <w:r w:rsidRPr="00CA3A1C">
        <w:rPr>
          <w:b/>
          <w:bCs/>
          <w:i/>
          <w:szCs w:val="20"/>
        </w:rPr>
        <w:t xml:space="preserve">Proposal </w:t>
      </w:r>
      <w:r w:rsidRPr="00CA3A1C">
        <w:rPr>
          <w:b/>
          <w:bCs/>
          <w:i/>
          <w:szCs w:val="20"/>
        </w:rPr>
        <w:fldChar w:fldCharType="begin"/>
      </w:r>
      <w:r w:rsidRPr="00CA3A1C">
        <w:rPr>
          <w:b/>
          <w:bCs/>
          <w:i/>
          <w:szCs w:val="20"/>
        </w:rPr>
        <w:instrText xml:space="preserve"> SEQ Proposal \* ARABIC </w:instrText>
      </w:r>
      <w:r w:rsidRPr="00CA3A1C">
        <w:rPr>
          <w:b/>
          <w:bCs/>
          <w:i/>
          <w:szCs w:val="20"/>
        </w:rPr>
        <w:fldChar w:fldCharType="separate"/>
      </w:r>
      <w:r>
        <w:rPr>
          <w:b/>
          <w:bCs/>
          <w:i/>
          <w:noProof/>
          <w:szCs w:val="20"/>
        </w:rPr>
        <w:t>20</w:t>
      </w:r>
      <w:r w:rsidRPr="00CA3A1C">
        <w:rPr>
          <w:b/>
          <w:bCs/>
          <w:i/>
          <w:szCs w:val="20"/>
        </w:rPr>
        <w:fldChar w:fldCharType="end"/>
      </w:r>
      <w:r w:rsidRPr="00CA3A1C">
        <w:rPr>
          <w:b/>
          <w:bCs/>
          <w:i/>
          <w:szCs w:val="20"/>
        </w:rPr>
        <w:t xml:space="preserve">: For SBFD-aware UEs and for CSI reporting associated with periodic/semi-persistent CSI-RS across SBFD symbols and non-SBFD symbols in different slots (each CSI-RS resource within a slot has either all SBFD </w:t>
      </w:r>
      <w:r>
        <w:rPr>
          <w:b/>
          <w:bCs/>
          <w:i/>
          <w:szCs w:val="20"/>
        </w:rPr>
        <w:t xml:space="preserve">symbols </w:t>
      </w:r>
      <w:r w:rsidRPr="00CA3A1C">
        <w:rPr>
          <w:b/>
          <w:bCs/>
          <w:i/>
          <w:szCs w:val="20"/>
        </w:rPr>
        <w:t>or all non-SBFD symbols), discuss the details including the</w:t>
      </w:r>
      <w:r w:rsidRPr="00CA3A1C">
        <w:rPr>
          <w:b/>
          <w:bCs/>
          <w:szCs w:val="20"/>
        </w:rPr>
        <w:t xml:space="preserve"> </w:t>
      </w:r>
      <w:r w:rsidRPr="00CA3A1C">
        <w:rPr>
          <w:b/>
          <w:bCs/>
          <w:i/>
          <w:szCs w:val="20"/>
        </w:rPr>
        <w:t>impact on UE CSI processing and reporting for Option 1-1 (two CSI-ReportConfigs, each associated with respective CSI-RS) and Option 2-2 (one CSI-ReportConfig associated with one CSI-RS).</w:t>
      </w:r>
    </w:p>
    <w:p w14:paraId="741E231E" w14:textId="77777777" w:rsidR="00544363" w:rsidRPr="00CA3A1C" w:rsidRDefault="00544363" w:rsidP="00544363">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21</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RAN1 clarifies whether the case where a</w:t>
      </w:r>
      <w:r w:rsidRPr="00223DB8">
        <w:rPr>
          <w:rFonts w:eastAsiaTheme="minorEastAsia"/>
          <w:b/>
          <w:i/>
          <w:lang w:eastAsia="zh-CN"/>
        </w:rPr>
        <w:t xml:space="preserve"> transmission/reception occasion overlaps with both SBFD symbols and non-SBFD symbols in the same slot</w:t>
      </w:r>
      <w:r>
        <w:rPr>
          <w:rFonts w:eastAsiaTheme="minorEastAsia"/>
          <w:b/>
          <w:i/>
          <w:lang w:eastAsia="zh-CN"/>
        </w:rPr>
        <w:t xml:space="preserve"> should be </w:t>
      </w:r>
      <w:r w:rsidRPr="00223DB8">
        <w:rPr>
          <w:rFonts w:eastAsiaTheme="minorEastAsia"/>
          <w:b/>
          <w:i/>
          <w:lang w:eastAsia="zh-CN"/>
        </w:rPr>
        <w:t>specified in Rel-19 or not.</w:t>
      </w:r>
    </w:p>
    <w:p w14:paraId="10A886EC" w14:textId="77777777" w:rsidR="00544363" w:rsidRPr="00CA3A1C" w:rsidRDefault="00544363" w:rsidP="00544363">
      <w:pPr>
        <w:tabs>
          <w:tab w:val="left" w:pos="1440"/>
        </w:tabs>
        <w:kinsoku w:val="0"/>
        <w:overflowPunct w:val="0"/>
        <w:adjustRightInd w:val="0"/>
        <w:snapToGrid w:val="0"/>
        <w:jc w:val="both"/>
        <w:textAlignment w:val="baseline"/>
        <w:rPr>
          <w:rFonts w:eastAsiaTheme="minorEastAsia"/>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22</w:t>
      </w:r>
      <w:r w:rsidRPr="00CA3A1C">
        <w:rPr>
          <w:rFonts w:eastAsiaTheme="minorEastAsia"/>
          <w:b/>
          <w:i/>
          <w:lang w:eastAsia="zh-CN"/>
        </w:rPr>
        <w:fldChar w:fldCharType="end"/>
      </w:r>
      <w:r w:rsidRPr="00CA3A1C">
        <w:rPr>
          <w:rFonts w:eastAsiaTheme="minorEastAsia"/>
          <w:b/>
          <w:i/>
          <w:lang w:eastAsia="zh-CN"/>
        </w:rPr>
        <w:t xml:space="preserve">: </w:t>
      </w:r>
      <w:r w:rsidRPr="00CA3A1C">
        <w:rPr>
          <w:rFonts w:eastAsiaTheme="minorEastAsia"/>
          <w:b/>
          <w:i/>
        </w:rPr>
        <w:t>A dynamically scheduled transmission/reception occasion is allowed to be mapped to both SBFD symbol(s) and non-SBFD symbol(s) in the same slot.</w:t>
      </w:r>
    </w:p>
    <w:p w14:paraId="2C4CD491" w14:textId="77777777" w:rsidR="00544363" w:rsidRPr="00AC4A36" w:rsidRDefault="00544363" w:rsidP="00544363">
      <w:pPr>
        <w:numPr>
          <w:ilvl w:val="0"/>
          <w:numId w:val="20"/>
        </w:numPr>
        <w:overflowPunct w:val="0"/>
        <w:autoSpaceDE w:val="0"/>
        <w:autoSpaceDN w:val="0"/>
        <w:adjustRightInd w:val="0"/>
        <w:ind w:left="714" w:hanging="357"/>
        <w:contextualSpacing/>
        <w:jc w:val="both"/>
        <w:textAlignment w:val="baseline"/>
        <w:rPr>
          <w:rFonts w:eastAsiaTheme="minorEastAsia"/>
          <w:lang w:val="en-GB" w:eastAsia="zh-CN"/>
        </w:rPr>
      </w:pPr>
      <w:r w:rsidRPr="00CA3A1C">
        <w:rPr>
          <w:rFonts w:eastAsiaTheme="minorEastAsia"/>
          <w:b/>
          <w:i/>
          <w:lang w:eastAsia="zh-CN"/>
        </w:rPr>
        <w:t>The UE expects transmission/reception parameters in terms of frequency domain resources, antenna/RF settings, spatial relation/QCL assumptions, powers, etc. are the same across SBFD symbols and non-SBFD symbols, and transmits/receives in the occasion.</w:t>
      </w:r>
    </w:p>
    <w:p w14:paraId="1A83876F" w14:textId="77777777" w:rsidR="00544363" w:rsidRPr="00CA3A1C" w:rsidRDefault="00544363" w:rsidP="00544363">
      <w:pPr>
        <w:tabs>
          <w:tab w:val="left" w:pos="1440"/>
        </w:tabs>
        <w:kinsoku w:val="0"/>
        <w:overflowPunct w:val="0"/>
        <w:adjustRightInd w:val="0"/>
        <w:snapToGrid w:val="0"/>
        <w:spacing w:beforeLines="50" w:before="120"/>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23</w:t>
      </w:r>
      <w:r w:rsidRPr="00CA3A1C">
        <w:rPr>
          <w:rFonts w:eastAsiaTheme="minorEastAsia"/>
          <w:b/>
          <w:i/>
          <w:lang w:eastAsia="zh-CN"/>
        </w:rPr>
        <w:fldChar w:fldCharType="end"/>
      </w:r>
      <w:r w:rsidRPr="00CA3A1C">
        <w:rPr>
          <w:rFonts w:eastAsiaTheme="minorEastAsia"/>
          <w:b/>
          <w:i/>
          <w:lang w:eastAsia="zh-CN"/>
        </w:rPr>
        <w:t>: A semi-statically configured transmission/reception occasion can be mapped to both SBFD symbol(s) and non-SBFD symbol(s) in the same slot.</w:t>
      </w:r>
    </w:p>
    <w:p w14:paraId="42EF6F1D" w14:textId="77777777" w:rsidR="00544363" w:rsidRPr="00CA3A1C" w:rsidRDefault="00544363" w:rsidP="00544363">
      <w:pPr>
        <w:numPr>
          <w:ilvl w:val="0"/>
          <w:numId w:val="20"/>
        </w:numPr>
        <w:overflowPunct w:val="0"/>
        <w:autoSpaceDE w:val="0"/>
        <w:autoSpaceDN w:val="0"/>
        <w:adjustRightInd w:val="0"/>
        <w:contextualSpacing/>
        <w:jc w:val="both"/>
        <w:textAlignment w:val="baseline"/>
        <w:rPr>
          <w:rFonts w:eastAsiaTheme="minorEastAsia"/>
          <w:b/>
          <w:i/>
        </w:rPr>
      </w:pPr>
      <w:r w:rsidRPr="00CA3A1C">
        <w:rPr>
          <w:rFonts w:eastAsiaTheme="minorEastAsia"/>
          <w:b/>
          <w:i/>
          <w:lang w:eastAsia="zh-CN"/>
        </w:rPr>
        <w:t>If consistent configuration (in terms of frequency domain resources, antenna/RF settings, power configurations, etc.) across SBFD symbols and non-SBFD symbols are guaranteed, the UE transmits/receives in the occasion;</w:t>
      </w:r>
    </w:p>
    <w:p w14:paraId="76867171" w14:textId="77777777" w:rsidR="00544363" w:rsidRPr="00CA3A1C" w:rsidRDefault="00544363" w:rsidP="003D1F0E">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sidRPr="00CA3A1C">
        <w:rPr>
          <w:rFonts w:eastAsiaTheme="minorEastAsia"/>
          <w:b/>
          <w:i/>
          <w:lang w:eastAsia="zh-CN"/>
        </w:rPr>
        <w:t>Otherwise, the UE drops/postpones the occasion.</w:t>
      </w:r>
    </w:p>
    <w:p w14:paraId="1C9C775D" w14:textId="77777777" w:rsidR="00544363" w:rsidRPr="009F18C2" w:rsidRDefault="00544363" w:rsidP="00544363">
      <w:pPr>
        <w:spacing w:beforeLines="50" w:before="120"/>
        <w:jc w:val="both"/>
        <w:rPr>
          <w:b/>
          <w:i/>
        </w:rPr>
      </w:pPr>
      <w:r w:rsidRPr="009F18C2">
        <w:rPr>
          <w:rFonts w:eastAsiaTheme="minorEastAsia"/>
          <w:b/>
          <w:i/>
          <w:lang w:eastAsia="zh-CN"/>
        </w:rPr>
        <w:t xml:space="preserve">Proposal </w:t>
      </w:r>
      <w:r w:rsidRPr="009F18C2">
        <w:rPr>
          <w:rFonts w:eastAsiaTheme="minorEastAsia"/>
          <w:b/>
          <w:i/>
          <w:lang w:eastAsia="zh-CN"/>
        </w:rPr>
        <w:fldChar w:fldCharType="begin"/>
      </w:r>
      <w:r w:rsidRPr="009F18C2">
        <w:rPr>
          <w:rFonts w:eastAsiaTheme="minorEastAsia"/>
          <w:b/>
          <w:i/>
          <w:lang w:eastAsia="zh-CN"/>
        </w:rPr>
        <w:instrText xml:space="preserve"> SEQ Proposal \* ARABIC </w:instrText>
      </w:r>
      <w:r w:rsidRPr="009F18C2">
        <w:rPr>
          <w:rFonts w:eastAsiaTheme="minorEastAsia"/>
          <w:b/>
          <w:i/>
          <w:lang w:eastAsia="zh-CN"/>
        </w:rPr>
        <w:fldChar w:fldCharType="separate"/>
      </w:r>
      <w:r>
        <w:rPr>
          <w:rFonts w:eastAsiaTheme="minorEastAsia"/>
          <w:b/>
          <w:i/>
          <w:noProof/>
          <w:lang w:eastAsia="zh-CN"/>
        </w:rPr>
        <w:t>24</w:t>
      </w:r>
      <w:r w:rsidRPr="009F18C2">
        <w:rPr>
          <w:rFonts w:eastAsiaTheme="minorEastAsia"/>
          <w:b/>
          <w:i/>
          <w:lang w:eastAsia="zh-CN"/>
        </w:rPr>
        <w:fldChar w:fldCharType="end"/>
      </w:r>
      <w:r w:rsidRPr="009F18C2">
        <w:rPr>
          <w:rFonts w:eastAsiaTheme="minorEastAsia"/>
          <w:b/>
          <w:i/>
          <w:lang w:eastAsia="zh-CN"/>
        </w:rPr>
        <w:t>:</w:t>
      </w:r>
      <w:r w:rsidRPr="009F18C2">
        <w:rPr>
          <w:b/>
          <w:i/>
        </w:rPr>
        <w:t xml:space="preserve"> </w:t>
      </w:r>
      <w:r w:rsidRPr="004C1B78">
        <w:rPr>
          <w:b/>
          <w:i/>
        </w:rPr>
        <w:t>Regarding prioritization rule(s) for collision handling, the following can be considered:</w:t>
      </w:r>
    </w:p>
    <w:p w14:paraId="399BDC3D" w14:textId="77777777" w:rsidR="00544363" w:rsidRPr="00C250C7" w:rsidRDefault="00544363" w:rsidP="00544363">
      <w:pPr>
        <w:numPr>
          <w:ilvl w:val="0"/>
          <w:numId w:val="20"/>
        </w:numPr>
        <w:overflowPunct w:val="0"/>
        <w:autoSpaceDE w:val="0"/>
        <w:autoSpaceDN w:val="0"/>
        <w:adjustRightInd w:val="0"/>
        <w:contextualSpacing/>
        <w:jc w:val="both"/>
        <w:textAlignment w:val="baseline"/>
        <w:rPr>
          <w:rFonts w:eastAsiaTheme="minorEastAsia"/>
          <w:b/>
          <w:i/>
          <w:lang w:eastAsia="zh-CN"/>
        </w:rPr>
      </w:pPr>
      <w:r w:rsidRPr="00C250C7">
        <w:rPr>
          <w:rFonts w:eastAsiaTheme="minorEastAsia"/>
          <w:b/>
          <w:i/>
          <w:lang w:eastAsia="zh-CN"/>
        </w:rPr>
        <w:t>Scheduled transmission(s)/reception(s) is prioritized compared to configured transmission(s)/reception(s).</w:t>
      </w:r>
    </w:p>
    <w:p w14:paraId="2B5CE581" w14:textId="77777777" w:rsidR="00544363" w:rsidRPr="00C250C7" w:rsidRDefault="00544363" w:rsidP="00544363">
      <w:pPr>
        <w:numPr>
          <w:ilvl w:val="0"/>
          <w:numId w:val="20"/>
        </w:numPr>
        <w:overflowPunct w:val="0"/>
        <w:autoSpaceDE w:val="0"/>
        <w:autoSpaceDN w:val="0"/>
        <w:adjustRightInd w:val="0"/>
        <w:contextualSpacing/>
        <w:jc w:val="both"/>
        <w:textAlignment w:val="baseline"/>
        <w:rPr>
          <w:rFonts w:eastAsiaTheme="minorEastAsia"/>
          <w:b/>
          <w:i/>
          <w:lang w:eastAsia="zh-CN"/>
        </w:rPr>
      </w:pPr>
      <w:r w:rsidRPr="00C250C7">
        <w:rPr>
          <w:rFonts w:eastAsiaTheme="minorEastAsia"/>
          <w:b/>
          <w:i/>
          <w:lang w:eastAsia="zh-CN"/>
        </w:rPr>
        <w:t>Transmission(s)/reception(s) scheduled later is prioritized compared to transmission(s)/reception(s) scheduled earlier.</w:t>
      </w:r>
    </w:p>
    <w:p w14:paraId="25DD5B6F" w14:textId="77777777" w:rsidR="00544363" w:rsidRPr="00C250C7" w:rsidRDefault="00544363" w:rsidP="00544363">
      <w:pPr>
        <w:numPr>
          <w:ilvl w:val="0"/>
          <w:numId w:val="20"/>
        </w:numPr>
        <w:overflowPunct w:val="0"/>
        <w:autoSpaceDE w:val="0"/>
        <w:autoSpaceDN w:val="0"/>
        <w:adjustRightInd w:val="0"/>
        <w:contextualSpacing/>
        <w:jc w:val="both"/>
        <w:textAlignment w:val="baseline"/>
        <w:rPr>
          <w:rFonts w:eastAsiaTheme="minorEastAsia"/>
          <w:b/>
          <w:i/>
          <w:lang w:eastAsia="zh-CN"/>
        </w:rPr>
      </w:pPr>
      <w:r w:rsidRPr="00C250C7">
        <w:rPr>
          <w:rFonts w:eastAsiaTheme="minorEastAsia"/>
          <w:b/>
          <w:i/>
          <w:lang w:eastAsia="zh-CN"/>
        </w:rPr>
        <w:t>Transmission(s)/reception(s) with higher PHY priority is prioritized compared to that with lower PHY priority.</w:t>
      </w:r>
    </w:p>
    <w:p w14:paraId="3809756F" w14:textId="77777777" w:rsidR="00544363" w:rsidRPr="00C07EE5" w:rsidRDefault="00544363" w:rsidP="00544363">
      <w:pPr>
        <w:numPr>
          <w:ilvl w:val="0"/>
          <w:numId w:val="20"/>
        </w:numPr>
        <w:overflowPunct w:val="0"/>
        <w:autoSpaceDE w:val="0"/>
        <w:autoSpaceDN w:val="0"/>
        <w:adjustRightInd w:val="0"/>
        <w:contextualSpacing/>
        <w:jc w:val="both"/>
        <w:textAlignment w:val="baseline"/>
        <w:rPr>
          <w:rFonts w:eastAsiaTheme="minorEastAsia"/>
          <w:b/>
          <w:i/>
          <w:lang w:eastAsia="zh-CN"/>
        </w:rPr>
      </w:pPr>
      <w:r w:rsidRPr="00C250C7">
        <w:rPr>
          <w:rFonts w:eastAsiaTheme="minorEastAsia"/>
          <w:b/>
          <w:i/>
          <w:lang w:eastAsia="zh-CN"/>
        </w:rPr>
        <w:t xml:space="preserve">A given </w:t>
      </w:r>
      <w:r>
        <w:rPr>
          <w:rFonts w:eastAsiaTheme="minorEastAsia"/>
          <w:b/>
          <w:i/>
          <w:lang w:eastAsia="zh-CN"/>
        </w:rPr>
        <w:t xml:space="preserve">link </w:t>
      </w:r>
      <w:r w:rsidRPr="00C250C7">
        <w:rPr>
          <w:rFonts w:eastAsiaTheme="minorEastAsia"/>
          <w:b/>
          <w:i/>
          <w:lang w:eastAsia="zh-CN"/>
        </w:rPr>
        <w:t>direction is always prioritized compared to the other</w:t>
      </w:r>
      <w:r>
        <w:rPr>
          <w:rFonts w:eastAsiaTheme="minorEastAsia"/>
          <w:b/>
          <w:i/>
          <w:lang w:eastAsia="zh-CN"/>
        </w:rPr>
        <w:t xml:space="preserve"> link</w:t>
      </w:r>
      <w:r w:rsidRPr="00C250C7">
        <w:rPr>
          <w:rFonts w:eastAsiaTheme="minorEastAsia"/>
          <w:b/>
          <w:i/>
          <w:lang w:eastAsia="zh-CN"/>
        </w:rPr>
        <w:t xml:space="preserve"> direction, and the given </w:t>
      </w:r>
      <w:r>
        <w:rPr>
          <w:rFonts w:eastAsiaTheme="minorEastAsia"/>
          <w:b/>
          <w:i/>
          <w:lang w:eastAsia="zh-CN"/>
        </w:rPr>
        <w:t xml:space="preserve">link </w:t>
      </w:r>
      <w:r w:rsidRPr="00C250C7">
        <w:rPr>
          <w:rFonts w:eastAsiaTheme="minorEastAsia"/>
          <w:b/>
          <w:i/>
          <w:lang w:eastAsia="zh-CN"/>
        </w:rPr>
        <w:t>direction may be determined in specification or by high-layer signaling, e.g. UL.</w:t>
      </w:r>
    </w:p>
    <w:p w14:paraId="349578E9" w14:textId="77777777" w:rsidR="00FF1999" w:rsidRPr="009F18C2" w:rsidRDefault="00FF1999" w:rsidP="00FF1999">
      <w:pPr>
        <w:tabs>
          <w:tab w:val="left" w:pos="1440"/>
        </w:tabs>
        <w:kinsoku w:val="0"/>
        <w:overflowPunct w:val="0"/>
        <w:adjustRightInd w:val="0"/>
        <w:spacing w:beforeLines="50" w:before="120" w:line="259" w:lineRule="auto"/>
        <w:jc w:val="both"/>
        <w:textAlignment w:val="baseline"/>
        <w:rPr>
          <w:rFonts w:eastAsiaTheme="minorEastAsia"/>
          <w:b/>
          <w:i/>
          <w:lang w:eastAsia="zh-CN"/>
        </w:rPr>
      </w:pPr>
      <w:r w:rsidRPr="009F18C2">
        <w:rPr>
          <w:rFonts w:eastAsiaTheme="minorEastAsia"/>
          <w:b/>
          <w:i/>
          <w:lang w:eastAsia="zh-CN"/>
        </w:rPr>
        <w:t xml:space="preserve">Proposal </w:t>
      </w:r>
      <w:r w:rsidRPr="009F18C2">
        <w:rPr>
          <w:rFonts w:eastAsiaTheme="minorEastAsia"/>
          <w:b/>
          <w:i/>
          <w:lang w:eastAsia="zh-CN"/>
        </w:rPr>
        <w:fldChar w:fldCharType="begin"/>
      </w:r>
      <w:r w:rsidRPr="009F18C2">
        <w:rPr>
          <w:rFonts w:eastAsiaTheme="minorEastAsia"/>
          <w:b/>
          <w:i/>
          <w:lang w:eastAsia="zh-CN"/>
        </w:rPr>
        <w:instrText xml:space="preserve"> SEQ Proposal \* ARABIC </w:instrText>
      </w:r>
      <w:r w:rsidRPr="009F18C2">
        <w:rPr>
          <w:rFonts w:eastAsiaTheme="minorEastAsia"/>
          <w:b/>
          <w:i/>
          <w:lang w:eastAsia="zh-CN"/>
        </w:rPr>
        <w:fldChar w:fldCharType="separate"/>
      </w:r>
      <w:r>
        <w:rPr>
          <w:rFonts w:eastAsiaTheme="minorEastAsia"/>
          <w:b/>
          <w:i/>
          <w:noProof/>
          <w:lang w:eastAsia="zh-CN"/>
        </w:rPr>
        <w:t>25</w:t>
      </w:r>
      <w:r w:rsidRPr="009F18C2">
        <w:rPr>
          <w:rFonts w:eastAsiaTheme="minorEastAsia"/>
          <w:b/>
          <w:i/>
          <w:lang w:eastAsia="zh-CN"/>
        </w:rPr>
        <w:fldChar w:fldCharType="end"/>
      </w:r>
      <w:r w:rsidRPr="009F18C2">
        <w:rPr>
          <w:rFonts w:eastAsiaTheme="minorEastAsia"/>
          <w:b/>
          <w:i/>
          <w:lang w:eastAsia="zh-CN"/>
        </w:rPr>
        <w:t xml:space="preserve">: </w:t>
      </w:r>
      <w:r w:rsidRPr="00ED6C43">
        <w:rPr>
          <w:rFonts w:eastAsiaTheme="minorEastAsia"/>
          <w:b/>
          <w:i/>
          <w:lang w:eastAsia="zh-CN"/>
        </w:rPr>
        <w:t xml:space="preserve">UL transmissions that fulfilling specific condition(s) </w:t>
      </w:r>
      <w:r>
        <w:rPr>
          <w:rFonts w:eastAsiaTheme="minorEastAsia"/>
          <w:b/>
          <w:i/>
          <w:lang w:eastAsia="zh-CN"/>
        </w:rPr>
        <w:t>are</w:t>
      </w:r>
      <w:r w:rsidRPr="00ED6C43">
        <w:rPr>
          <w:rFonts w:eastAsiaTheme="minorEastAsia"/>
          <w:b/>
          <w:i/>
          <w:lang w:eastAsia="zh-CN"/>
        </w:rPr>
        <w:t xml:space="preserve"> allowed within the UL subband configured in an SSB symbol.</w:t>
      </w:r>
    </w:p>
    <w:p w14:paraId="654C56F0" w14:textId="77777777" w:rsidR="00FF1999" w:rsidRDefault="00FF1999" w:rsidP="00FF1999">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hint="eastAsia"/>
          <w:b/>
          <w:i/>
          <w:lang w:eastAsia="zh-CN"/>
        </w:rPr>
        <w:t>T</w:t>
      </w:r>
      <w:r>
        <w:rPr>
          <w:rFonts w:eastAsiaTheme="minorEastAsia"/>
          <w:b/>
          <w:i/>
          <w:lang w:eastAsia="zh-CN"/>
        </w:rPr>
        <w:t>he UL subband does not overlap with SSB(s) in the SSB symbol.</w:t>
      </w:r>
    </w:p>
    <w:p w14:paraId="3CB01C4A" w14:textId="77777777" w:rsidR="00FF1999" w:rsidRDefault="00FF1999" w:rsidP="00FF1999">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b/>
          <w:i/>
          <w:lang w:eastAsia="zh-CN"/>
        </w:rPr>
        <w:t xml:space="preserve">FFS: </w:t>
      </w:r>
      <w:r w:rsidRPr="00ED6C43">
        <w:rPr>
          <w:rFonts w:eastAsiaTheme="minorEastAsia"/>
          <w:b/>
          <w:i/>
          <w:lang w:eastAsia="zh-CN"/>
        </w:rPr>
        <w:t>specific condition(s)</w:t>
      </w:r>
      <w:r w:rsidRPr="009F18C2">
        <w:rPr>
          <w:rFonts w:eastAsiaTheme="minorEastAsia"/>
          <w:b/>
          <w:i/>
          <w:lang w:eastAsia="zh-CN"/>
        </w:rPr>
        <w:t xml:space="preserve">. </w:t>
      </w:r>
    </w:p>
    <w:p w14:paraId="4B3A1A53" w14:textId="77777777" w:rsidR="00FF1999" w:rsidRDefault="00FF1999" w:rsidP="00FF1999">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hint="eastAsia"/>
          <w:b/>
          <w:i/>
          <w:lang w:eastAsia="zh-CN"/>
        </w:rPr>
        <w:t>F</w:t>
      </w:r>
      <w:r>
        <w:rPr>
          <w:rFonts w:eastAsiaTheme="minorEastAsia"/>
          <w:b/>
          <w:i/>
          <w:lang w:eastAsia="zh-CN"/>
        </w:rPr>
        <w:t>FS: determination of SSB symbols.</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3"/>
    <w:bookmarkEnd w:id="4"/>
    <w:p w14:paraId="304EB5EA" w14:textId="28AF227A" w:rsidR="00CA1C95" w:rsidRDefault="00B36CC3" w:rsidP="00CE690E">
      <w:pPr>
        <w:pStyle w:val="af7"/>
        <w:numPr>
          <w:ilvl w:val="0"/>
          <w:numId w:val="6"/>
        </w:numPr>
        <w:spacing w:after="120"/>
        <w:ind w:firstLineChars="0"/>
        <w:rPr>
          <w:rFonts w:ascii="Times New Roman" w:hAnsi="Times New Roman"/>
          <w:sz w:val="20"/>
          <w:szCs w:val="20"/>
        </w:rPr>
      </w:pPr>
      <w:r w:rsidRPr="009B646A">
        <w:rPr>
          <w:rFonts w:ascii="Times New Roman" w:hAnsi="Times New Roman"/>
          <w:sz w:val="20"/>
          <w:szCs w:val="20"/>
        </w:rPr>
        <w:t>RP-</w:t>
      </w:r>
      <w:r w:rsidR="001435D3" w:rsidRPr="009B646A">
        <w:rPr>
          <w:rFonts w:ascii="Times New Roman" w:hAnsi="Times New Roman"/>
          <w:sz w:val="20"/>
          <w:szCs w:val="20"/>
        </w:rPr>
        <w:t>2</w:t>
      </w:r>
      <w:r w:rsidR="007818A7">
        <w:rPr>
          <w:rFonts w:ascii="Times New Roman" w:hAnsi="Times New Roman"/>
          <w:sz w:val="20"/>
          <w:szCs w:val="20"/>
        </w:rPr>
        <w:t>340</w:t>
      </w:r>
      <w:r w:rsidR="00C8507F">
        <w:rPr>
          <w:rFonts w:ascii="Times New Roman" w:hAnsi="Times New Roman"/>
          <w:sz w:val="20"/>
          <w:szCs w:val="20"/>
        </w:rPr>
        <w:t>35</w:t>
      </w:r>
      <w:r w:rsidRPr="009B646A">
        <w:rPr>
          <w:rFonts w:ascii="Times New Roman" w:hAnsi="Times New Roman" w:hint="eastAsia"/>
          <w:sz w:val="20"/>
          <w:szCs w:val="20"/>
        </w:rPr>
        <w:t>,</w:t>
      </w:r>
      <w:r w:rsidRPr="009B646A">
        <w:rPr>
          <w:rFonts w:ascii="Times New Roman" w:hAnsi="Times New Roman"/>
          <w:sz w:val="20"/>
          <w:szCs w:val="20"/>
        </w:rPr>
        <w:t xml:space="preserve"> </w:t>
      </w:r>
      <w:r w:rsidR="00C8507F" w:rsidRPr="00C8507F">
        <w:rPr>
          <w:rFonts w:ascii="Times New Roman" w:hAnsi="Times New Roman"/>
          <w:sz w:val="20"/>
          <w:szCs w:val="20"/>
        </w:rPr>
        <w:t>New WID: Evolution of NR duplex operation: Sub-band full duplex (SBFD)</w:t>
      </w:r>
      <w:r w:rsidRPr="009B646A">
        <w:rPr>
          <w:rFonts w:ascii="Times New Roman" w:hAnsi="Times New Roman"/>
          <w:sz w:val="20"/>
          <w:szCs w:val="20"/>
        </w:rPr>
        <w:t>, RAN #</w:t>
      </w:r>
      <w:r w:rsidR="007818A7">
        <w:rPr>
          <w:rFonts w:ascii="Times New Roman" w:hAnsi="Times New Roman"/>
          <w:sz w:val="20"/>
          <w:szCs w:val="20"/>
        </w:rPr>
        <w:t>102</w:t>
      </w:r>
      <w:r w:rsidRPr="009B646A">
        <w:rPr>
          <w:rFonts w:ascii="Times New Roman" w:hAnsi="Times New Roman"/>
          <w:sz w:val="20"/>
          <w:szCs w:val="20"/>
        </w:rPr>
        <w:t xml:space="preserve">, Dec. </w:t>
      </w:r>
      <w:r w:rsidR="00787B0D">
        <w:rPr>
          <w:rFonts w:ascii="Times New Roman" w:hAnsi="Times New Roman"/>
          <w:sz w:val="20"/>
          <w:szCs w:val="20"/>
        </w:rPr>
        <w:t>1</w:t>
      </w:r>
      <w:r w:rsidR="007818A7">
        <w:rPr>
          <w:rFonts w:ascii="Times New Roman" w:hAnsi="Times New Roman"/>
          <w:sz w:val="20"/>
          <w:szCs w:val="20"/>
        </w:rPr>
        <w:t>1</w:t>
      </w:r>
      <w:r w:rsidR="00787B0D" w:rsidRPr="009B646A">
        <w:rPr>
          <w:rFonts w:ascii="Times New Roman" w:hAnsi="Times New Roman"/>
          <w:sz w:val="20"/>
          <w:szCs w:val="20"/>
        </w:rPr>
        <w:t xml:space="preserve"> </w:t>
      </w:r>
      <w:r w:rsidRPr="009B646A">
        <w:rPr>
          <w:rFonts w:ascii="Times New Roman" w:hAnsi="Times New Roman"/>
          <w:sz w:val="20"/>
          <w:szCs w:val="20"/>
        </w:rPr>
        <w:t xml:space="preserve">- </w:t>
      </w:r>
      <w:r w:rsidR="00787B0D" w:rsidRPr="009B646A">
        <w:rPr>
          <w:rFonts w:ascii="Times New Roman" w:hAnsi="Times New Roman"/>
          <w:sz w:val="20"/>
          <w:szCs w:val="20"/>
        </w:rPr>
        <w:t>1</w:t>
      </w:r>
      <w:r w:rsidR="007818A7">
        <w:rPr>
          <w:rFonts w:ascii="Times New Roman" w:hAnsi="Times New Roman"/>
          <w:sz w:val="20"/>
          <w:szCs w:val="20"/>
        </w:rPr>
        <w:t>5</w:t>
      </w:r>
      <w:r w:rsidRPr="009B646A">
        <w:rPr>
          <w:rFonts w:ascii="Times New Roman" w:hAnsi="Times New Roman"/>
          <w:sz w:val="20"/>
          <w:szCs w:val="20"/>
        </w:rPr>
        <w:t xml:space="preserve">, </w:t>
      </w:r>
      <w:r w:rsidR="00787B0D" w:rsidRPr="009B646A">
        <w:rPr>
          <w:rFonts w:ascii="Times New Roman" w:hAnsi="Times New Roman"/>
          <w:sz w:val="20"/>
          <w:szCs w:val="20"/>
        </w:rPr>
        <w:t>202</w:t>
      </w:r>
      <w:r w:rsidR="007818A7">
        <w:rPr>
          <w:rFonts w:ascii="Times New Roman" w:hAnsi="Times New Roman"/>
          <w:sz w:val="20"/>
          <w:szCs w:val="20"/>
        </w:rPr>
        <w:t>3</w:t>
      </w:r>
      <w:r w:rsidR="003C09C5">
        <w:rPr>
          <w:rFonts w:ascii="Times New Roman" w:hAnsi="Times New Roman"/>
          <w:sz w:val="20"/>
          <w:szCs w:val="20"/>
        </w:rPr>
        <w:t>.</w:t>
      </w:r>
    </w:p>
    <w:p w14:paraId="61CA6348" w14:textId="4BE1EBC2" w:rsidR="00143AD8" w:rsidRPr="00DF634B" w:rsidRDefault="00143AD8" w:rsidP="00AC4A36">
      <w:pPr>
        <w:pStyle w:val="a0"/>
        <w:numPr>
          <w:ilvl w:val="0"/>
          <w:numId w:val="6"/>
        </w:numPr>
        <w:rPr>
          <w:szCs w:val="20"/>
        </w:rPr>
      </w:pPr>
      <w:bookmarkStart w:id="19" w:name="_Ref146615368"/>
      <w:r>
        <w:rPr>
          <w:rFonts w:eastAsiaTheme="minorEastAsia" w:hint="eastAsia"/>
          <w:szCs w:val="20"/>
          <w:lang w:eastAsia="zh-CN"/>
        </w:rPr>
        <w:lastRenderedPageBreak/>
        <w:t>T</w:t>
      </w:r>
      <w:r w:rsidR="005D48A9">
        <w:rPr>
          <w:rFonts w:eastAsiaTheme="minorEastAsia"/>
          <w:szCs w:val="20"/>
          <w:lang w:eastAsia="zh-CN"/>
        </w:rPr>
        <w:t>R</w:t>
      </w:r>
      <w:r>
        <w:rPr>
          <w:rFonts w:eastAsiaTheme="minorEastAsia"/>
          <w:szCs w:val="20"/>
          <w:lang w:eastAsia="zh-CN"/>
        </w:rPr>
        <w:t xml:space="preserve"> 38.</w:t>
      </w:r>
      <w:r w:rsidR="005D48A9">
        <w:rPr>
          <w:rFonts w:eastAsiaTheme="minorEastAsia"/>
          <w:szCs w:val="20"/>
          <w:lang w:eastAsia="zh-CN"/>
        </w:rPr>
        <w:t>858</w:t>
      </w:r>
      <w:r>
        <w:rPr>
          <w:rFonts w:eastAsiaTheme="minorEastAsia"/>
          <w:szCs w:val="20"/>
          <w:lang w:eastAsia="zh-CN"/>
        </w:rPr>
        <w:t xml:space="preserve">, </w:t>
      </w:r>
      <w:r w:rsidR="005D48A9" w:rsidRPr="005D48A9">
        <w:rPr>
          <w:rFonts w:eastAsiaTheme="minorEastAsia"/>
          <w:szCs w:val="20"/>
          <w:lang w:eastAsia="zh-CN"/>
        </w:rPr>
        <w:t>Study on Evolution of NR Duplex Operation</w:t>
      </w:r>
      <w:r>
        <w:rPr>
          <w:rFonts w:eastAsiaTheme="minorEastAsia"/>
          <w:szCs w:val="20"/>
          <w:lang w:eastAsia="zh-CN"/>
        </w:rPr>
        <w:t xml:space="preserve">, V18.0.0, </w:t>
      </w:r>
      <w:r w:rsidR="005D48A9">
        <w:rPr>
          <w:rFonts w:eastAsiaTheme="minorEastAsia"/>
          <w:szCs w:val="20"/>
          <w:lang w:eastAsia="zh-CN"/>
        </w:rPr>
        <w:t xml:space="preserve">Dec., </w:t>
      </w:r>
      <w:r>
        <w:rPr>
          <w:rFonts w:eastAsiaTheme="minorEastAsia"/>
          <w:szCs w:val="20"/>
          <w:lang w:eastAsia="zh-CN"/>
        </w:rPr>
        <w:t>2023.</w:t>
      </w:r>
      <w:bookmarkEnd w:id="19"/>
    </w:p>
    <w:p w14:paraId="63294166" w14:textId="77777777" w:rsidR="00DF634B" w:rsidRPr="00DF634B" w:rsidRDefault="00DF634B" w:rsidP="00DF634B">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bookmarkStart w:id="20" w:name="_Ref83578109"/>
      <w:r w:rsidRPr="00DF634B">
        <w:rPr>
          <w:rFonts w:ascii="Arial" w:eastAsia="宋体" w:hAnsi="Arial"/>
          <w:sz w:val="36"/>
          <w:szCs w:val="36"/>
          <w:lang w:val="fr-FR" w:eastAsia="zh-CN"/>
        </w:rPr>
        <w:t>Annex</w:t>
      </w:r>
      <w:bookmarkEnd w:id="20"/>
    </w:p>
    <w:p w14:paraId="40BECDAE" w14:textId="44509AC6" w:rsidR="00DF634B" w:rsidRPr="00DF634B" w:rsidRDefault="00DF634B" w:rsidP="00DF634B">
      <w:pPr>
        <w:spacing w:beforeLines="50" w:before="120" w:afterLines="50" w:after="120"/>
        <w:jc w:val="both"/>
        <w:rPr>
          <w:rFonts w:eastAsia="宋体"/>
          <w:b/>
          <w:szCs w:val="20"/>
          <w:u w:val="single"/>
          <w:lang w:eastAsia="zh-CN"/>
        </w:rPr>
      </w:pPr>
      <w:r w:rsidRPr="00DF634B">
        <w:rPr>
          <w:rFonts w:eastAsia="宋体"/>
          <w:szCs w:val="20"/>
          <w:lang w:eastAsia="zh-CN"/>
        </w:rPr>
        <w:t>Agreements achieved during RAN1#11</w:t>
      </w:r>
      <w:r w:rsidR="00E816A7">
        <w:rPr>
          <w:rFonts w:eastAsia="宋体"/>
          <w:szCs w:val="20"/>
          <w:lang w:eastAsia="zh-CN"/>
        </w:rPr>
        <w:t>6</w:t>
      </w:r>
      <w:r w:rsidRPr="00DF634B">
        <w:rPr>
          <w:rFonts w:eastAsia="宋体"/>
          <w:szCs w:val="20"/>
          <w:lang w:eastAsia="zh-CN"/>
        </w:rPr>
        <w:t xml:space="preserve"> meeting are listed as follows for reference.</w:t>
      </w:r>
    </w:p>
    <w:p w14:paraId="4C95C5C2" w14:textId="77777777" w:rsidR="009823FE" w:rsidRPr="009823FE" w:rsidRDefault="009823FE" w:rsidP="009823FE">
      <w:pPr>
        <w:numPr>
          <w:ilvl w:val="0"/>
          <w:numId w:val="19"/>
        </w:numPr>
        <w:spacing w:after="120"/>
        <w:ind w:left="227" w:hanging="227"/>
        <w:jc w:val="both"/>
        <w:rPr>
          <w:rFonts w:eastAsiaTheme="minorEastAsia"/>
          <w:b/>
          <w:szCs w:val="20"/>
          <w:lang w:eastAsia="zh-CN"/>
        </w:rPr>
      </w:pPr>
      <w:r w:rsidRPr="009823FE">
        <w:rPr>
          <w:rFonts w:eastAsiaTheme="minorEastAsia"/>
          <w:b/>
          <w:szCs w:val="20"/>
          <w:lang w:eastAsia="zh-CN"/>
        </w:rPr>
        <w:t>Semi-static configuration of SBFD subbands</w:t>
      </w:r>
    </w:p>
    <w:p w14:paraId="28D075C0" w14:textId="77777777" w:rsidR="009823FE" w:rsidRPr="009823FE" w:rsidRDefault="009823FE" w:rsidP="009823FE">
      <w:pPr>
        <w:numPr>
          <w:ilvl w:val="0"/>
          <w:numId w:val="37"/>
        </w:numPr>
        <w:spacing w:after="120"/>
        <w:ind w:left="420"/>
        <w:jc w:val="both"/>
        <w:rPr>
          <w:rFonts w:eastAsia="Malgun Gothic"/>
          <w:b/>
          <w:szCs w:val="20"/>
          <w:lang w:eastAsia="ko-KR"/>
        </w:rPr>
      </w:pPr>
      <w:r w:rsidRPr="009823FE">
        <w:rPr>
          <w:rFonts w:eastAsia="Malgun Gothic" w:hint="eastAsia"/>
          <w:b/>
          <w:szCs w:val="20"/>
          <w:lang w:eastAsia="ko-KR"/>
        </w:rPr>
        <w:t>G</w:t>
      </w:r>
      <w:r w:rsidRPr="009823FE">
        <w:rPr>
          <w:rFonts w:eastAsia="Malgun Gothic"/>
          <w:b/>
          <w:szCs w:val="20"/>
          <w:lang w:eastAsia="ko-KR"/>
        </w:rPr>
        <w:t>eneral</w:t>
      </w:r>
    </w:p>
    <w:p w14:paraId="60420B28" w14:textId="77777777" w:rsidR="009823FE" w:rsidRPr="009823FE" w:rsidRDefault="009823FE" w:rsidP="009823FE">
      <w:pPr>
        <w:rPr>
          <w:rFonts w:ascii="Times" w:eastAsia="Malgun Gothic" w:hAnsi="Times"/>
          <w:b/>
          <w:highlight w:val="green"/>
          <w:lang w:val="en-GB" w:eastAsia="zh-CN"/>
        </w:rPr>
      </w:pPr>
      <w:r w:rsidRPr="009823FE">
        <w:rPr>
          <w:rFonts w:ascii="Times" w:eastAsia="Malgun Gothic" w:hAnsi="Times"/>
          <w:b/>
          <w:highlight w:val="green"/>
          <w:lang w:val="en-GB" w:eastAsia="zh-CN"/>
        </w:rPr>
        <w:t>Agreement</w:t>
      </w:r>
    </w:p>
    <w:p w14:paraId="60B2F783" w14:textId="77777777" w:rsidR="009823FE" w:rsidRPr="009823FE" w:rsidRDefault="009823FE" w:rsidP="009823FE">
      <w:pPr>
        <w:tabs>
          <w:tab w:val="left" w:pos="0"/>
        </w:tabs>
        <w:rPr>
          <w:rFonts w:eastAsia="Malgun Gothic"/>
          <w:lang w:val="en-GB" w:eastAsia="x-none"/>
        </w:rPr>
      </w:pPr>
      <w:r w:rsidRPr="009823FE">
        <w:rPr>
          <w:rFonts w:eastAsia="Malgun Gothic"/>
          <w:lang w:val="en-GB" w:eastAsia="x-none"/>
        </w:rPr>
        <w:t xml:space="preserve">For RRC connected mode UEs, at least cell-specific configuration on time </w:t>
      </w:r>
      <w:r w:rsidRPr="009823FE">
        <w:rPr>
          <w:rFonts w:eastAsia="Malgun Gothic"/>
          <w:highlight w:val="darkYellow"/>
          <w:lang w:val="en-GB" w:eastAsia="x-none"/>
        </w:rPr>
        <w:t xml:space="preserve">and frequency(working assumption) </w:t>
      </w:r>
      <w:r w:rsidRPr="009823FE">
        <w:rPr>
          <w:rFonts w:eastAsia="Malgun Gothic"/>
          <w:lang w:val="en-GB" w:eastAsia="x-none"/>
        </w:rPr>
        <w:t>location of SBFD subbands is supported within a TDD carrier.</w:t>
      </w:r>
    </w:p>
    <w:p w14:paraId="4CCE51B4" w14:textId="77777777" w:rsidR="009823FE" w:rsidRPr="009823FE" w:rsidRDefault="009823FE" w:rsidP="009823FE">
      <w:pPr>
        <w:widowControl w:val="0"/>
        <w:numPr>
          <w:ilvl w:val="0"/>
          <w:numId w:val="38"/>
        </w:numPr>
        <w:tabs>
          <w:tab w:val="left" w:pos="0"/>
        </w:tabs>
        <w:suppressAutoHyphens/>
        <w:jc w:val="both"/>
        <w:rPr>
          <w:rFonts w:eastAsia="Malgun Gothic"/>
          <w:lang w:val="en-GB" w:eastAsia="x-none"/>
        </w:rPr>
      </w:pPr>
      <w:r w:rsidRPr="009823FE">
        <w:rPr>
          <w:rFonts w:eastAsia="Malgun Gothic"/>
          <w:lang w:val="en-GB" w:eastAsia="x-none"/>
        </w:rPr>
        <w:t>FFS: Additional support of UE-specific configuration on time</w:t>
      </w:r>
      <w:r w:rsidRPr="009823FE">
        <w:rPr>
          <w:rFonts w:eastAsia="Malgun Gothic" w:hint="eastAsia"/>
          <w:lang w:val="en-GB" w:eastAsia="x-none"/>
        </w:rPr>
        <w:t xml:space="preserve"> and/or frequency</w:t>
      </w:r>
      <w:r w:rsidRPr="009823FE">
        <w:rPr>
          <w:rFonts w:eastAsia="Malgun Gothic"/>
          <w:lang w:val="en-GB" w:eastAsia="x-none"/>
        </w:rPr>
        <w:t xml:space="preserve"> location</w:t>
      </w:r>
      <w:r w:rsidRPr="009823FE">
        <w:rPr>
          <w:rFonts w:eastAsia="Malgun Gothic" w:hint="eastAsia"/>
          <w:lang w:val="en-GB" w:eastAsia="x-none"/>
        </w:rPr>
        <w:t>s</w:t>
      </w:r>
      <w:r w:rsidRPr="009823FE">
        <w:rPr>
          <w:rFonts w:eastAsia="Malgun Gothic"/>
          <w:lang w:val="en-GB" w:eastAsia="x-none"/>
        </w:rPr>
        <w:t xml:space="preserve"> of SBFD subbands</w:t>
      </w:r>
    </w:p>
    <w:p w14:paraId="22213C8F" w14:textId="77777777" w:rsidR="009823FE" w:rsidRPr="009823FE" w:rsidRDefault="009823FE" w:rsidP="009823FE">
      <w:pPr>
        <w:rPr>
          <w:rFonts w:ascii="Times" w:eastAsia="Batang" w:hAnsi="Times"/>
          <w:iCs/>
          <w:lang w:val="en-GB"/>
        </w:rPr>
      </w:pPr>
    </w:p>
    <w:p w14:paraId="701D0F71" w14:textId="5395E7B0" w:rsidR="009823FE" w:rsidRPr="009823FE" w:rsidRDefault="009823FE" w:rsidP="009823FE">
      <w:pPr>
        <w:numPr>
          <w:ilvl w:val="0"/>
          <w:numId w:val="37"/>
        </w:numPr>
        <w:spacing w:after="120"/>
        <w:ind w:left="420"/>
        <w:jc w:val="both"/>
        <w:rPr>
          <w:rFonts w:eastAsia="Malgun Gothic"/>
          <w:b/>
          <w:szCs w:val="20"/>
          <w:lang w:eastAsia="ko-KR"/>
        </w:rPr>
      </w:pPr>
      <w:r w:rsidRPr="009823FE">
        <w:rPr>
          <w:rFonts w:eastAsia="Malgun Gothic" w:hint="eastAsia"/>
          <w:b/>
          <w:szCs w:val="20"/>
          <w:lang w:eastAsia="ko-KR"/>
        </w:rPr>
        <w:t>C</w:t>
      </w:r>
      <w:r w:rsidRPr="009823FE">
        <w:rPr>
          <w:rFonts w:eastAsia="Malgun Gothic"/>
          <w:b/>
          <w:szCs w:val="20"/>
          <w:lang w:eastAsia="ko-KR"/>
        </w:rPr>
        <w:t>onfiguration of time location</w:t>
      </w:r>
      <w:r>
        <w:rPr>
          <w:rFonts w:eastAsia="Malgun Gothic"/>
          <w:b/>
          <w:szCs w:val="20"/>
          <w:lang w:eastAsia="ko-KR"/>
        </w:rPr>
        <w:t xml:space="preserve"> for SBFD subbands</w:t>
      </w:r>
    </w:p>
    <w:p w14:paraId="25E6458F" w14:textId="77777777" w:rsidR="009823FE" w:rsidRPr="009823FE" w:rsidRDefault="009823FE" w:rsidP="009823FE">
      <w:pPr>
        <w:rPr>
          <w:rFonts w:ascii="Times" w:eastAsia="Malgun Gothic" w:hAnsi="Times"/>
          <w:b/>
          <w:highlight w:val="green"/>
          <w:lang w:val="en-GB" w:eastAsia="zh-CN"/>
        </w:rPr>
      </w:pPr>
      <w:r w:rsidRPr="009823FE">
        <w:rPr>
          <w:rFonts w:ascii="Times" w:eastAsia="Malgun Gothic" w:hAnsi="Times"/>
          <w:b/>
          <w:highlight w:val="green"/>
          <w:lang w:val="en-GB" w:eastAsia="zh-CN"/>
        </w:rPr>
        <w:t>Agreement:</w:t>
      </w:r>
    </w:p>
    <w:p w14:paraId="0E073AD2" w14:textId="77777777" w:rsidR="009823FE" w:rsidRPr="009823FE" w:rsidRDefault="009823FE" w:rsidP="009823FE">
      <w:pPr>
        <w:tabs>
          <w:tab w:val="left" w:pos="0"/>
        </w:tabs>
        <w:rPr>
          <w:rFonts w:eastAsia="Malgun Gothic"/>
          <w:lang w:val="en-GB" w:eastAsia="x-none"/>
        </w:rPr>
      </w:pPr>
      <w:r w:rsidRPr="009823FE">
        <w:rPr>
          <w:rFonts w:eastAsia="Malgun Gothic"/>
          <w:lang w:val="en-GB" w:eastAsia="x-none"/>
        </w:rPr>
        <w:t xml:space="preserve">For RRC connected mode UEs, SBFD subband time locations are configured within a period. </w:t>
      </w:r>
      <w:r w:rsidRPr="009823FE">
        <w:rPr>
          <w:rFonts w:eastAsia="Malgun Gothic" w:hint="eastAsia"/>
          <w:lang w:val="en-GB" w:eastAsia="x-none"/>
        </w:rPr>
        <w:t>At least when only one TDD-UL-DL pattern is configured,</w:t>
      </w:r>
      <w:r w:rsidRPr="009823FE">
        <w:rPr>
          <w:rFonts w:eastAsia="Malgun Gothic"/>
          <w:lang w:val="en-GB" w:eastAsia="x-none"/>
        </w:rPr>
        <w:t xml:space="preserve"> </w:t>
      </w:r>
      <w:r w:rsidRPr="009823FE">
        <w:rPr>
          <w:rFonts w:eastAsia="Malgun Gothic" w:hint="eastAsia"/>
          <w:lang w:val="en-GB" w:eastAsia="x-none"/>
        </w:rPr>
        <w:t>t</w:t>
      </w:r>
      <w:r w:rsidRPr="009823FE">
        <w:rPr>
          <w:rFonts w:eastAsia="Malgun Gothic"/>
          <w:lang w:val="en-GB" w:eastAsia="x-none"/>
        </w:rPr>
        <w:t>he period is down-selected from one of the following options.</w:t>
      </w:r>
    </w:p>
    <w:p w14:paraId="466842C9" w14:textId="77777777" w:rsidR="009823FE" w:rsidRPr="009823FE" w:rsidRDefault="009823FE" w:rsidP="009823FE">
      <w:pPr>
        <w:widowControl w:val="0"/>
        <w:numPr>
          <w:ilvl w:val="0"/>
          <w:numId w:val="38"/>
        </w:numPr>
        <w:suppressAutoHyphens/>
        <w:jc w:val="both"/>
        <w:rPr>
          <w:rFonts w:eastAsia="Malgun Gothic"/>
          <w:lang w:val="en-GB" w:eastAsia="x-none"/>
        </w:rPr>
      </w:pPr>
      <w:r w:rsidRPr="009823FE">
        <w:rPr>
          <w:rFonts w:eastAsia="Malgun Gothic"/>
          <w:lang w:val="en-GB" w:eastAsia="x-none"/>
        </w:rPr>
        <w:t xml:space="preserve">Option 1: The period is </w:t>
      </w:r>
      <w:r w:rsidRPr="009823FE">
        <w:rPr>
          <w:rFonts w:eastAsia="Malgun Gothic" w:hint="eastAsia"/>
          <w:lang w:val="en-GB" w:eastAsia="x-none"/>
        </w:rPr>
        <w:t xml:space="preserve">the same as </w:t>
      </w:r>
      <w:r w:rsidRPr="009823FE">
        <w:rPr>
          <w:rFonts w:eastAsia="Malgun Gothic"/>
          <w:lang w:val="en-GB" w:eastAsia="x-none"/>
        </w:rPr>
        <w:t xml:space="preserve">TDD-UL-DL pattern period configured by </w:t>
      </w:r>
      <w:r w:rsidRPr="009823FE">
        <w:rPr>
          <w:rFonts w:eastAsia="Malgun Gothic"/>
          <w:i/>
          <w:lang w:val="en-GB" w:eastAsia="x-none"/>
        </w:rPr>
        <w:t>dl-UL-TransmissionPeriodicity</w:t>
      </w:r>
      <w:r w:rsidRPr="009823FE">
        <w:rPr>
          <w:rFonts w:eastAsia="Malgun Gothic"/>
          <w:lang w:val="en-GB" w:eastAsia="x-none"/>
        </w:rPr>
        <w:t xml:space="preserve"> in </w:t>
      </w:r>
      <w:r w:rsidRPr="009823FE">
        <w:rPr>
          <w:rFonts w:eastAsia="Malgun Gothic"/>
          <w:i/>
          <w:lang w:val="en-GB" w:eastAsia="x-none"/>
        </w:rPr>
        <w:t>TDD-UL-DL-ConfigCommon</w:t>
      </w:r>
      <w:r w:rsidRPr="009823FE">
        <w:rPr>
          <w:rFonts w:eastAsia="Malgun Gothic"/>
          <w:lang w:val="en-GB" w:eastAsia="x-none"/>
        </w:rPr>
        <w:t>.</w:t>
      </w:r>
    </w:p>
    <w:p w14:paraId="28D6F136" w14:textId="77777777" w:rsidR="009823FE" w:rsidRPr="009823FE" w:rsidRDefault="009823FE" w:rsidP="009823FE">
      <w:pPr>
        <w:widowControl w:val="0"/>
        <w:numPr>
          <w:ilvl w:val="0"/>
          <w:numId w:val="38"/>
        </w:numPr>
        <w:suppressAutoHyphens/>
        <w:jc w:val="both"/>
        <w:rPr>
          <w:rFonts w:eastAsia="Malgun Gothic"/>
          <w:lang w:val="en-GB" w:eastAsia="x-none"/>
        </w:rPr>
      </w:pPr>
      <w:r w:rsidRPr="009823FE">
        <w:rPr>
          <w:rFonts w:eastAsia="Malgun Gothic"/>
          <w:lang w:val="en-GB" w:eastAsia="x-none"/>
        </w:rPr>
        <w:t xml:space="preserve">Option 2: The period is integer multiple of TDD-UL-DL pattern period configured by </w:t>
      </w:r>
      <w:r w:rsidRPr="009823FE">
        <w:rPr>
          <w:rFonts w:eastAsia="Malgun Gothic"/>
          <w:i/>
          <w:lang w:val="en-GB" w:eastAsia="x-none"/>
        </w:rPr>
        <w:t>dl-UL-TransmissionPeriodicity</w:t>
      </w:r>
      <w:r w:rsidRPr="009823FE">
        <w:rPr>
          <w:rFonts w:eastAsia="Malgun Gothic"/>
          <w:lang w:val="en-GB" w:eastAsia="x-none"/>
        </w:rPr>
        <w:t xml:space="preserve"> in </w:t>
      </w:r>
      <w:r w:rsidRPr="009823FE">
        <w:rPr>
          <w:rFonts w:eastAsia="Malgun Gothic"/>
          <w:i/>
          <w:lang w:val="en-GB" w:eastAsia="x-none"/>
        </w:rPr>
        <w:t>TDD-UL-DL-ConfigCommon</w:t>
      </w:r>
      <w:r w:rsidRPr="009823FE">
        <w:rPr>
          <w:rFonts w:eastAsia="Malgun Gothic"/>
          <w:lang w:val="en-GB" w:eastAsia="x-none"/>
        </w:rPr>
        <w:t>.</w:t>
      </w:r>
    </w:p>
    <w:p w14:paraId="58F07670" w14:textId="77777777" w:rsidR="009823FE" w:rsidRPr="009823FE" w:rsidRDefault="009823FE" w:rsidP="009823FE">
      <w:pPr>
        <w:widowControl w:val="0"/>
        <w:numPr>
          <w:ilvl w:val="0"/>
          <w:numId w:val="38"/>
        </w:numPr>
        <w:suppressAutoHyphens/>
        <w:jc w:val="both"/>
        <w:rPr>
          <w:rFonts w:eastAsia="Malgun Gothic"/>
          <w:lang w:val="en-GB" w:eastAsia="x-none"/>
        </w:rPr>
      </w:pPr>
      <w:r w:rsidRPr="009823FE">
        <w:rPr>
          <w:rFonts w:eastAsia="Malgun Gothic" w:hint="eastAsia"/>
          <w:lang w:val="en-GB" w:eastAsia="x-none"/>
        </w:rPr>
        <w:t>FFS</w:t>
      </w:r>
      <w:r w:rsidRPr="009823FE">
        <w:rPr>
          <w:rFonts w:eastAsia="Malgun Gothic"/>
          <w:lang w:val="en-GB" w:eastAsia="x-none"/>
        </w:rPr>
        <w:t>: Further</w:t>
      </w:r>
      <w:r w:rsidRPr="009823FE">
        <w:rPr>
          <w:rFonts w:eastAsia="Malgun Gothic" w:hint="eastAsia"/>
          <w:lang w:val="en-GB" w:eastAsia="x-none"/>
        </w:rPr>
        <w:t xml:space="preserve"> details</w:t>
      </w:r>
    </w:p>
    <w:p w14:paraId="1BFC8E04" w14:textId="77777777" w:rsidR="009823FE" w:rsidRPr="009823FE" w:rsidRDefault="009823FE" w:rsidP="009823FE">
      <w:pPr>
        <w:suppressAutoHyphens/>
        <w:jc w:val="both"/>
        <w:rPr>
          <w:rFonts w:eastAsia="Malgun Gothic"/>
          <w:lang w:val="en-GB" w:eastAsia="x-none"/>
        </w:rPr>
      </w:pPr>
      <w:r w:rsidRPr="009823FE">
        <w:rPr>
          <w:rFonts w:eastAsia="Malgun Gothic"/>
          <w:lang w:val="en-GB" w:eastAsia="x-none"/>
        </w:rPr>
        <w:t>FFS: Details when two TDD-UL-DL patterns are configured</w:t>
      </w:r>
    </w:p>
    <w:p w14:paraId="42E0F570" w14:textId="77777777" w:rsidR="009823FE" w:rsidRPr="009823FE" w:rsidRDefault="009823FE" w:rsidP="009823FE">
      <w:pPr>
        <w:tabs>
          <w:tab w:val="left" w:pos="0"/>
        </w:tabs>
        <w:rPr>
          <w:rFonts w:ascii="Times" w:eastAsia="Malgun Gothic" w:hAnsi="Times"/>
          <w:lang w:val="en-GB" w:eastAsia="zh-CN"/>
        </w:rPr>
      </w:pPr>
    </w:p>
    <w:p w14:paraId="4B349630" w14:textId="77777777" w:rsidR="009823FE" w:rsidRPr="009823FE" w:rsidRDefault="009823FE" w:rsidP="009823FE">
      <w:pPr>
        <w:rPr>
          <w:rFonts w:ascii="Times" w:eastAsia="Malgun Gothic" w:hAnsi="Times"/>
          <w:b/>
          <w:highlight w:val="green"/>
          <w:lang w:val="en-GB" w:eastAsia="zh-CN"/>
        </w:rPr>
      </w:pPr>
      <w:r w:rsidRPr="009823FE">
        <w:rPr>
          <w:rFonts w:ascii="Times" w:eastAsia="Malgun Gothic" w:hAnsi="Times"/>
          <w:b/>
          <w:highlight w:val="green"/>
          <w:lang w:val="en-GB" w:eastAsia="zh-CN"/>
        </w:rPr>
        <w:t>Agreement</w:t>
      </w:r>
    </w:p>
    <w:p w14:paraId="3B729ABC" w14:textId="77777777" w:rsidR="009823FE" w:rsidRPr="009823FE" w:rsidRDefault="009823FE" w:rsidP="009823FE">
      <w:pPr>
        <w:rPr>
          <w:rFonts w:ascii="Times" w:eastAsia="Malgun Gothic" w:hAnsi="Times"/>
          <w:lang w:val="en-GB" w:eastAsia="zh-CN"/>
        </w:rPr>
      </w:pPr>
      <w:r w:rsidRPr="009823FE">
        <w:rPr>
          <w:rFonts w:ascii="Times" w:eastAsia="Malgun Gothic" w:hAnsi="Times"/>
          <w:lang w:val="en-GB" w:eastAsia="zh-CN"/>
        </w:rPr>
        <w:t>A slot can consist of SBFD symbols and non-SBFD symbols.</w:t>
      </w:r>
    </w:p>
    <w:p w14:paraId="36A6FC55" w14:textId="77777777" w:rsidR="009823FE" w:rsidRPr="009823FE" w:rsidRDefault="009823FE" w:rsidP="009823FE">
      <w:pPr>
        <w:rPr>
          <w:rFonts w:ascii="Times" w:eastAsia="Batang" w:hAnsi="Times"/>
          <w:iCs/>
          <w:lang w:val="en-GB"/>
        </w:rPr>
      </w:pPr>
    </w:p>
    <w:p w14:paraId="3F2B2125" w14:textId="77777777" w:rsidR="009823FE" w:rsidRPr="009823FE" w:rsidRDefault="009823FE" w:rsidP="009823FE">
      <w:pPr>
        <w:rPr>
          <w:rFonts w:ascii="Times" w:eastAsia="Malgun Gothic" w:hAnsi="Times" w:cs="Times"/>
          <w:b/>
          <w:szCs w:val="20"/>
          <w:highlight w:val="green"/>
          <w:lang w:val="en-GB" w:eastAsia="zh-CN"/>
        </w:rPr>
      </w:pPr>
      <w:r w:rsidRPr="009823FE">
        <w:rPr>
          <w:rFonts w:ascii="Times" w:eastAsia="Malgun Gothic" w:hAnsi="Times" w:cs="Times"/>
          <w:b/>
          <w:szCs w:val="20"/>
          <w:highlight w:val="green"/>
          <w:lang w:val="en-GB" w:eastAsia="zh-CN"/>
        </w:rPr>
        <w:t>Agreement</w:t>
      </w:r>
    </w:p>
    <w:p w14:paraId="74A3613B" w14:textId="77777777" w:rsidR="009823FE" w:rsidRPr="009823FE" w:rsidRDefault="009823FE" w:rsidP="009823FE">
      <w:pPr>
        <w:rPr>
          <w:rFonts w:ascii="Times" w:eastAsia="Malgun Gothic" w:hAnsi="Times" w:cs="Times"/>
          <w:szCs w:val="20"/>
          <w:lang w:val="en-GB" w:eastAsia="zh-CN"/>
        </w:rPr>
      </w:pPr>
      <w:r w:rsidRPr="009823FE">
        <w:rPr>
          <w:rFonts w:ascii="Times" w:eastAsia="Malgun Gothic" w:hAnsi="Times" w:cs="Times"/>
          <w:szCs w:val="20"/>
          <w:lang w:val="en-GB" w:eastAsia="zh-CN"/>
        </w:rPr>
        <w:t>A slot can consist of SBFD symbols and non-SBFD symbols.</w:t>
      </w:r>
    </w:p>
    <w:p w14:paraId="3AD5F7A4" w14:textId="77777777" w:rsidR="009823FE" w:rsidRPr="009823FE" w:rsidRDefault="009823FE" w:rsidP="009823FE">
      <w:pPr>
        <w:rPr>
          <w:rFonts w:ascii="Times" w:eastAsia="Malgun Gothic" w:hAnsi="Times" w:cs="Times"/>
          <w:szCs w:val="20"/>
          <w:lang w:val="en-GB" w:eastAsia="zh-CN"/>
        </w:rPr>
      </w:pPr>
      <w:r w:rsidRPr="009823FE">
        <w:rPr>
          <w:rFonts w:ascii="Times" w:eastAsia="Malgun Gothic" w:hAnsi="Times" w:cs="Times"/>
          <w:szCs w:val="20"/>
          <w:lang w:val="en-GB" w:eastAsia="zh-CN"/>
        </w:rPr>
        <w:t>For semi-static indication of SBFD subband time location,</w:t>
      </w:r>
    </w:p>
    <w:p w14:paraId="3D8A14F0" w14:textId="77777777" w:rsidR="009823FE" w:rsidRPr="009823FE" w:rsidRDefault="009823FE" w:rsidP="009823FE">
      <w:pPr>
        <w:widowControl w:val="0"/>
        <w:numPr>
          <w:ilvl w:val="0"/>
          <w:numId w:val="39"/>
        </w:numPr>
        <w:jc w:val="both"/>
        <w:rPr>
          <w:rFonts w:ascii="Times" w:eastAsia="Malgun Gothic" w:hAnsi="Times" w:cs="Times"/>
          <w:szCs w:val="20"/>
          <w:lang w:val="en-GB" w:eastAsia="zh-CN"/>
        </w:rPr>
      </w:pPr>
      <w:r w:rsidRPr="009823FE">
        <w:rPr>
          <w:rFonts w:ascii="Times" w:eastAsia="Malgun Gothic" w:hAnsi="Times" w:cs="Times"/>
          <w:szCs w:val="20"/>
          <w:lang w:val="en-GB"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7552042A" w14:textId="77777777" w:rsidR="009823FE" w:rsidRPr="009823FE" w:rsidRDefault="009823FE" w:rsidP="009823FE">
      <w:pPr>
        <w:widowControl w:val="0"/>
        <w:numPr>
          <w:ilvl w:val="1"/>
          <w:numId w:val="39"/>
        </w:numPr>
        <w:jc w:val="both"/>
        <w:rPr>
          <w:rFonts w:ascii="Times" w:eastAsia="Malgun Gothic" w:hAnsi="Times" w:cs="Times"/>
          <w:szCs w:val="20"/>
          <w:lang w:val="en-GB" w:eastAsia="zh-CN"/>
        </w:rPr>
      </w:pPr>
      <w:r w:rsidRPr="009823FE">
        <w:rPr>
          <w:rFonts w:ascii="Times" w:eastAsia="Malgun Gothic" w:hAnsi="Times" w:cs="Times"/>
          <w:szCs w:val="20"/>
          <w:lang w:val="en-GB" w:eastAsia="zh-CN"/>
        </w:rPr>
        <w:t xml:space="preserve">SBFD symbols are configured in DL and/or flexible symbols configured in </w:t>
      </w:r>
      <w:r w:rsidRPr="009823FE">
        <w:rPr>
          <w:rFonts w:ascii="Times" w:eastAsia="Malgun Gothic" w:hAnsi="Times" w:cs="Times"/>
          <w:i/>
          <w:szCs w:val="20"/>
          <w:lang w:val="en-GB" w:eastAsia="zh-CN"/>
        </w:rPr>
        <w:t>TDD-UL-DL-ConfigCommon</w:t>
      </w:r>
    </w:p>
    <w:p w14:paraId="6676BC50" w14:textId="77777777" w:rsidR="009823FE" w:rsidRPr="009823FE" w:rsidRDefault="009823FE" w:rsidP="009823FE">
      <w:pPr>
        <w:widowControl w:val="0"/>
        <w:numPr>
          <w:ilvl w:val="1"/>
          <w:numId w:val="39"/>
        </w:numPr>
        <w:jc w:val="both"/>
        <w:rPr>
          <w:rFonts w:ascii="Times" w:eastAsia="Malgun Gothic" w:hAnsi="Times" w:cs="Times"/>
          <w:szCs w:val="20"/>
          <w:lang w:val="en-GB" w:eastAsia="zh-CN"/>
        </w:rPr>
      </w:pPr>
      <w:r w:rsidRPr="009823FE">
        <w:rPr>
          <w:rFonts w:ascii="Times" w:eastAsia="Malgun Gothic" w:hAnsi="Times" w:cs="Times"/>
          <w:szCs w:val="20"/>
          <w:lang w:val="en-GB" w:eastAsia="zh-CN"/>
        </w:rPr>
        <w:t>The configured SBFD symbols can start from any symbol within a slot and can end in any symbol within a slot.</w:t>
      </w:r>
    </w:p>
    <w:p w14:paraId="7423290B" w14:textId="77777777" w:rsidR="009823FE" w:rsidRPr="009823FE" w:rsidRDefault="009823FE" w:rsidP="009823FE">
      <w:pPr>
        <w:widowControl w:val="0"/>
        <w:numPr>
          <w:ilvl w:val="1"/>
          <w:numId w:val="39"/>
        </w:numPr>
        <w:jc w:val="both"/>
        <w:rPr>
          <w:rFonts w:ascii="Times" w:eastAsia="Malgun Gothic" w:hAnsi="Times" w:cs="Times"/>
          <w:szCs w:val="20"/>
          <w:lang w:val="en-GB" w:eastAsia="zh-CN"/>
        </w:rPr>
      </w:pPr>
      <w:r w:rsidRPr="009823FE">
        <w:rPr>
          <w:rFonts w:ascii="Times" w:eastAsia="Malgun Gothic" w:hAnsi="Times" w:cs="Times"/>
          <w:i/>
          <w:szCs w:val="20"/>
          <w:lang w:val="en-GB" w:eastAsia="zh-CN"/>
        </w:rPr>
        <w:t>referenceSubcarrierSpacing</w:t>
      </w:r>
      <w:r w:rsidRPr="009823FE">
        <w:rPr>
          <w:rFonts w:ascii="Times" w:eastAsia="Malgun Gothic" w:hAnsi="Times" w:cs="Times"/>
          <w:szCs w:val="20"/>
          <w:lang w:val="en-GB" w:eastAsia="zh-CN"/>
        </w:rPr>
        <w:t xml:space="preserve"> in </w:t>
      </w:r>
      <w:r w:rsidRPr="009823FE">
        <w:rPr>
          <w:rFonts w:ascii="Times" w:eastAsia="Malgun Gothic" w:hAnsi="Times" w:cs="Times"/>
          <w:i/>
          <w:szCs w:val="20"/>
          <w:lang w:val="en-GB" w:eastAsia="zh-CN"/>
        </w:rPr>
        <w:t xml:space="preserve">TDD-UL-DL-ConfigCommon </w:t>
      </w:r>
      <w:r w:rsidRPr="009823FE">
        <w:rPr>
          <w:rFonts w:ascii="Times" w:eastAsia="Malgun Gothic" w:hAnsi="Times" w:cs="Times"/>
          <w:szCs w:val="20"/>
          <w:lang w:val="en-GB" w:eastAsia="zh-CN"/>
        </w:rPr>
        <w:t>is used as reference SCS.</w:t>
      </w:r>
    </w:p>
    <w:p w14:paraId="03EA7EFD" w14:textId="77777777" w:rsidR="009823FE" w:rsidRPr="009823FE" w:rsidRDefault="009823FE" w:rsidP="009823FE">
      <w:pPr>
        <w:widowControl w:val="0"/>
        <w:numPr>
          <w:ilvl w:val="1"/>
          <w:numId w:val="39"/>
        </w:numPr>
        <w:jc w:val="both"/>
        <w:rPr>
          <w:rFonts w:ascii="Times" w:eastAsia="Malgun Gothic" w:hAnsi="Times" w:cs="Times"/>
          <w:szCs w:val="20"/>
          <w:lang w:val="en-GB" w:eastAsia="zh-CN"/>
        </w:rPr>
      </w:pPr>
      <w:r w:rsidRPr="009823FE">
        <w:rPr>
          <w:rFonts w:ascii="Times" w:eastAsia="Malgun Gothic" w:hAnsi="Times" w:cs="Times"/>
          <w:szCs w:val="20"/>
          <w:lang w:val="en-GB" w:eastAsia="zh-CN"/>
        </w:rPr>
        <w:t>FFS details</w:t>
      </w:r>
    </w:p>
    <w:p w14:paraId="56166A47" w14:textId="77777777" w:rsidR="009823FE" w:rsidRPr="009823FE" w:rsidRDefault="009823FE" w:rsidP="009823FE">
      <w:pPr>
        <w:rPr>
          <w:rFonts w:ascii="Times" w:eastAsia="Batang" w:hAnsi="Times"/>
          <w:iCs/>
          <w:lang w:val="en-GB"/>
        </w:rPr>
      </w:pPr>
    </w:p>
    <w:p w14:paraId="34F812BD" w14:textId="714B8A62" w:rsidR="009823FE" w:rsidRPr="009823FE" w:rsidRDefault="009823FE" w:rsidP="009823FE">
      <w:pPr>
        <w:numPr>
          <w:ilvl w:val="0"/>
          <w:numId w:val="37"/>
        </w:numPr>
        <w:spacing w:after="120"/>
        <w:ind w:left="420"/>
        <w:jc w:val="both"/>
        <w:rPr>
          <w:rFonts w:eastAsia="Malgun Gothic"/>
          <w:b/>
          <w:szCs w:val="20"/>
          <w:lang w:eastAsia="ko-KR"/>
        </w:rPr>
      </w:pPr>
      <w:r w:rsidRPr="009823FE">
        <w:rPr>
          <w:rFonts w:eastAsia="Malgun Gothic" w:hint="eastAsia"/>
          <w:b/>
          <w:szCs w:val="20"/>
          <w:lang w:eastAsia="ko-KR"/>
        </w:rPr>
        <w:t>C</w:t>
      </w:r>
      <w:r w:rsidRPr="009823FE">
        <w:rPr>
          <w:rFonts w:eastAsia="Malgun Gothic"/>
          <w:b/>
          <w:szCs w:val="20"/>
          <w:lang w:eastAsia="ko-KR"/>
        </w:rPr>
        <w:t>onfiguration of frequency location</w:t>
      </w:r>
      <w:r>
        <w:rPr>
          <w:rFonts w:eastAsia="Malgun Gothic"/>
          <w:b/>
          <w:szCs w:val="20"/>
          <w:lang w:eastAsia="ko-KR"/>
        </w:rPr>
        <w:t xml:space="preserve"> for SBFD subbands</w:t>
      </w:r>
    </w:p>
    <w:p w14:paraId="2BF3BA8C" w14:textId="77777777" w:rsidR="009823FE" w:rsidRPr="009823FE" w:rsidRDefault="009823FE" w:rsidP="009823FE">
      <w:pPr>
        <w:rPr>
          <w:rFonts w:ascii="Times" w:eastAsia="Malgun Gothic" w:hAnsi="Times"/>
          <w:b/>
          <w:highlight w:val="green"/>
          <w:lang w:val="en-GB" w:eastAsia="zh-CN"/>
        </w:rPr>
      </w:pPr>
      <w:r w:rsidRPr="009823FE">
        <w:rPr>
          <w:rFonts w:ascii="Times" w:eastAsia="Malgun Gothic" w:hAnsi="Times"/>
          <w:b/>
          <w:highlight w:val="green"/>
          <w:lang w:val="en-GB" w:eastAsia="zh-CN"/>
        </w:rPr>
        <w:t>Agreement:</w:t>
      </w:r>
    </w:p>
    <w:p w14:paraId="40485730" w14:textId="77777777" w:rsidR="009823FE" w:rsidRPr="009823FE" w:rsidRDefault="009823FE" w:rsidP="009823FE">
      <w:pPr>
        <w:rPr>
          <w:rFonts w:ascii="Times" w:eastAsia="Malgun Gothic" w:hAnsi="Times"/>
          <w:lang w:val="en-GB" w:eastAsia="zh-CN"/>
        </w:rPr>
      </w:pPr>
      <w:r w:rsidRPr="009823FE">
        <w:rPr>
          <w:rFonts w:ascii="Times" w:eastAsia="Malgun Gothic" w:hAnsi="Times"/>
          <w:lang w:val="en-GB" w:eastAsia="zh-CN"/>
        </w:rPr>
        <w:t>The maximum number of UL subbands for SBFD operation in an SBFD symbol within a TDD carrier is one.</w:t>
      </w:r>
    </w:p>
    <w:p w14:paraId="3245AD79" w14:textId="77777777" w:rsidR="009823FE" w:rsidRPr="009823FE" w:rsidRDefault="009823FE" w:rsidP="009823FE">
      <w:pPr>
        <w:rPr>
          <w:rFonts w:ascii="Times" w:eastAsia="Malgun Gothic" w:hAnsi="Times"/>
          <w:lang w:val="en-GB" w:eastAsia="zh-CN"/>
        </w:rPr>
      </w:pPr>
      <w:r w:rsidRPr="009823FE">
        <w:rPr>
          <w:rFonts w:ascii="Times" w:eastAsia="Malgun Gothic" w:hAnsi="Times"/>
          <w:lang w:val="en-GB" w:eastAsia="zh-CN"/>
        </w:rPr>
        <w:t>The UL subband can be located at one side of the carrier or can be located at the middle part of the carrier.</w:t>
      </w:r>
    </w:p>
    <w:p w14:paraId="361CB70D" w14:textId="77777777" w:rsidR="009823FE" w:rsidRPr="009823FE" w:rsidRDefault="009823FE" w:rsidP="009823FE">
      <w:pPr>
        <w:rPr>
          <w:rFonts w:ascii="Times" w:eastAsia="Malgun Gothic" w:hAnsi="Times"/>
          <w:lang w:val="en-GB" w:eastAsia="zh-CN"/>
        </w:rPr>
      </w:pPr>
      <w:r w:rsidRPr="009823FE">
        <w:rPr>
          <w:rFonts w:ascii="Times" w:eastAsia="Malgun Gothic" w:hAnsi="Times"/>
          <w:lang w:val="en-GB" w:eastAsia="zh-CN"/>
        </w:rPr>
        <w:t>For semi-static indication of SBFD subband frequency location, down-select from the following options.</w:t>
      </w:r>
    </w:p>
    <w:p w14:paraId="06A73B21" w14:textId="77777777" w:rsidR="009823FE" w:rsidRPr="009823FE" w:rsidRDefault="009823FE" w:rsidP="009823FE">
      <w:pPr>
        <w:widowControl w:val="0"/>
        <w:numPr>
          <w:ilvl w:val="0"/>
          <w:numId w:val="38"/>
        </w:numPr>
        <w:jc w:val="both"/>
        <w:rPr>
          <w:rFonts w:ascii="Times" w:eastAsia="Malgun Gothic" w:hAnsi="Times"/>
          <w:lang w:val="en-GB" w:eastAsia="zh-CN"/>
        </w:rPr>
      </w:pPr>
      <w:r w:rsidRPr="009823FE">
        <w:rPr>
          <w:rFonts w:ascii="Times" w:eastAsia="Malgun Gothic" w:hAnsi="Times"/>
          <w:lang w:val="en-GB" w:eastAsia="zh-CN"/>
        </w:rPr>
        <w:t xml:space="preserve">Option 1: Frequency locations of UL subband and DL subband(s) are explicitly configured. Guardband(s) if any are implicitly derived as the RBs which are not within UL subband or DL subband(s). </w:t>
      </w:r>
    </w:p>
    <w:p w14:paraId="58940674" w14:textId="77777777" w:rsidR="009823FE" w:rsidRPr="009823FE" w:rsidRDefault="009823FE" w:rsidP="009823FE">
      <w:pPr>
        <w:widowControl w:val="0"/>
        <w:numPr>
          <w:ilvl w:val="0"/>
          <w:numId w:val="38"/>
        </w:numPr>
        <w:jc w:val="both"/>
        <w:rPr>
          <w:rFonts w:ascii="Times" w:eastAsia="Malgun Gothic" w:hAnsi="Times"/>
          <w:lang w:val="en-GB" w:eastAsia="zh-CN"/>
        </w:rPr>
      </w:pPr>
      <w:r w:rsidRPr="009823FE">
        <w:rPr>
          <w:rFonts w:ascii="Times" w:eastAsia="Malgun Gothic" w:hAnsi="Times"/>
          <w:lang w:val="en-GB" w:eastAsia="zh-CN"/>
        </w:rPr>
        <w:t>Option 2: Frequency location of UL subband and the number of RBs for guardband(s), if any, are explicitly configured. DL subband(s) are implicitly derived as RBs which are not within UL subband or guardband(s).</w:t>
      </w:r>
    </w:p>
    <w:p w14:paraId="41C86316" w14:textId="77777777" w:rsidR="009823FE" w:rsidRPr="009823FE" w:rsidRDefault="009823FE" w:rsidP="009823FE">
      <w:pPr>
        <w:rPr>
          <w:rFonts w:ascii="Times" w:eastAsia="Batang" w:hAnsi="Times"/>
          <w:iCs/>
          <w:lang w:val="en-GB"/>
        </w:rPr>
      </w:pPr>
    </w:p>
    <w:p w14:paraId="3F8E1FC1" w14:textId="77777777" w:rsidR="009823FE" w:rsidRPr="009823FE" w:rsidRDefault="009823FE" w:rsidP="009823FE">
      <w:pPr>
        <w:rPr>
          <w:rFonts w:ascii="Times" w:eastAsia="Malgun Gothic" w:hAnsi="Times" w:cs="Times"/>
          <w:b/>
          <w:szCs w:val="20"/>
          <w:highlight w:val="green"/>
          <w:lang w:val="en-GB" w:eastAsia="zh-CN"/>
        </w:rPr>
      </w:pPr>
      <w:r w:rsidRPr="009823FE">
        <w:rPr>
          <w:rFonts w:ascii="Times" w:eastAsia="Malgun Gothic" w:hAnsi="Times" w:cs="Times"/>
          <w:b/>
          <w:szCs w:val="20"/>
          <w:highlight w:val="green"/>
          <w:lang w:val="en-GB" w:eastAsia="zh-CN"/>
        </w:rPr>
        <w:t>Agreement</w:t>
      </w:r>
    </w:p>
    <w:p w14:paraId="4A650402" w14:textId="77777777" w:rsidR="009823FE" w:rsidRPr="009823FE" w:rsidRDefault="009823FE" w:rsidP="009823FE">
      <w:pPr>
        <w:rPr>
          <w:rFonts w:ascii="Times" w:eastAsia="Malgun Gothic" w:hAnsi="Times" w:cs="Times"/>
          <w:szCs w:val="20"/>
          <w:lang w:val="en-GB" w:eastAsia="zh-CN"/>
        </w:rPr>
      </w:pPr>
      <w:r w:rsidRPr="009823FE">
        <w:rPr>
          <w:rFonts w:ascii="Times" w:eastAsia="Malgun Gothic" w:hAnsi="Times" w:cs="Times"/>
          <w:szCs w:val="20"/>
          <w:lang w:val="en-GB" w:eastAsia="zh-CN"/>
        </w:rPr>
        <w:t>The subband frequency-domain resources are same across different SBFD symbols within a TDD carrier. Frequency location of cell specific UL subband, and DL subband(s) if explicitly indicated, are indicated with reference to CRB grid.</w:t>
      </w:r>
    </w:p>
    <w:p w14:paraId="205792DA" w14:textId="77777777" w:rsidR="009823FE" w:rsidRPr="009823FE" w:rsidRDefault="009823FE" w:rsidP="009823FE">
      <w:pPr>
        <w:widowControl w:val="0"/>
        <w:numPr>
          <w:ilvl w:val="0"/>
          <w:numId w:val="39"/>
        </w:numPr>
        <w:suppressAutoHyphens/>
        <w:jc w:val="both"/>
        <w:rPr>
          <w:rFonts w:ascii="Times" w:eastAsia="Malgun Gothic" w:hAnsi="Times" w:cs="Times"/>
          <w:szCs w:val="20"/>
          <w:lang w:val="en-GB" w:eastAsia="zh-CN"/>
        </w:rPr>
      </w:pPr>
      <w:r w:rsidRPr="009823FE">
        <w:rPr>
          <w:rFonts w:ascii="Times" w:eastAsia="Malgun Gothic" w:hAnsi="Times" w:cs="Times"/>
          <w:szCs w:val="20"/>
          <w:lang w:val="en-GB" w:eastAsia="zh-CN"/>
        </w:rPr>
        <w:lastRenderedPageBreak/>
        <w:t>RB-level granularity is supported for semi-static indication of SBFD subband frequency location.</w:t>
      </w:r>
    </w:p>
    <w:p w14:paraId="5AA96BAB" w14:textId="77777777" w:rsidR="009823FE" w:rsidRPr="009823FE" w:rsidRDefault="009823FE" w:rsidP="009823FE">
      <w:pPr>
        <w:widowControl w:val="0"/>
        <w:numPr>
          <w:ilvl w:val="1"/>
          <w:numId w:val="39"/>
        </w:numPr>
        <w:suppressAutoHyphens/>
        <w:jc w:val="both"/>
        <w:rPr>
          <w:rFonts w:ascii="Times" w:eastAsia="Malgun Gothic" w:hAnsi="Times" w:cs="Times"/>
          <w:szCs w:val="20"/>
          <w:lang w:val="en-GB" w:eastAsia="zh-CN"/>
        </w:rPr>
      </w:pPr>
      <w:r w:rsidRPr="009823FE">
        <w:rPr>
          <w:rFonts w:ascii="Times" w:eastAsia="Malgun Gothic" w:hAnsi="Times" w:cs="Times"/>
          <w:szCs w:val="20"/>
          <w:lang w:val="en-GB" w:eastAsia="zh-CN"/>
        </w:rPr>
        <w:t>Subject to RAN4 guidance on the size of subband/guardband, if any</w:t>
      </w:r>
    </w:p>
    <w:p w14:paraId="30945AFC" w14:textId="77777777" w:rsidR="009823FE" w:rsidRPr="009823FE" w:rsidRDefault="009823FE" w:rsidP="009823FE">
      <w:pPr>
        <w:widowControl w:val="0"/>
        <w:numPr>
          <w:ilvl w:val="1"/>
          <w:numId w:val="39"/>
        </w:numPr>
        <w:suppressAutoHyphens/>
        <w:jc w:val="both"/>
        <w:rPr>
          <w:rFonts w:ascii="Times" w:eastAsia="Malgun Gothic" w:hAnsi="Times" w:cs="Times"/>
          <w:szCs w:val="20"/>
          <w:lang w:val="en-GB" w:eastAsia="zh-CN"/>
        </w:rPr>
      </w:pPr>
      <w:r w:rsidRPr="009823FE">
        <w:rPr>
          <w:rFonts w:ascii="Times" w:eastAsia="Malgun Gothic" w:hAnsi="Times" w:cs="Times"/>
          <w:szCs w:val="20"/>
          <w:lang w:val="en-GB" w:eastAsia="zh-CN"/>
        </w:rPr>
        <w:t>FFS reference starting RB and reference SCS</w:t>
      </w:r>
    </w:p>
    <w:p w14:paraId="4673438C" w14:textId="77777777" w:rsidR="009823FE" w:rsidRPr="009823FE" w:rsidRDefault="009823FE" w:rsidP="009823FE">
      <w:pPr>
        <w:rPr>
          <w:rFonts w:ascii="Times" w:eastAsia="Batang" w:hAnsi="Times" w:cs="Times"/>
          <w:iCs/>
          <w:szCs w:val="20"/>
          <w:lang w:val="en-GB"/>
        </w:rPr>
      </w:pPr>
    </w:p>
    <w:p w14:paraId="4EF32F12" w14:textId="77777777" w:rsidR="009823FE" w:rsidRPr="009823FE" w:rsidRDefault="009823FE" w:rsidP="00836F9C">
      <w:pPr>
        <w:numPr>
          <w:ilvl w:val="0"/>
          <w:numId w:val="19"/>
        </w:numPr>
        <w:spacing w:after="120"/>
        <w:ind w:left="227" w:hanging="227"/>
        <w:jc w:val="both"/>
        <w:rPr>
          <w:rFonts w:eastAsiaTheme="minorEastAsia"/>
          <w:b/>
          <w:szCs w:val="20"/>
          <w:lang w:eastAsia="zh-CN"/>
        </w:rPr>
      </w:pPr>
      <w:r w:rsidRPr="009823FE">
        <w:rPr>
          <w:rFonts w:eastAsiaTheme="minorEastAsia"/>
          <w:b/>
          <w:szCs w:val="20"/>
          <w:lang w:eastAsia="zh-CN"/>
        </w:rPr>
        <w:t>Tx/Rx behaviour on SBFD subbands</w:t>
      </w:r>
    </w:p>
    <w:p w14:paraId="62619DE1" w14:textId="77777777" w:rsidR="009823FE" w:rsidRPr="009823FE" w:rsidRDefault="009823FE" w:rsidP="009823FE">
      <w:pPr>
        <w:rPr>
          <w:rFonts w:ascii="Times" w:eastAsia="Batang" w:hAnsi="Times"/>
          <w:b/>
          <w:bCs/>
          <w:iCs/>
          <w:highlight w:val="green"/>
          <w:lang w:val="en-GB"/>
        </w:rPr>
      </w:pPr>
      <w:r w:rsidRPr="009823FE">
        <w:rPr>
          <w:rFonts w:ascii="Times" w:eastAsia="Batang" w:hAnsi="Times"/>
          <w:b/>
          <w:bCs/>
          <w:iCs/>
          <w:highlight w:val="green"/>
          <w:lang w:val="en-GB"/>
        </w:rPr>
        <w:t>Agreement</w:t>
      </w:r>
    </w:p>
    <w:p w14:paraId="55F2A07F" w14:textId="77777777" w:rsidR="009823FE" w:rsidRPr="009823FE" w:rsidRDefault="009823FE" w:rsidP="009823FE">
      <w:pPr>
        <w:rPr>
          <w:rFonts w:ascii="Times" w:eastAsia="Malgun Gothic" w:hAnsi="Times"/>
          <w:lang w:val="en-GB" w:eastAsia="zh-CN"/>
        </w:rPr>
      </w:pPr>
      <w:r w:rsidRPr="009823FE">
        <w:rPr>
          <w:rFonts w:ascii="Times" w:eastAsia="Malgun Gothic" w:hAnsi="Times"/>
          <w:lang w:val="en-GB" w:eastAsia="zh-CN"/>
        </w:rPr>
        <w:t xml:space="preserve">For discussion purpose, UL subband frequency resources within active UL BWP </w:t>
      </w:r>
      <w:r w:rsidRPr="009823FE">
        <w:rPr>
          <w:rFonts w:ascii="Times" w:eastAsia="Malgun Gothic" w:hAnsi="Times" w:hint="eastAsia"/>
          <w:lang w:val="en-GB" w:eastAsia="zh-CN"/>
        </w:rPr>
        <w:t>are</w:t>
      </w:r>
      <w:r w:rsidRPr="009823FE">
        <w:rPr>
          <w:rFonts w:ascii="Times" w:eastAsia="Malgun Gothic" w:hAnsi="Times"/>
          <w:lang w:val="en-GB" w:eastAsia="zh-CN"/>
        </w:rPr>
        <w:t xml:space="preserve"> called UL usable PRBs and DL subband(s) frequency resources within active DL BWP </w:t>
      </w:r>
      <w:r w:rsidRPr="009823FE">
        <w:rPr>
          <w:rFonts w:ascii="Times" w:eastAsia="Malgun Gothic" w:hAnsi="Times" w:hint="eastAsia"/>
          <w:lang w:val="en-GB" w:eastAsia="zh-CN"/>
        </w:rPr>
        <w:t>are</w:t>
      </w:r>
      <w:r w:rsidRPr="009823FE">
        <w:rPr>
          <w:rFonts w:ascii="Times" w:eastAsia="Malgun Gothic" w:hAnsi="Times"/>
          <w:lang w:val="en-GB" w:eastAsia="zh-CN"/>
        </w:rPr>
        <w:t xml:space="preserve"> called DL usable PRBs.</w:t>
      </w:r>
    </w:p>
    <w:p w14:paraId="58040738" w14:textId="77777777" w:rsidR="009823FE" w:rsidRPr="009823FE" w:rsidRDefault="009823FE" w:rsidP="009823FE">
      <w:pPr>
        <w:rPr>
          <w:rFonts w:ascii="Times" w:eastAsia="Malgun Gothic" w:hAnsi="Times"/>
          <w:lang w:val="en-GB" w:eastAsia="zh-CN"/>
        </w:rPr>
      </w:pPr>
      <w:r w:rsidRPr="009823FE">
        <w:rPr>
          <w:rFonts w:ascii="Times" w:eastAsia="Malgun Gothic" w:hAnsi="Times"/>
          <w:lang w:val="en-GB" w:eastAsia="zh-CN"/>
        </w:rPr>
        <w:t>For determining UL/DL usable PRBs, consider the following options.</w:t>
      </w:r>
    </w:p>
    <w:p w14:paraId="2D95DC71" w14:textId="77777777" w:rsidR="009823FE" w:rsidRPr="009823FE" w:rsidRDefault="009823FE" w:rsidP="009823FE">
      <w:pPr>
        <w:widowControl w:val="0"/>
        <w:numPr>
          <w:ilvl w:val="0"/>
          <w:numId w:val="39"/>
        </w:numPr>
        <w:suppressAutoHyphens/>
        <w:jc w:val="both"/>
        <w:rPr>
          <w:rFonts w:ascii="Times" w:eastAsia="Malgun Gothic" w:hAnsi="Times" w:cs="Times"/>
          <w:szCs w:val="20"/>
          <w:lang w:val="en-GB" w:eastAsia="zh-CN"/>
        </w:rPr>
      </w:pPr>
      <w:r w:rsidRPr="009823FE">
        <w:rPr>
          <w:rFonts w:ascii="Times" w:eastAsia="Malgun Gothic" w:hAnsi="Times" w:cs="Times"/>
          <w:szCs w:val="20"/>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14:paraId="6936A082" w14:textId="77777777" w:rsidR="009823FE" w:rsidRPr="009823FE" w:rsidRDefault="009823FE" w:rsidP="009823FE">
      <w:pPr>
        <w:widowControl w:val="0"/>
        <w:numPr>
          <w:ilvl w:val="0"/>
          <w:numId w:val="39"/>
        </w:numPr>
        <w:suppressAutoHyphens/>
        <w:jc w:val="both"/>
        <w:rPr>
          <w:rFonts w:ascii="Times" w:eastAsia="Malgun Gothic" w:hAnsi="Times" w:cs="Times"/>
          <w:szCs w:val="20"/>
          <w:lang w:val="en-GB" w:eastAsia="zh-CN"/>
        </w:rPr>
      </w:pPr>
      <w:r w:rsidRPr="009823FE">
        <w:rPr>
          <w:rFonts w:ascii="Times" w:eastAsia="Malgun Gothic" w:hAnsi="Times" w:cs="Times"/>
          <w:szCs w:val="20"/>
          <w:lang w:val="en-GB" w:eastAsia="zh-CN"/>
        </w:rPr>
        <w:t xml:space="preserve">Option 2: </w:t>
      </w:r>
      <w:r w:rsidRPr="009823FE">
        <w:rPr>
          <w:rFonts w:ascii="Times" w:eastAsia="Malgun Gothic" w:hAnsi="Times" w:cs="Times" w:hint="eastAsia"/>
          <w:szCs w:val="20"/>
          <w:lang w:val="en-GB" w:eastAsia="zh-CN"/>
        </w:rPr>
        <w:t>U</w:t>
      </w:r>
      <w:r w:rsidRPr="009823FE">
        <w:rPr>
          <w:rFonts w:ascii="Times" w:eastAsia="Malgun Gothic" w:hAnsi="Times" w:cs="Times"/>
          <w:szCs w:val="20"/>
          <w:lang w:val="en-GB" w:eastAsia="zh-CN"/>
        </w:rPr>
        <w:t>L/</w:t>
      </w:r>
      <w:r w:rsidRPr="009823FE">
        <w:rPr>
          <w:rFonts w:ascii="Times" w:eastAsia="Malgun Gothic" w:hAnsi="Times" w:cs="Times" w:hint="eastAsia"/>
          <w:szCs w:val="20"/>
          <w:lang w:val="en-GB" w:eastAsia="zh-CN"/>
        </w:rPr>
        <w:t>D</w:t>
      </w:r>
      <w:r w:rsidRPr="009823FE">
        <w:rPr>
          <w:rFonts w:ascii="Times" w:eastAsia="Malgun Gothic" w:hAnsi="Times" w:cs="Times"/>
          <w:szCs w:val="20"/>
          <w:lang w:val="en-GB" w:eastAsia="zh-CN"/>
        </w:rPr>
        <w:t xml:space="preserve">L usable PRBs are explicitly configured within active </w:t>
      </w:r>
      <w:r w:rsidRPr="009823FE">
        <w:rPr>
          <w:rFonts w:ascii="Times" w:eastAsia="Malgun Gothic" w:hAnsi="Times" w:cs="Times" w:hint="eastAsia"/>
          <w:szCs w:val="20"/>
          <w:lang w:val="en-GB" w:eastAsia="zh-CN"/>
        </w:rPr>
        <w:t>U</w:t>
      </w:r>
      <w:r w:rsidRPr="009823FE">
        <w:rPr>
          <w:rFonts w:ascii="Times" w:eastAsia="Malgun Gothic" w:hAnsi="Times" w:cs="Times"/>
          <w:szCs w:val="20"/>
          <w:lang w:val="en-GB" w:eastAsia="zh-CN"/>
        </w:rPr>
        <w:t>L/</w:t>
      </w:r>
      <w:r w:rsidRPr="009823FE">
        <w:rPr>
          <w:rFonts w:ascii="Times" w:eastAsia="Malgun Gothic" w:hAnsi="Times" w:cs="Times" w:hint="eastAsia"/>
          <w:szCs w:val="20"/>
          <w:lang w:val="en-GB" w:eastAsia="zh-CN"/>
        </w:rPr>
        <w:t>D</w:t>
      </w:r>
      <w:r w:rsidRPr="009823FE">
        <w:rPr>
          <w:rFonts w:ascii="Times" w:eastAsia="Malgun Gothic" w:hAnsi="Times" w:cs="Times"/>
          <w:szCs w:val="20"/>
          <w:lang w:val="en-GB" w:eastAsia="zh-CN"/>
        </w:rPr>
        <w:t>L BWP in SBFD symbols.</w:t>
      </w:r>
    </w:p>
    <w:p w14:paraId="6FB883AD" w14:textId="77777777" w:rsidR="009823FE" w:rsidRPr="009823FE" w:rsidRDefault="009823FE" w:rsidP="009823FE">
      <w:pPr>
        <w:rPr>
          <w:rFonts w:ascii="Times" w:eastAsia="Malgun Gothic" w:hAnsi="Times"/>
          <w:lang w:val="en-GB" w:eastAsia="zh-CN"/>
        </w:rPr>
      </w:pPr>
    </w:p>
    <w:p w14:paraId="14A065A2" w14:textId="77777777" w:rsidR="009823FE" w:rsidRPr="009823FE" w:rsidRDefault="009823FE" w:rsidP="009823FE">
      <w:pPr>
        <w:rPr>
          <w:rFonts w:ascii="Times" w:eastAsia="Malgun Gothic" w:hAnsi="Times"/>
          <w:b/>
          <w:highlight w:val="green"/>
          <w:lang w:val="en-GB" w:eastAsia="zh-CN"/>
        </w:rPr>
      </w:pPr>
      <w:r w:rsidRPr="009823FE">
        <w:rPr>
          <w:rFonts w:ascii="Times" w:eastAsia="Malgun Gothic" w:hAnsi="Times"/>
          <w:b/>
          <w:highlight w:val="green"/>
          <w:lang w:val="en-GB" w:eastAsia="zh-CN"/>
        </w:rPr>
        <w:t>Agreement</w:t>
      </w:r>
    </w:p>
    <w:p w14:paraId="6867ACF9" w14:textId="77777777" w:rsidR="009823FE" w:rsidRPr="009823FE" w:rsidRDefault="009823FE" w:rsidP="009823FE">
      <w:pPr>
        <w:tabs>
          <w:tab w:val="left" w:pos="720"/>
          <w:tab w:val="left" w:pos="2160"/>
        </w:tabs>
        <w:ind w:right="-99"/>
        <w:rPr>
          <w:rFonts w:ascii="Times" w:eastAsia="Malgun Gothic" w:hAnsi="Times"/>
          <w:lang w:val="en-GB" w:eastAsia="zh-CN"/>
        </w:rPr>
      </w:pPr>
      <w:r w:rsidRPr="009823FE">
        <w:rPr>
          <w:rFonts w:ascii="Times" w:eastAsia="Malgun Gothic" w:hAnsi="Times"/>
          <w:lang w:val="en-GB" w:eastAsia="ko-KR"/>
        </w:rPr>
        <w:t>For SBFD-aware UE transmission</w:t>
      </w:r>
      <w:r w:rsidRPr="009823FE">
        <w:rPr>
          <w:rFonts w:ascii="Times" w:eastAsia="Malgun Gothic" w:hAnsi="Times"/>
          <w:lang w:val="en-GB" w:eastAsia="zh-CN"/>
        </w:rPr>
        <w:t xml:space="preserve"> and</w:t>
      </w:r>
      <w:r w:rsidRPr="009823FE">
        <w:rPr>
          <w:rFonts w:ascii="Times" w:eastAsia="Malgun Gothic" w:hAnsi="Times"/>
          <w:lang w:val="en-GB" w:eastAsia="ko-KR"/>
        </w:rPr>
        <w:t xml:space="preserve"> reception in the SBFD symbols configured in DL and/or flexible </w:t>
      </w:r>
      <w:r w:rsidRPr="009823FE">
        <w:rPr>
          <w:rFonts w:ascii="Times" w:eastAsia="Malgun Gothic" w:hAnsi="Times"/>
          <w:lang w:val="en-GB" w:eastAsia="zh-CN"/>
        </w:rPr>
        <w:t>in</w:t>
      </w:r>
      <w:r w:rsidRPr="009823FE">
        <w:rPr>
          <w:rFonts w:ascii="Times" w:eastAsia="Malgun Gothic" w:hAnsi="Times"/>
          <w:lang w:val="en-GB" w:eastAsia="ko-KR"/>
        </w:rPr>
        <w:t xml:space="preserve"> </w:t>
      </w:r>
      <w:r w:rsidRPr="009823FE">
        <w:rPr>
          <w:rFonts w:ascii="Times" w:eastAsia="Malgun Gothic" w:hAnsi="Times"/>
          <w:i/>
          <w:lang w:val="en-GB" w:eastAsia="ko-KR"/>
        </w:rPr>
        <w:t>TDD-UL-DL-ConfigCommon</w:t>
      </w:r>
      <w:r w:rsidRPr="009823FE">
        <w:rPr>
          <w:rFonts w:ascii="Times" w:eastAsia="Malgun Gothic" w:hAnsi="Times"/>
          <w:lang w:val="en-GB" w:eastAsia="ko-KR"/>
        </w:rPr>
        <w:t xml:space="preserve">, </w:t>
      </w:r>
    </w:p>
    <w:p w14:paraId="6C63C457" w14:textId="77777777" w:rsidR="009823FE" w:rsidRPr="009823FE" w:rsidRDefault="009823FE" w:rsidP="009823FE">
      <w:pPr>
        <w:widowControl w:val="0"/>
        <w:numPr>
          <w:ilvl w:val="0"/>
          <w:numId w:val="39"/>
        </w:numPr>
        <w:suppressAutoHyphens/>
        <w:jc w:val="both"/>
        <w:rPr>
          <w:rFonts w:ascii="Times" w:eastAsia="Malgun Gothic" w:hAnsi="Times" w:cs="Times"/>
          <w:szCs w:val="20"/>
          <w:lang w:val="en-GB" w:eastAsia="zh-CN"/>
        </w:rPr>
      </w:pPr>
      <w:r w:rsidRPr="009823FE">
        <w:rPr>
          <w:rFonts w:ascii="Times" w:eastAsia="Malgun Gothic" w:hAnsi="Times" w:cs="Times"/>
          <w:szCs w:val="20"/>
          <w:lang w:val="en-GB" w:eastAsia="zh-CN"/>
        </w:rPr>
        <w:t xml:space="preserve">UL transmissions within UL usable </w:t>
      </w:r>
      <w:r w:rsidRPr="009823FE">
        <w:rPr>
          <w:rFonts w:ascii="Times" w:eastAsia="Malgun Gothic" w:hAnsi="Times" w:cs="Times" w:hint="eastAsia"/>
          <w:szCs w:val="20"/>
          <w:lang w:val="en-GB" w:eastAsia="zh-CN"/>
        </w:rPr>
        <w:t>PRB</w:t>
      </w:r>
      <w:r w:rsidRPr="009823FE">
        <w:rPr>
          <w:rFonts w:ascii="Times" w:eastAsia="Malgun Gothic" w:hAnsi="Times" w:cs="Times"/>
          <w:szCs w:val="20"/>
          <w:lang w:val="en-GB" w:eastAsia="zh-CN"/>
        </w:rPr>
        <w:t>s are allowed</w:t>
      </w:r>
    </w:p>
    <w:p w14:paraId="4A702F6C" w14:textId="77777777" w:rsidR="009823FE" w:rsidRPr="009823FE" w:rsidRDefault="009823FE" w:rsidP="009823FE">
      <w:pPr>
        <w:widowControl w:val="0"/>
        <w:numPr>
          <w:ilvl w:val="1"/>
          <w:numId w:val="39"/>
        </w:numPr>
        <w:suppressAutoHyphens/>
        <w:jc w:val="both"/>
        <w:rPr>
          <w:rFonts w:ascii="Times" w:eastAsia="Malgun Gothic" w:hAnsi="Times" w:cs="Times"/>
          <w:szCs w:val="20"/>
          <w:lang w:val="en-GB" w:eastAsia="zh-CN"/>
        </w:rPr>
      </w:pPr>
      <w:r w:rsidRPr="009823FE">
        <w:rPr>
          <w:rFonts w:ascii="Times" w:eastAsia="Malgun Gothic" w:hAnsi="Times" w:cs="Times"/>
          <w:szCs w:val="20"/>
          <w:lang w:val="en-GB" w:eastAsia="zh-CN"/>
        </w:rPr>
        <w:t>FFS SSB symbols</w:t>
      </w:r>
    </w:p>
    <w:p w14:paraId="4CD818C7" w14:textId="77777777" w:rsidR="009823FE" w:rsidRPr="009823FE" w:rsidRDefault="009823FE" w:rsidP="009823FE">
      <w:pPr>
        <w:widowControl w:val="0"/>
        <w:numPr>
          <w:ilvl w:val="0"/>
          <w:numId w:val="39"/>
        </w:numPr>
        <w:suppressAutoHyphens/>
        <w:jc w:val="both"/>
        <w:rPr>
          <w:rFonts w:ascii="Times" w:eastAsia="Malgun Gothic" w:hAnsi="Times" w:cs="Times"/>
          <w:szCs w:val="20"/>
          <w:lang w:val="en-GB" w:eastAsia="zh-CN"/>
        </w:rPr>
      </w:pPr>
      <w:r w:rsidRPr="009823FE">
        <w:rPr>
          <w:rFonts w:ascii="Times" w:eastAsia="Malgun Gothic" w:hAnsi="Times" w:cs="Times"/>
          <w:szCs w:val="20"/>
          <w:lang w:val="en-GB" w:eastAsia="zh-CN"/>
        </w:rPr>
        <w:t xml:space="preserve">DL receptions within DL usable </w:t>
      </w:r>
      <w:r w:rsidRPr="009823FE">
        <w:rPr>
          <w:rFonts w:ascii="Times" w:eastAsia="Malgun Gothic" w:hAnsi="Times" w:cs="Times" w:hint="eastAsia"/>
          <w:szCs w:val="20"/>
          <w:lang w:val="en-GB" w:eastAsia="zh-CN"/>
        </w:rPr>
        <w:t>PRB</w:t>
      </w:r>
      <w:r w:rsidRPr="009823FE">
        <w:rPr>
          <w:rFonts w:ascii="Times" w:eastAsia="Malgun Gothic" w:hAnsi="Times" w:cs="Times"/>
          <w:szCs w:val="20"/>
          <w:lang w:val="en-GB" w:eastAsia="zh-CN"/>
        </w:rPr>
        <w:t>s are allowed</w:t>
      </w:r>
    </w:p>
    <w:p w14:paraId="193B5C44" w14:textId="77777777" w:rsidR="009823FE" w:rsidRPr="009823FE" w:rsidRDefault="009823FE" w:rsidP="009823FE">
      <w:pPr>
        <w:widowControl w:val="0"/>
        <w:numPr>
          <w:ilvl w:val="0"/>
          <w:numId w:val="39"/>
        </w:numPr>
        <w:suppressAutoHyphens/>
        <w:jc w:val="both"/>
        <w:rPr>
          <w:rFonts w:ascii="Times" w:eastAsia="Malgun Gothic" w:hAnsi="Times" w:cs="Times"/>
          <w:szCs w:val="20"/>
          <w:lang w:val="en-GB" w:eastAsia="zh-CN"/>
        </w:rPr>
      </w:pPr>
      <w:r w:rsidRPr="009823FE">
        <w:rPr>
          <w:rFonts w:ascii="Times" w:eastAsia="Malgun Gothic" w:hAnsi="Times" w:cs="Times"/>
          <w:szCs w:val="20"/>
          <w:lang w:val="en-GB" w:eastAsia="zh-CN"/>
        </w:rPr>
        <w:t xml:space="preserve">UL transmissions outside UL usable </w:t>
      </w:r>
      <w:r w:rsidRPr="009823FE">
        <w:rPr>
          <w:rFonts w:ascii="Times" w:eastAsia="Malgun Gothic" w:hAnsi="Times" w:cs="Times" w:hint="eastAsia"/>
          <w:szCs w:val="20"/>
          <w:lang w:val="en-GB" w:eastAsia="zh-CN"/>
        </w:rPr>
        <w:t>PRB</w:t>
      </w:r>
      <w:r w:rsidRPr="009823FE">
        <w:rPr>
          <w:rFonts w:ascii="Times" w:eastAsia="Malgun Gothic" w:hAnsi="Times" w:cs="Times"/>
          <w:szCs w:val="20"/>
          <w:lang w:val="en-GB" w:eastAsia="zh-CN"/>
        </w:rPr>
        <w:t>s are not allowed</w:t>
      </w:r>
    </w:p>
    <w:p w14:paraId="154F6B9B" w14:textId="77777777" w:rsidR="009823FE" w:rsidRPr="009823FE" w:rsidRDefault="009823FE" w:rsidP="009823FE">
      <w:pPr>
        <w:widowControl w:val="0"/>
        <w:numPr>
          <w:ilvl w:val="0"/>
          <w:numId w:val="39"/>
        </w:numPr>
        <w:suppressAutoHyphens/>
        <w:jc w:val="both"/>
        <w:rPr>
          <w:rFonts w:ascii="Times" w:eastAsia="Malgun Gothic" w:hAnsi="Times" w:cs="Times"/>
          <w:szCs w:val="20"/>
          <w:lang w:val="en-GB" w:eastAsia="zh-CN"/>
        </w:rPr>
      </w:pPr>
      <w:r w:rsidRPr="009823FE">
        <w:rPr>
          <w:rFonts w:ascii="Times" w:eastAsia="Malgun Gothic" w:hAnsi="Times" w:cs="Times"/>
          <w:szCs w:val="20"/>
          <w:lang w:val="en-GB" w:eastAsia="zh-CN"/>
        </w:rPr>
        <w:t xml:space="preserve">DL receptions outside DL usable </w:t>
      </w:r>
      <w:r w:rsidRPr="009823FE">
        <w:rPr>
          <w:rFonts w:ascii="Times" w:eastAsia="Malgun Gothic" w:hAnsi="Times" w:cs="Times" w:hint="eastAsia"/>
          <w:szCs w:val="20"/>
          <w:lang w:val="en-GB" w:eastAsia="zh-CN"/>
        </w:rPr>
        <w:t>PRB</w:t>
      </w:r>
      <w:r w:rsidRPr="009823FE">
        <w:rPr>
          <w:rFonts w:ascii="Times" w:eastAsia="Malgun Gothic" w:hAnsi="Times" w:cs="Times"/>
          <w:szCs w:val="20"/>
          <w:lang w:val="en-GB" w:eastAsia="zh-CN"/>
        </w:rPr>
        <w:t>s are not allowed</w:t>
      </w:r>
    </w:p>
    <w:p w14:paraId="22DFD70D" w14:textId="77777777" w:rsidR="009823FE" w:rsidRPr="009823FE" w:rsidRDefault="009823FE" w:rsidP="009823FE">
      <w:pPr>
        <w:widowControl w:val="0"/>
        <w:numPr>
          <w:ilvl w:val="1"/>
          <w:numId w:val="39"/>
        </w:numPr>
        <w:suppressAutoHyphens/>
        <w:jc w:val="both"/>
        <w:rPr>
          <w:rFonts w:ascii="Times" w:eastAsia="Malgun Gothic" w:hAnsi="Times" w:cs="Times"/>
          <w:szCs w:val="20"/>
          <w:lang w:val="en-GB" w:eastAsia="zh-CN"/>
        </w:rPr>
      </w:pPr>
      <w:r w:rsidRPr="009823FE">
        <w:rPr>
          <w:rFonts w:ascii="Times" w:eastAsia="Malgun Gothic" w:hAnsi="Times" w:cs="Times"/>
          <w:szCs w:val="20"/>
          <w:lang w:val="en-GB" w:eastAsia="zh-CN"/>
        </w:rPr>
        <w:t>This restriction is not applicable for CLI measurement</w:t>
      </w:r>
    </w:p>
    <w:p w14:paraId="0049DAFA" w14:textId="77777777" w:rsidR="009823FE" w:rsidRPr="009823FE" w:rsidRDefault="009823FE" w:rsidP="009823FE">
      <w:pPr>
        <w:rPr>
          <w:rFonts w:ascii="Times" w:eastAsia="宋体" w:hAnsi="Times"/>
          <w:lang w:val="en-GB" w:eastAsia="zh-CN"/>
        </w:rPr>
      </w:pPr>
      <w:r w:rsidRPr="009823FE">
        <w:rPr>
          <w:rFonts w:ascii="Times" w:eastAsia="Malgun Gothic" w:hAnsi="Times"/>
          <w:lang w:val="en-GB" w:eastAsia="zh-CN"/>
        </w:rPr>
        <w:t xml:space="preserve">CLI measurement </w:t>
      </w:r>
      <w:r w:rsidRPr="009823FE">
        <w:rPr>
          <w:rFonts w:ascii="Times" w:eastAsia="宋体" w:hAnsi="Times"/>
          <w:lang w:val="en-GB" w:eastAsia="zh-CN"/>
        </w:rPr>
        <w:t>behaviours for SBFD-aware UE are discussed in agenda item 9.3.3.</w:t>
      </w:r>
    </w:p>
    <w:p w14:paraId="2C6266B6" w14:textId="77777777" w:rsidR="009823FE" w:rsidRPr="009823FE" w:rsidRDefault="009823FE" w:rsidP="009823FE">
      <w:pPr>
        <w:tabs>
          <w:tab w:val="left" w:pos="0"/>
        </w:tabs>
        <w:rPr>
          <w:rFonts w:ascii="Times" w:eastAsia="Malgun Gothic" w:hAnsi="Times"/>
          <w:lang w:val="en-GB" w:eastAsia="x-none"/>
        </w:rPr>
      </w:pPr>
      <w:r w:rsidRPr="009823FE">
        <w:rPr>
          <w:rFonts w:ascii="Times" w:eastAsia="Malgun Gothic" w:hAnsi="Times"/>
          <w:lang w:val="en-GB" w:eastAsia="x-none"/>
        </w:rPr>
        <w:t xml:space="preserve">RAN1 to discuss SBFD aware UE behaviors in SBFD symbols with interaction with legacy TDD slot configuration indications via </w:t>
      </w:r>
      <w:r w:rsidRPr="009823FE">
        <w:rPr>
          <w:rFonts w:ascii="Times" w:eastAsia="Malgun Gothic" w:hAnsi="Times"/>
          <w:i/>
          <w:lang w:val="en-GB" w:eastAsia="x-none"/>
        </w:rPr>
        <w:t>TDD-UL-DL-ConfigDedicated</w:t>
      </w:r>
      <w:r w:rsidRPr="009823FE">
        <w:rPr>
          <w:rFonts w:ascii="Times" w:eastAsia="Malgun Gothic" w:hAnsi="Times"/>
          <w:lang w:val="en-GB" w:eastAsia="x-none"/>
        </w:rPr>
        <w:t xml:space="preserve"> and SFI in DCI format 2_0</w:t>
      </w:r>
    </w:p>
    <w:p w14:paraId="560B2F4E" w14:textId="77777777" w:rsidR="009823FE" w:rsidRPr="009823FE" w:rsidRDefault="009823FE" w:rsidP="009823FE">
      <w:pPr>
        <w:widowControl w:val="0"/>
        <w:numPr>
          <w:ilvl w:val="0"/>
          <w:numId w:val="39"/>
        </w:numPr>
        <w:suppressAutoHyphens/>
        <w:jc w:val="both"/>
        <w:rPr>
          <w:rFonts w:ascii="Times" w:eastAsia="Malgun Gothic" w:hAnsi="Times" w:cs="Times"/>
          <w:szCs w:val="20"/>
          <w:lang w:val="en-GB" w:eastAsia="zh-CN"/>
        </w:rPr>
      </w:pPr>
      <w:r w:rsidRPr="009823FE">
        <w:rPr>
          <w:rFonts w:ascii="Times" w:eastAsia="Malgun Gothic" w:hAnsi="Times" w:cs="Times"/>
          <w:szCs w:val="20"/>
          <w:lang w:val="en-GB" w:eastAsia="zh-CN"/>
        </w:rPr>
        <w:t>DCI format 2_0 cannot be used to revert SBFD symbol to non-SBFD symbol</w:t>
      </w:r>
    </w:p>
    <w:p w14:paraId="0622ADBD" w14:textId="77777777" w:rsidR="009823FE" w:rsidRPr="009823FE" w:rsidRDefault="009823FE" w:rsidP="009823FE">
      <w:pPr>
        <w:rPr>
          <w:rFonts w:ascii="Times" w:eastAsia="Malgun Gothic" w:hAnsi="Times"/>
          <w:lang w:val="en-GB" w:eastAsia="zh-CN"/>
        </w:rPr>
      </w:pPr>
    </w:p>
    <w:p w14:paraId="7B6FDC6F" w14:textId="77777777" w:rsidR="009823FE" w:rsidRPr="009823FE" w:rsidRDefault="009823FE" w:rsidP="009823FE">
      <w:pPr>
        <w:rPr>
          <w:rFonts w:ascii="Times" w:eastAsia="Malgun Gothic" w:hAnsi="Times"/>
          <w:b/>
          <w:highlight w:val="green"/>
          <w:lang w:val="en-GB" w:eastAsia="zh-CN"/>
        </w:rPr>
      </w:pPr>
      <w:r w:rsidRPr="009823FE">
        <w:rPr>
          <w:rFonts w:ascii="Times" w:eastAsia="Malgun Gothic" w:hAnsi="Times"/>
          <w:b/>
          <w:highlight w:val="green"/>
          <w:lang w:val="en-GB" w:eastAsia="zh-CN"/>
        </w:rPr>
        <w:t>Agreement</w:t>
      </w:r>
    </w:p>
    <w:p w14:paraId="0D68980C" w14:textId="77777777" w:rsidR="009823FE" w:rsidRPr="009823FE" w:rsidRDefault="009823FE" w:rsidP="009823FE">
      <w:pPr>
        <w:tabs>
          <w:tab w:val="left" w:pos="720"/>
          <w:tab w:val="left" w:pos="2160"/>
        </w:tabs>
        <w:ind w:right="-99"/>
        <w:rPr>
          <w:rFonts w:ascii="Times" w:eastAsia="Malgun Gothic" w:hAnsi="Times"/>
          <w:lang w:val="en-GB" w:eastAsia="zh-CN"/>
        </w:rPr>
      </w:pPr>
      <w:r w:rsidRPr="009823FE">
        <w:rPr>
          <w:rFonts w:ascii="Times" w:eastAsia="Malgun Gothic" w:hAnsi="Times"/>
          <w:lang w:val="en-GB" w:eastAsia="ko-KR"/>
        </w:rPr>
        <w:t>For SBFD-aware UE transmission</w:t>
      </w:r>
      <w:r w:rsidRPr="009823FE">
        <w:rPr>
          <w:rFonts w:ascii="Times" w:eastAsia="Malgun Gothic" w:hAnsi="Times"/>
          <w:lang w:val="en-GB" w:eastAsia="zh-CN"/>
        </w:rPr>
        <w:t xml:space="preserve"> and</w:t>
      </w:r>
      <w:r w:rsidRPr="009823FE">
        <w:rPr>
          <w:rFonts w:ascii="Times" w:eastAsia="Malgun Gothic" w:hAnsi="Times"/>
          <w:lang w:val="en-GB" w:eastAsia="ko-KR"/>
        </w:rPr>
        <w:t xml:space="preserve"> reception in </w:t>
      </w:r>
      <w:r w:rsidRPr="009823FE">
        <w:rPr>
          <w:rFonts w:ascii="Times" w:eastAsia="Malgun Gothic" w:hAnsi="Times" w:hint="eastAsia"/>
          <w:lang w:val="en-GB" w:eastAsia="zh-CN"/>
        </w:rPr>
        <w:t>an</w:t>
      </w:r>
      <w:r w:rsidRPr="009823FE">
        <w:rPr>
          <w:rFonts w:ascii="Times" w:eastAsia="Malgun Gothic" w:hAnsi="Times"/>
          <w:lang w:val="en-GB" w:eastAsia="ko-KR"/>
        </w:rPr>
        <w:t xml:space="preserve"> SBFD symbol,</w:t>
      </w:r>
      <w:r w:rsidRPr="009823FE">
        <w:rPr>
          <w:rFonts w:ascii="Times" w:eastAsia="Malgun Gothic" w:hAnsi="Times"/>
          <w:lang w:val="en-GB" w:eastAsia="zh-CN"/>
        </w:rPr>
        <w:t xml:space="preserve"> consider the following options to determine link direction, i.e. whether to transmit or to receive</w:t>
      </w:r>
      <w:r w:rsidRPr="009823FE">
        <w:rPr>
          <w:rFonts w:ascii="Times" w:eastAsia="Malgun Gothic" w:hAnsi="Times" w:hint="eastAsia"/>
          <w:lang w:val="en-GB" w:eastAsia="zh-CN"/>
        </w:rPr>
        <w:t xml:space="preserve"> in the SBFD symbol</w:t>
      </w:r>
      <w:r w:rsidRPr="009823FE">
        <w:rPr>
          <w:rFonts w:ascii="Times" w:eastAsia="Malgun Gothic" w:hAnsi="Times"/>
          <w:lang w:val="en-GB" w:eastAsia="zh-CN"/>
        </w:rPr>
        <w:t>.</w:t>
      </w:r>
      <w:r w:rsidRPr="009823FE">
        <w:rPr>
          <w:rFonts w:ascii="Times" w:eastAsia="Malgun Gothic" w:hAnsi="Times"/>
          <w:lang w:val="en-GB" w:eastAsia="ko-KR"/>
        </w:rPr>
        <w:t xml:space="preserve"> </w:t>
      </w:r>
    </w:p>
    <w:p w14:paraId="009DB272" w14:textId="77777777" w:rsidR="009823FE" w:rsidRPr="009823FE" w:rsidRDefault="009823FE" w:rsidP="009823FE">
      <w:pPr>
        <w:widowControl w:val="0"/>
        <w:numPr>
          <w:ilvl w:val="0"/>
          <w:numId w:val="39"/>
        </w:numPr>
        <w:suppressAutoHyphens/>
        <w:jc w:val="both"/>
        <w:rPr>
          <w:rFonts w:ascii="Times" w:eastAsia="Malgun Gothic" w:hAnsi="Times" w:cs="Times"/>
          <w:szCs w:val="20"/>
          <w:lang w:val="en-GB" w:eastAsia="zh-CN"/>
        </w:rPr>
      </w:pPr>
      <w:r w:rsidRPr="009823FE">
        <w:rPr>
          <w:rFonts w:ascii="Times" w:eastAsia="Malgun Gothic" w:hAnsi="Times" w:cs="Times"/>
          <w:szCs w:val="20"/>
          <w:lang w:val="en-GB" w:eastAsia="zh-CN"/>
        </w:rPr>
        <w:t>Option 1: UE determines link direction based on configured/scheduled transmissions/receptions and collision handling (if any).</w:t>
      </w:r>
    </w:p>
    <w:p w14:paraId="3CD367BA" w14:textId="77777777" w:rsidR="009823FE" w:rsidRPr="009823FE" w:rsidRDefault="009823FE" w:rsidP="009823FE">
      <w:pPr>
        <w:widowControl w:val="0"/>
        <w:numPr>
          <w:ilvl w:val="0"/>
          <w:numId w:val="39"/>
        </w:numPr>
        <w:suppressAutoHyphens/>
        <w:jc w:val="both"/>
        <w:rPr>
          <w:rFonts w:ascii="Times" w:eastAsia="Malgun Gothic" w:hAnsi="Times" w:cs="Times"/>
          <w:szCs w:val="20"/>
          <w:lang w:val="en-GB" w:eastAsia="zh-CN"/>
        </w:rPr>
      </w:pPr>
      <w:r w:rsidRPr="009823FE">
        <w:rPr>
          <w:rFonts w:ascii="Times" w:eastAsia="Malgun Gothic" w:hAnsi="Times" w:cs="Times"/>
          <w:szCs w:val="20"/>
          <w:lang w:val="en-GB" w:eastAsia="zh-CN"/>
        </w:rPr>
        <w:t>Option 2: link direction is indicated by gNB explicitly.</w:t>
      </w:r>
    </w:p>
    <w:p w14:paraId="153F19C6" w14:textId="77777777" w:rsidR="009823FE" w:rsidRPr="009823FE" w:rsidRDefault="009823FE" w:rsidP="009823FE">
      <w:pPr>
        <w:rPr>
          <w:rFonts w:ascii="Times" w:eastAsia="Malgun Gothic" w:hAnsi="Times"/>
          <w:lang w:val="en-GB" w:eastAsia="zh-CN"/>
        </w:rPr>
      </w:pPr>
      <w:r w:rsidRPr="009823FE">
        <w:rPr>
          <w:rFonts w:ascii="Times" w:eastAsia="Malgun Gothic" w:hAnsi="Times"/>
          <w:lang w:val="en-GB" w:eastAsia="zh-CN"/>
        </w:rPr>
        <w:t xml:space="preserve">Other options are not precluded. </w:t>
      </w:r>
    </w:p>
    <w:p w14:paraId="30CC7FA5" w14:textId="77777777" w:rsidR="009823FE" w:rsidRPr="009823FE" w:rsidRDefault="009823FE" w:rsidP="009823FE">
      <w:pPr>
        <w:rPr>
          <w:rFonts w:ascii="Times" w:eastAsia="等线" w:hAnsi="Times"/>
          <w:sz w:val="32"/>
          <w:szCs w:val="40"/>
          <w:lang w:val="en-GB" w:eastAsia="zh-CN"/>
        </w:rPr>
      </w:pPr>
    </w:p>
    <w:p w14:paraId="3049B80E" w14:textId="77777777" w:rsidR="009823FE" w:rsidRPr="009823FE" w:rsidRDefault="009823FE" w:rsidP="00836F9C">
      <w:pPr>
        <w:numPr>
          <w:ilvl w:val="0"/>
          <w:numId w:val="19"/>
        </w:numPr>
        <w:spacing w:after="120"/>
        <w:ind w:left="227" w:hanging="227"/>
        <w:jc w:val="both"/>
        <w:rPr>
          <w:rFonts w:eastAsia="等线"/>
          <w:b/>
          <w:u w:val="single"/>
          <w:lang w:val="en-GB" w:eastAsia="zh-CN"/>
        </w:rPr>
      </w:pPr>
      <w:r w:rsidRPr="009823FE">
        <w:rPr>
          <w:rFonts w:eastAsiaTheme="minorEastAsia"/>
          <w:b/>
          <w:szCs w:val="20"/>
          <w:lang w:eastAsia="zh-CN"/>
        </w:rPr>
        <w:t>Collision handling</w:t>
      </w:r>
    </w:p>
    <w:p w14:paraId="1726C622" w14:textId="77777777" w:rsidR="009823FE" w:rsidRPr="009823FE" w:rsidRDefault="009823FE" w:rsidP="009823FE">
      <w:pPr>
        <w:rPr>
          <w:rFonts w:ascii="Times" w:eastAsia="Malgun Gothic" w:hAnsi="Times"/>
          <w:b/>
          <w:highlight w:val="green"/>
          <w:lang w:val="en-GB" w:eastAsia="zh-CN"/>
        </w:rPr>
      </w:pPr>
      <w:r w:rsidRPr="009823FE">
        <w:rPr>
          <w:rFonts w:ascii="Times" w:eastAsia="Malgun Gothic" w:hAnsi="Times"/>
          <w:b/>
          <w:highlight w:val="green"/>
          <w:lang w:val="en-GB" w:eastAsia="zh-CN"/>
        </w:rPr>
        <w:t>Agreement:</w:t>
      </w:r>
    </w:p>
    <w:p w14:paraId="458BC00C" w14:textId="77777777" w:rsidR="009823FE" w:rsidRPr="009823FE" w:rsidRDefault="009823FE" w:rsidP="009823FE">
      <w:pPr>
        <w:contextualSpacing/>
        <w:rPr>
          <w:rFonts w:ascii="Times" w:eastAsia="Batang" w:hAnsi="Times"/>
          <w:lang w:val="en-GB" w:eastAsia="zh-CN"/>
        </w:rPr>
      </w:pPr>
      <w:r w:rsidRPr="009823FE">
        <w:rPr>
          <w:rFonts w:ascii="Times" w:eastAsia="Malgun Gothic" w:hAnsi="Times"/>
          <w:lang w:val="en-GB" w:eastAsia="zh-CN"/>
        </w:rPr>
        <w:t>For SBFD-aware UEs, collisions between DL reception in DL subband(s) and UL transmission in UL subband in a SBFD symbol</w:t>
      </w:r>
      <w:r w:rsidRPr="009823FE">
        <w:rPr>
          <w:rFonts w:ascii="Times" w:eastAsia="Batang" w:hAnsi="Times"/>
          <w:lang w:val="en-GB" w:eastAsia="zh-CN"/>
        </w:rPr>
        <w:t xml:space="preserve"> may be addressed or alleviated with proper scheduling.</w:t>
      </w:r>
      <w:r w:rsidRPr="009823FE">
        <w:rPr>
          <w:rFonts w:ascii="Times" w:eastAsia="Malgun Gothic" w:hAnsi="Times"/>
          <w:lang w:val="en-GB" w:eastAsia="zh-CN"/>
        </w:rPr>
        <w:t xml:space="preserve"> </w:t>
      </w:r>
      <w:r w:rsidRPr="009823FE">
        <w:rPr>
          <w:rFonts w:ascii="Times" w:eastAsia="Batang" w:hAnsi="Times"/>
          <w:lang w:val="en-GB" w:eastAsia="zh-CN"/>
        </w:rPr>
        <w:t>The following cases of potential collisions</w:t>
      </w:r>
      <w:r w:rsidRPr="009823FE">
        <w:rPr>
          <w:rFonts w:ascii="Times" w:eastAsia="Malgun Gothic" w:hAnsi="Times"/>
          <w:lang w:val="en-GB" w:eastAsia="zh-CN"/>
        </w:rPr>
        <w:t>, [if link direction indication is not supported or provided],</w:t>
      </w:r>
      <w:r w:rsidRPr="009823FE">
        <w:rPr>
          <w:rFonts w:ascii="Times" w:eastAsia="Batang" w:hAnsi="Times"/>
          <w:lang w:val="en-GB" w:eastAsia="zh-CN"/>
        </w:rPr>
        <w:t xml:space="preserve"> can be further studied to see if any change to the current specs is necessary:</w:t>
      </w:r>
    </w:p>
    <w:p w14:paraId="1D5360F5" w14:textId="77777777" w:rsidR="009823FE" w:rsidRPr="009823FE" w:rsidRDefault="009823FE" w:rsidP="009823FE">
      <w:pPr>
        <w:widowControl w:val="0"/>
        <w:numPr>
          <w:ilvl w:val="0"/>
          <w:numId w:val="39"/>
        </w:numPr>
        <w:suppressAutoHyphens/>
        <w:jc w:val="both"/>
        <w:rPr>
          <w:rFonts w:ascii="Times" w:eastAsia="Malgun Gothic" w:hAnsi="Times" w:cs="Times"/>
          <w:szCs w:val="20"/>
          <w:lang w:val="en-GB" w:eastAsia="zh-CN"/>
        </w:rPr>
      </w:pPr>
      <w:r w:rsidRPr="009823FE">
        <w:rPr>
          <w:rFonts w:ascii="Times" w:eastAsia="Malgun Gothic" w:hAnsi="Times" w:cs="Times"/>
          <w:szCs w:val="20"/>
          <w:lang w:val="en-GB" w:eastAsia="zh-CN"/>
        </w:rPr>
        <w:t>Case 1: Dynamically scheduled DL reception vs. semi-statically configured UL transmission</w:t>
      </w:r>
    </w:p>
    <w:p w14:paraId="22BB4D41" w14:textId="77777777" w:rsidR="009823FE" w:rsidRPr="009823FE" w:rsidRDefault="009823FE" w:rsidP="009823FE">
      <w:pPr>
        <w:widowControl w:val="0"/>
        <w:numPr>
          <w:ilvl w:val="1"/>
          <w:numId w:val="39"/>
        </w:numPr>
        <w:suppressAutoHyphens/>
        <w:jc w:val="both"/>
        <w:rPr>
          <w:rFonts w:ascii="Times" w:eastAsia="Malgun Gothic" w:hAnsi="Times" w:cs="Times"/>
          <w:szCs w:val="20"/>
          <w:lang w:val="en-GB" w:eastAsia="zh-CN"/>
        </w:rPr>
      </w:pPr>
      <w:r w:rsidRPr="009823FE">
        <w:rPr>
          <w:rFonts w:ascii="Times" w:eastAsia="Malgun Gothic" w:hAnsi="Times" w:cs="Times"/>
          <w:szCs w:val="20"/>
          <w:lang w:val="en-GB" w:eastAsia="zh-CN"/>
        </w:rPr>
        <w:t>e.g., dynamic PDSCH or CSI-RS collides with configured SRS, PUCCH, or CG PUSCH</w:t>
      </w:r>
    </w:p>
    <w:p w14:paraId="068F7D93" w14:textId="77777777" w:rsidR="009823FE" w:rsidRPr="009823FE" w:rsidRDefault="009823FE" w:rsidP="009823FE">
      <w:pPr>
        <w:widowControl w:val="0"/>
        <w:numPr>
          <w:ilvl w:val="0"/>
          <w:numId w:val="39"/>
        </w:numPr>
        <w:suppressAutoHyphens/>
        <w:jc w:val="both"/>
        <w:rPr>
          <w:rFonts w:ascii="Times" w:eastAsia="Malgun Gothic" w:hAnsi="Times" w:cs="Times"/>
          <w:szCs w:val="20"/>
          <w:lang w:val="en-GB" w:eastAsia="zh-CN"/>
        </w:rPr>
      </w:pPr>
      <w:r w:rsidRPr="009823FE">
        <w:rPr>
          <w:rFonts w:ascii="Times" w:eastAsia="Malgun Gothic" w:hAnsi="Times" w:cs="Times"/>
          <w:szCs w:val="20"/>
          <w:lang w:val="en-GB" w:eastAsia="zh-CN"/>
        </w:rPr>
        <w:t>Case 2: Semi-statically configured DL reception vs. dynamically scheduled UL transmission</w:t>
      </w:r>
    </w:p>
    <w:p w14:paraId="49D12467" w14:textId="77777777" w:rsidR="009823FE" w:rsidRPr="009823FE" w:rsidRDefault="009823FE" w:rsidP="009823FE">
      <w:pPr>
        <w:widowControl w:val="0"/>
        <w:numPr>
          <w:ilvl w:val="1"/>
          <w:numId w:val="39"/>
        </w:numPr>
        <w:suppressAutoHyphens/>
        <w:jc w:val="both"/>
        <w:rPr>
          <w:rFonts w:ascii="Times" w:eastAsia="Malgun Gothic" w:hAnsi="Times" w:cs="Times"/>
          <w:szCs w:val="20"/>
          <w:lang w:val="en-GB" w:eastAsia="zh-CN"/>
        </w:rPr>
      </w:pPr>
      <w:r w:rsidRPr="009823FE">
        <w:rPr>
          <w:rFonts w:ascii="Times" w:eastAsia="Malgun Gothic" w:hAnsi="Times" w:cs="Times"/>
          <w:szCs w:val="20"/>
          <w:lang w:val="en-GB" w:eastAsia="zh-CN"/>
        </w:rPr>
        <w:t>e.g., PDCCH or SPS PDSCH collides with dynamic PUSCH or PUCCH</w:t>
      </w:r>
    </w:p>
    <w:p w14:paraId="776E5F80" w14:textId="77777777" w:rsidR="009823FE" w:rsidRPr="009823FE" w:rsidRDefault="009823FE" w:rsidP="009823FE">
      <w:pPr>
        <w:widowControl w:val="0"/>
        <w:numPr>
          <w:ilvl w:val="0"/>
          <w:numId w:val="39"/>
        </w:numPr>
        <w:suppressAutoHyphens/>
        <w:jc w:val="both"/>
        <w:rPr>
          <w:rFonts w:ascii="Times" w:eastAsia="Malgun Gothic" w:hAnsi="Times" w:cs="Times"/>
          <w:szCs w:val="20"/>
          <w:lang w:val="en-GB" w:eastAsia="zh-CN"/>
        </w:rPr>
      </w:pPr>
      <w:r w:rsidRPr="009823FE">
        <w:rPr>
          <w:rFonts w:ascii="Times" w:eastAsia="Malgun Gothic" w:hAnsi="Times" w:cs="Times"/>
          <w:szCs w:val="20"/>
          <w:lang w:val="en-GB" w:eastAsia="zh-CN"/>
        </w:rPr>
        <w:t xml:space="preserve">Case 3: Semi-statically configured DL reception vs. semi-statically configured UL transmission  </w:t>
      </w:r>
    </w:p>
    <w:p w14:paraId="6052BAC4" w14:textId="77777777" w:rsidR="009823FE" w:rsidRPr="009823FE" w:rsidRDefault="009823FE" w:rsidP="009823FE">
      <w:pPr>
        <w:widowControl w:val="0"/>
        <w:numPr>
          <w:ilvl w:val="0"/>
          <w:numId w:val="39"/>
        </w:numPr>
        <w:suppressAutoHyphens/>
        <w:jc w:val="both"/>
        <w:rPr>
          <w:rFonts w:ascii="Times" w:eastAsia="Malgun Gothic" w:hAnsi="Times" w:cs="Times"/>
          <w:szCs w:val="20"/>
          <w:lang w:val="en-GB" w:eastAsia="zh-CN"/>
        </w:rPr>
      </w:pPr>
      <w:r w:rsidRPr="009823FE">
        <w:rPr>
          <w:rFonts w:ascii="Times" w:eastAsia="Malgun Gothic" w:hAnsi="Times" w:cs="Times"/>
          <w:szCs w:val="20"/>
          <w:lang w:val="en-GB" w:eastAsia="zh-CN"/>
        </w:rPr>
        <w:t>Case 4: Dynamically scheduled DL reception vs. dynamic scheduled UL transmission</w:t>
      </w:r>
    </w:p>
    <w:p w14:paraId="60D3E86A" w14:textId="77777777" w:rsidR="009823FE" w:rsidRPr="009823FE" w:rsidRDefault="009823FE" w:rsidP="009823FE">
      <w:pPr>
        <w:widowControl w:val="0"/>
        <w:numPr>
          <w:ilvl w:val="0"/>
          <w:numId w:val="39"/>
        </w:numPr>
        <w:suppressAutoHyphens/>
        <w:jc w:val="both"/>
        <w:rPr>
          <w:rFonts w:ascii="Times" w:eastAsia="Malgun Gothic" w:hAnsi="Times" w:cs="Times"/>
          <w:szCs w:val="20"/>
          <w:lang w:val="en-GB" w:eastAsia="zh-CN"/>
        </w:rPr>
      </w:pPr>
      <w:r w:rsidRPr="009823FE">
        <w:rPr>
          <w:rFonts w:ascii="Times" w:eastAsia="Malgun Gothic" w:hAnsi="Times" w:cs="Times"/>
          <w:szCs w:val="20"/>
          <w:lang w:val="en-GB" w:eastAsia="zh-CN"/>
        </w:rPr>
        <w:t>Case 5: SSB vs. dynamically scheduled or configured UL transmission</w:t>
      </w:r>
    </w:p>
    <w:p w14:paraId="3C8803F9" w14:textId="77777777" w:rsidR="009823FE" w:rsidRPr="009823FE" w:rsidRDefault="009823FE" w:rsidP="009823FE">
      <w:pPr>
        <w:widowControl w:val="0"/>
        <w:numPr>
          <w:ilvl w:val="1"/>
          <w:numId w:val="39"/>
        </w:numPr>
        <w:suppressAutoHyphens/>
        <w:jc w:val="both"/>
        <w:rPr>
          <w:rFonts w:ascii="Times" w:eastAsia="Malgun Gothic" w:hAnsi="Times" w:cs="Times"/>
          <w:szCs w:val="20"/>
          <w:lang w:val="en-GB" w:eastAsia="zh-CN"/>
        </w:rPr>
      </w:pPr>
      <w:r w:rsidRPr="009823FE">
        <w:rPr>
          <w:rFonts w:ascii="Times" w:eastAsia="Malgun Gothic" w:hAnsi="Times" w:cs="Times"/>
          <w:szCs w:val="20"/>
          <w:lang w:val="en-GB" w:eastAsia="zh-CN"/>
        </w:rPr>
        <w:t>e.g., PUSCH, PUCCH, PRACH, SRS</w:t>
      </w:r>
    </w:p>
    <w:p w14:paraId="490D3CA6" w14:textId="77777777" w:rsidR="009823FE" w:rsidRPr="009823FE" w:rsidRDefault="009823FE" w:rsidP="009823FE">
      <w:pPr>
        <w:widowControl w:val="0"/>
        <w:numPr>
          <w:ilvl w:val="0"/>
          <w:numId w:val="39"/>
        </w:numPr>
        <w:suppressAutoHyphens/>
        <w:jc w:val="both"/>
        <w:rPr>
          <w:rFonts w:ascii="Times" w:eastAsia="Malgun Gothic" w:hAnsi="Times" w:cs="Times"/>
          <w:szCs w:val="20"/>
          <w:lang w:val="en-GB" w:eastAsia="zh-CN"/>
        </w:rPr>
      </w:pPr>
      <w:r w:rsidRPr="009823FE">
        <w:rPr>
          <w:rFonts w:ascii="Times" w:eastAsia="Malgun Gothic" w:hAnsi="Times" w:cs="Times"/>
          <w:szCs w:val="20"/>
          <w:lang w:val="en-GB" w:eastAsia="zh-CN"/>
        </w:rPr>
        <w:t>Case 6: Dynamic or semi-static DL vs. valid RO</w:t>
      </w:r>
    </w:p>
    <w:p w14:paraId="4420886D" w14:textId="326436BA" w:rsidR="009823FE" w:rsidRPr="002D162B" w:rsidRDefault="009823FE" w:rsidP="002D162B">
      <w:pPr>
        <w:tabs>
          <w:tab w:val="left" w:pos="0"/>
        </w:tabs>
        <w:rPr>
          <w:rFonts w:ascii="Times" w:eastAsia="Malgun Gothic" w:hAnsi="Times"/>
          <w:bCs/>
          <w:strike/>
          <w:lang w:val="en-GB" w:eastAsia="x-none"/>
        </w:rPr>
      </w:pPr>
      <w:r w:rsidRPr="009823FE">
        <w:rPr>
          <w:rFonts w:ascii="Times" w:eastAsia="Malgun Gothic" w:hAnsi="Times"/>
          <w:bCs/>
          <w:lang w:val="en-GB" w:eastAsia="x-none"/>
        </w:rPr>
        <w:t xml:space="preserve">Note: In addition to collision between UL transmission and DL reception in the same </w:t>
      </w:r>
      <w:r w:rsidRPr="009823FE">
        <w:rPr>
          <w:rFonts w:ascii="Times" w:eastAsia="Malgun Gothic" w:hAnsi="Times" w:hint="eastAsia"/>
          <w:bCs/>
          <w:lang w:val="en-GB" w:eastAsia="x-none"/>
        </w:rPr>
        <w:t>SBFD</w:t>
      </w:r>
      <w:r w:rsidRPr="009823FE">
        <w:rPr>
          <w:rFonts w:ascii="Times" w:eastAsia="Malgun Gothic" w:hAnsi="Times"/>
          <w:bCs/>
          <w:lang w:val="en-GB" w:eastAsia="x-none"/>
        </w:rPr>
        <w:t xml:space="preserve"> symbol(s), collision between UL transmission and DL reception in different symbol(s) due to lack of sufficient transition time between Tx/Rx at UE side is also included.</w:t>
      </w:r>
    </w:p>
    <w:sectPr w:rsidR="009823FE" w:rsidRPr="002D162B" w:rsidSect="009945E9">
      <w:headerReference w:type="default" r:id="rId13"/>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6C1E9" w16cex:dateUtc="2024-04-02T09:42:00Z"/>
  <w16cex:commentExtensible w16cex:durableId="29B6C544" w16cex:dateUtc="2024-04-02T09:56:00Z"/>
  <w16cex:commentExtensible w16cex:durableId="29B6C548" w16cex:dateUtc="2024-04-02T09:56:00Z"/>
  <w16cex:commentExtensible w16cex:durableId="29B6C496" w16cex:dateUtc="2024-04-02T09:53:00Z"/>
  <w16cex:commentExtensible w16cex:durableId="29B6C83B" w16cex:dateUtc="2024-04-02T10:08:00Z"/>
  <w16cex:commentExtensible w16cex:durableId="29B6C6D3" w16cex:dateUtc="2024-04-02T10:02:00Z"/>
  <w16cex:commentExtensible w16cex:durableId="29B6CA62" w16cex:dateUtc="2024-04-02T10: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F3E58" w14:textId="77777777" w:rsidR="00DF3730" w:rsidRDefault="00DF3730">
      <w:r>
        <w:separator/>
      </w:r>
    </w:p>
  </w:endnote>
  <w:endnote w:type="continuationSeparator" w:id="0">
    <w:p w14:paraId="6C9F0A21" w14:textId="77777777" w:rsidR="00DF3730" w:rsidRDefault="00DF3730">
      <w:r>
        <w:continuationSeparator/>
      </w:r>
    </w:p>
  </w:endnote>
  <w:endnote w:type="continuationNotice" w:id="1">
    <w:p w14:paraId="3F312250" w14:textId="77777777" w:rsidR="00DF3730" w:rsidRDefault="00DF37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mic Sans MS">
    <w:panose1 w:val="030F0702030302020204"/>
    <w:charset w:val="00"/>
    <w:family w:val="script"/>
    <w:pitch w:val="variable"/>
    <w:sig w:usb0="00000287" w:usb1="00000013" w:usb2="00000000" w:usb3="00000000" w:csb0="0000009F"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962E4" w14:textId="77777777" w:rsidR="00DF3730" w:rsidRDefault="00DF3730">
      <w:r>
        <w:separator/>
      </w:r>
    </w:p>
  </w:footnote>
  <w:footnote w:type="continuationSeparator" w:id="0">
    <w:p w14:paraId="4ED6C31A" w14:textId="77777777" w:rsidR="00DF3730" w:rsidRDefault="00DF3730">
      <w:r>
        <w:continuationSeparator/>
      </w:r>
    </w:p>
  </w:footnote>
  <w:footnote w:type="continuationNotice" w:id="1">
    <w:p w14:paraId="5CF80D62" w14:textId="77777777" w:rsidR="00DF3730" w:rsidRDefault="00DF37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DF3730" w:rsidRDefault="00DF373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B38CB"/>
    <w:multiLevelType w:val="hybridMultilevel"/>
    <w:tmpl w:val="EBF01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8E1CB6"/>
    <w:multiLevelType w:val="hybridMultilevel"/>
    <w:tmpl w:val="3184ED64"/>
    <w:lvl w:ilvl="0" w:tplc="04090003">
      <w:start w:val="1"/>
      <w:numFmt w:val="bullet"/>
      <w:lvlText w:val="o"/>
      <w:lvlJc w:val="left"/>
      <w:pPr>
        <w:ind w:left="946" w:hanging="360"/>
      </w:pPr>
      <w:rPr>
        <w:rFonts w:ascii="Courier New" w:hAnsi="Courier New" w:cs="Courier New" w:hint="default"/>
      </w:rPr>
    </w:lvl>
    <w:lvl w:ilvl="1" w:tplc="08090003">
      <w:start w:val="1"/>
      <w:numFmt w:val="bullet"/>
      <w:lvlText w:val="o"/>
      <w:lvlJc w:val="left"/>
      <w:pPr>
        <w:ind w:left="1666" w:hanging="360"/>
      </w:pPr>
      <w:rPr>
        <w:rFonts w:ascii="Courier New" w:hAnsi="Courier New" w:cs="Courier New" w:hint="default"/>
      </w:rPr>
    </w:lvl>
    <w:lvl w:ilvl="2" w:tplc="08090005" w:tentative="1">
      <w:start w:val="1"/>
      <w:numFmt w:val="bullet"/>
      <w:lvlText w:val=""/>
      <w:lvlJc w:val="left"/>
      <w:pPr>
        <w:ind w:left="2386" w:hanging="360"/>
      </w:pPr>
      <w:rPr>
        <w:rFonts w:ascii="Wingdings" w:hAnsi="Wingdings" w:hint="default"/>
      </w:rPr>
    </w:lvl>
    <w:lvl w:ilvl="3" w:tplc="08090001" w:tentative="1">
      <w:start w:val="1"/>
      <w:numFmt w:val="bullet"/>
      <w:lvlText w:val=""/>
      <w:lvlJc w:val="left"/>
      <w:pPr>
        <w:ind w:left="3106" w:hanging="360"/>
      </w:pPr>
      <w:rPr>
        <w:rFonts w:ascii="Symbol" w:hAnsi="Symbol" w:hint="default"/>
      </w:rPr>
    </w:lvl>
    <w:lvl w:ilvl="4" w:tplc="08090003" w:tentative="1">
      <w:start w:val="1"/>
      <w:numFmt w:val="bullet"/>
      <w:lvlText w:val="o"/>
      <w:lvlJc w:val="left"/>
      <w:pPr>
        <w:ind w:left="3826" w:hanging="360"/>
      </w:pPr>
      <w:rPr>
        <w:rFonts w:ascii="Courier New" w:hAnsi="Courier New" w:cs="Courier New" w:hint="default"/>
      </w:rPr>
    </w:lvl>
    <w:lvl w:ilvl="5" w:tplc="08090005" w:tentative="1">
      <w:start w:val="1"/>
      <w:numFmt w:val="bullet"/>
      <w:lvlText w:val=""/>
      <w:lvlJc w:val="left"/>
      <w:pPr>
        <w:ind w:left="4546" w:hanging="360"/>
      </w:pPr>
      <w:rPr>
        <w:rFonts w:ascii="Wingdings" w:hAnsi="Wingdings" w:hint="default"/>
      </w:rPr>
    </w:lvl>
    <w:lvl w:ilvl="6" w:tplc="08090001" w:tentative="1">
      <w:start w:val="1"/>
      <w:numFmt w:val="bullet"/>
      <w:lvlText w:val=""/>
      <w:lvlJc w:val="left"/>
      <w:pPr>
        <w:ind w:left="5266" w:hanging="360"/>
      </w:pPr>
      <w:rPr>
        <w:rFonts w:ascii="Symbol" w:hAnsi="Symbol" w:hint="default"/>
      </w:rPr>
    </w:lvl>
    <w:lvl w:ilvl="7" w:tplc="08090003" w:tentative="1">
      <w:start w:val="1"/>
      <w:numFmt w:val="bullet"/>
      <w:lvlText w:val="o"/>
      <w:lvlJc w:val="left"/>
      <w:pPr>
        <w:ind w:left="5986" w:hanging="360"/>
      </w:pPr>
      <w:rPr>
        <w:rFonts w:ascii="Courier New" w:hAnsi="Courier New" w:cs="Courier New" w:hint="default"/>
      </w:rPr>
    </w:lvl>
    <w:lvl w:ilvl="8" w:tplc="08090005" w:tentative="1">
      <w:start w:val="1"/>
      <w:numFmt w:val="bullet"/>
      <w:lvlText w:val=""/>
      <w:lvlJc w:val="left"/>
      <w:pPr>
        <w:ind w:left="6706" w:hanging="360"/>
      </w:pPr>
      <w:rPr>
        <w:rFonts w:ascii="Wingdings" w:hAnsi="Wingdings" w:hint="default"/>
      </w:rPr>
    </w:lvl>
  </w:abstractNum>
  <w:abstractNum w:abstractNumId="11"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DC7C64"/>
    <w:multiLevelType w:val="hybridMultilevel"/>
    <w:tmpl w:val="95A8B96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FE17499"/>
    <w:multiLevelType w:val="hybridMultilevel"/>
    <w:tmpl w:val="B1602016"/>
    <w:lvl w:ilvl="0" w:tplc="04090003">
      <w:start w:val="1"/>
      <w:numFmt w:val="bullet"/>
      <w:lvlText w:val="o"/>
      <w:lvlJc w:val="left"/>
      <w:pPr>
        <w:ind w:left="840" w:hanging="420"/>
      </w:pPr>
      <w:rPr>
        <w:rFonts w:ascii="Courier New" w:hAnsi="Courier New" w:cs="Courier New"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4F96DBE"/>
    <w:multiLevelType w:val="hybridMultilevel"/>
    <w:tmpl w:val="A7643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9B03A7"/>
    <w:multiLevelType w:val="multilevel"/>
    <w:tmpl w:val="893EB1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78180A"/>
    <w:multiLevelType w:val="hybridMultilevel"/>
    <w:tmpl w:val="12BE7FE8"/>
    <w:lvl w:ilvl="0" w:tplc="04090001">
      <w:start w:val="1"/>
      <w:numFmt w:val="bullet"/>
      <w:lvlText w:val=""/>
      <w:lvlJc w:val="left"/>
      <w:pPr>
        <w:ind w:left="840" w:hanging="420"/>
      </w:pPr>
      <w:rPr>
        <w:rFonts w:ascii="Wingdings" w:hAnsi="Wingdings"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21"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6586D13"/>
    <w:multiLevelType w:val="hybridMultilevel"/>
    <w:tmpl w:val="24FAD37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6222CA6"/>
    <w:multiLevelType w:val="hybridMultilevel"/>
    <w:tmpl w:val="245C4B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0" w15:restartNumberingAfterBreak="0">
    <w:nsid w:val="575C2214"/>
    <w:multiLevelType w:val="hybridMultilevel"/>
    <w:tmpl w:val="FD4A86F6"/>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0"/>
  </w:num>
  <w:num w:numId="2">
    <w:abstractNumId w:val="29"/>
  </w:num>
  <w:num w:numId="3">
    <w:abstractNumId w:val="38"/>
  </w:num>
  <w:num w:numId="4">
    <w:abstractNumId w:val="22"/>
  </w:num>
  <w:num w:numId="5">
    <w:abstractNumId w:val="35"/>
  </w:num>
  <w:num w:numId="6">
    <w:abstractNumId w:val="41"/>
  </w:num>
  <w:num w:numId="7">
    <w:abstractNumId w:val="27"/>
  </w:num>
  <w:num w:numId="8">
    <w:abstractNumId w:val="32"/>
  </w:num>
  <w:num w:numId="9">
    <w:abstractNumId w:val="1"/>
  </w:num>
  <w:num w:numId="10">
    <w:abstractNumId w:val="26"/>
  </w:num>
  <w:num w:numId="11">
    <w:abstractNumId w:val="39"/>
  </w:num>
  <w:num w:numId="12">
    <w:abstractNumId w:val="7"/>
  </w:num>
  <w:num w:numId="13">
    <w:abstractNumId w:val="20"/>
  </w:num>
  <w:num w:numId="14">
    <w:abstractNumId w:val="25"/>
  </w:num>
  <w:num w:numId="15">
    <w:abstractNumId w:val="24"/>
  </w:num>
  <w:num w:numId="16">
    <w:abstractNumId w:val="3"/>
  </w:num>
  <w:num w:numId="17">
    <w:abstractNumId w:val="30"/>
  </w:num>
  <w:num w:numId="18">
    <w:abstractNumId w:val="9"/>
  </w:num>
  <w:num w:numId="19">
    <w:abstractNumId w:val="19"/>
  </w:num>
  <w:num w:numId="20">
    <w:abstractNumId w:val="6"/>
  </w:num>
  <w:num w:numId="21">
    <w:abstractNumId w:val="23"/>
  </w:num>
  <w:num w:numId="22">
    <w:abstractNumId w:val="31"/>
  </w:num>
  <w:num w:numId="23">
    <w:abstractNumId w:val="10"/>
  </w:num>
  <w:num w:numId="24">
    <w:abstractNumId w:val="33"/>
  </w:num>
  <w:num w:numId="25">
    <w:abstractNumId w:val="2"/>
  </w:num>
  <w:num w:numId="26">
    <w:abstractNumId w:val="0"/>
  </w:num>
  <w:num w:numId="27">
    <w:abstractNumId w:val="14"/>
  </w:num>
  <w:num w:numId="28">
    <w:abstractNumId w:val="42"/>
  </w:num>
  <w:num w:numId="29">
    <w:abstractNumId w:val="4"/>
  </w:num>
  <w:num w:numId="30">
    <w:abstractNumId w:val="21"/>
  </w:num>
  <w:num w:numId="31">
    <w:abstractNumId w:val="11"/>
  </w:num>
  <w:num w:numId="32">
    <w:abstractNumId w:val="36"/>
  </w:num>
  <w:num w:numId="33">
    <w:abstractNumId w:val="34"/>
  </w:num>
  <w:num w:numId="34">
    <w:abstractNumId w:val="17"/>
  </w:num>
  <w:num w:numId="35">
    <w:abstractNumId w:val="5"/>
  </w:num>
  <w:num w:numId="36">
    <w:abstractNumId w:val="8"/>
  </w:num>
  <w:num w:numId="37">
    <w:abstractNumId w:val="15"/>
  </w:num>
  <w:num w:numId="38">
    <w:abstractNumId w:val="13"/>
  </w:num>
  <w:num w:numId="39">
    <w:abstractNumId w:val="37"/>
  </w:num>
  <w:num w:numId="40">
    <w:abstractNumId w:val="28"/>
  </w:num>
  <w:num w:numId="41">
    <w:abstractNumId w:val="12"/>
  </w:num>
  <w:num w:numId="42">
    <w:abstractNumId w:val="16"/>
  </w:num>
  <w:num w:numId="43">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56E"/>
    <w:rsid w:val="0000069E"/>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4D"/>
    <w:rsid w:val="000066A9"/>
    <w:rsid w:val="000066E1"/>
    <w:rsid w:val="0000694F"/>
    <w:rsid w:val="00006953"/>
    <w:rsid w:val="00006A7E"/>
    <w:rsid w:val="00006CA2"/>
    <w:rsid w:val="00006DAE"/>
    <w:rsid w:val="00006EC4"/>
    <w:rsid w:val="00007451"/>
    <w:rsid w:val="0000749E"/>
    <w:rsid w:val="000076F6"/>
    <w:rsid w:val="00007EBD"/>
    <w:rsid w:val="00007FD3"/>
    <w:rsid w:val="00010064"/>
    <w:rsid w:val="000101C2"/>
    <w:rsid w:val="000103E6"/>
    <w:rsid w:val="00010475"/>
    <w:rsid w:val="0001068D"/>
    <w:rsid w:val="00010791"/>
    <w:rsid w:val="00010D3E"/>
    <w:rsid w:val="000111A5"/>
    <w:rsid w:val="00011316"/>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8E4"/>
    <w:rsid w:val="00020A0A"/>
    <w:rsid w:val="00020A1C"/>
    <w:rsid w:val="00020B79"/>
    <w:rsid w:val="00021458"/>
    <w:rsid w:val="0002195F"/>
    <w:rsid w:val="00021B1B"/>
    <w:rsid w:val="00021C03"/>
    <w:rsid w:val="00022319"/>
    <w:rsid w:val="000224A7"/>
    <w:rsid w:val="00022509"/>
    <w:rsid w:val="00022A7D"/>
    <w:rsid w:val="00022F05"/>
    <w:rsid w:val="0002314A"/>
    <w:rsid w:val="0002314C"/>
    <w:rsid w:val="000233B0"/>
    <w:rsid w:val="0002344D"/>
    <w:rsid w:val="00023477"/>
    <w:rsid w:val="0002347A"/>
    <w:rsid w:val="000234C7"/>
    <w:rsid w:val="00023709"/>
    <w:rsid w:val="00023A59"/>
    <w:rsid w:val="00023CC9"/>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6AA6"/>
    <w:rsid w:val="00027042"/>
    <w:rsid w:val="00027475"/>
    <w:rsid w:val="0002754F"/>
    <w:rsid w:val="00027A25"/>
    <w:rsid w:val="00027D4D"/>
    <w:rsid w:val="0003027D"/>
    <w:rsid w:val="0003037D"/>
    <w:rsid w:val="00030815"/>
    <w:rsid w:val="000308C6"/>
    <w:rsid w:val="00030BD6"/>
    <w:rsid w:val="00030D00"/>
    <w:rsid w:val="00030D1E"/>
    <w:rsid w:val="00030DB5"/>
    <w:rsid w:val="00030DFC"/>
    <w:rsid w:val="00030EDB"/>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2B9"/>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5B0"/>
    <w:rsid w:val="000416FE"/>
    <w:rsid w:val="000419F0"/>
    <w:rsid w:val="00041BEB"/>
    <w:rsid w:val="00041E6C"/>
    <w:rsid w:val="00041F00"/>
    <w:rsid w:val="00041FD8"/>
    <w:rsid w:val="000420F9"/>
    <w:rsid w:val="000421F2"/>
    <w:rsid w:val="000422D1"/>
    <w:rsid w:val="000425CA"/>
    <w:rsid w:val="00042725"/>
    <w:rsid w:val="00042955"/>
    <w:rsid w:val="000429AC"/>
    <w:rsid w:val="00042C1B"/>
    <w:rsid w:val="00042D3C"/>
    <w:rsid w:val="0004362D"/>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61F"/>
    <w:rsid w:val="00047793"/>
    <w:rsid w:val="00047D75"/>
    <w:rsid w:val="00047E90"/>
    <w:rsid w:val="0005010A"/>
    <w:rsid w:val="000502E4"/>
    <w:rsid w:val="00050715"/>
    <w:rsid w:val="00050A78"/>
    <w:rsid w:val="00050E0D"/>
    <w:rsid w:val="0005143F"/>
    <w:rsid w:val="000517C0"/>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E49"/>
    <w:rsid w:val="00056068"/>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8F1"/>
    <w:rsid w:val="00061A5D"/>
    <w:rsid w:val="00061B9B"/>
    <w:rsid w:val="00061BD8"/>
    <w:rsid w:val="00062D86"/>
    <w:rsid w:val="0006364B"/>
    <w:rsid w:val="000636BB"/>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5563"/>
    <w:rsid w:val="00065584"/>
    <w:rsid w:val="000658F2"/>
    <w:rsid w:val="00065969"/>
    <w:rsid w:val="00065E6B"/>
    <w:rsid w:val="000660E8"/>
    <w:rsid w:val="0006624C"/>
    <w:rsid w:val="0006633A"/>
    <w:rsid w:val="000663E6"/>
    <w:rsid w:val="00066750"/>
    <w:rsid w:val="000667E2"/>
    <w:rsid w:val="00066EFF"/>
    <w:rsid w:val="00066FD3"/>
    <w:rsid w:val="000672C0"/>
    <w:rsid w:val="000673AF"/>
    <w:rsid w:val="00067871"/>
    <w:rsid w:val="00067C64"/>
    <w:rsid w:val="00067C74"/>
    <w:rsid w:val="00067D9C"/>
    <w:rsid w:val="00070736"/>
    <w:rsid w:val="000708AD"/>
    <w:rsid w:val="00070A5A"/>
    <w:rsid w:val="00070F4A"/>
    <w:rsid w:val="000710A9"/>
    <w:rsid w:val="0007124C"/>
    <w:rsid w:val="000714B8"/>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148"/>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0F75"/>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239"/>
    <w:rsid w:val="000843AE"/>
    <w:rsid w:val="000845F2"/>
    <w:rsid w:val="000849C5"/>
    <w:rsid w:val="00084AF4"/>
    <w:rsid w:val="00084F5C"/>
    <w:rsid w:val="00084FDF"/>
    <w:rsid w:val="00085008"/>
    <w:rsid w:val="0008518F"/>
    <w:rsid w:val="00085374"/>
    <w:rsid w:val="00085445"/>
    <w:rsid w:val="00085970"/>
    <w:rsid w:val="00085A9E"/>
    <w:rsid w:val="00085BD3"/>
    <w:rsid w:val="00085D14"/>
    <w:rsid w:val="00085E7A"/>
    <w:rsid w:val="00085EA7"/>
    <w:rsid w:val="00085EC1"/>
    <w:rsid w:val="00086187"/>
    <w:rsid w:val="0008625E"/>
    <w:rsid w:val="00086523"/>
    <w:rsid w:val="0008673D"/>
    <w:rsid w:val="00086B17"/>
    <w:rsid w:val="00086CB5"/>
    <w:rsid w:val="00087132"/>
    <w:rsid w:val="00087167"/>
    <w:rsid w:val="00087CF0"/>
    <w:rsid w:val="00087E27"/>
    <w:rsid w:val="00087E34"/>
    <w:rsid w:val="00090089"/>
    <w:rsid w:val="0009035C"/>
    <w:rsid w:val="000903D9"/>
    <w:rsid w:val="000903F5"/>
    <w:rsid w:val="00090658"/>
    <w:rsid w:val="00090B12"/>
    <w:rsid w:val="00090BD4"/>
    <w:rsid w:val="00090C57"/>
    <w:rsid w:val="00090D4F"/>
    <w:rsid w:val="00090FD2"/>
    <w:rsid w:val="00091275"/>
    <w:rsid w:val="000912D9"/>
    <w:rsid w:val="00091343"/>
    <w:rsid w:val="0009161F"/>
    <w:rsid w:val="0009186F"/>
    <w:rsid w:val="00091AB2"/>
    <w:rsid w:val="00091B8F"/>
    <w:rsid w:val="00091C29"/>
    <w:rsid w:val="00091C53"/>
    <w:rsid w:val="00091C8C"/>
    <w:rsid w:val="00091FA6"/>
    <w:rsid w:val="000921EC"/>
    <w:rsid w:val="00092253"/>
    <w:rsid w:val="0009234A"/>
    <w:rsid w:val="0009270D"/>
    <w:rsid w:val="0009280B"/>
    <w:rsid w:val="00092A06"/>
    <w:rsid w:val="00092A12"/>
    <w:rsid w:val="00092B5B"/>
    <w:rsid w:val="00092C73"/>
    <w:rsid w:val="00092E42"/>
    <w:rsid w:val="00092FD8"/>
    <w:rsid w:val="000931F0"/>
    <w:rsid w:val="0009327A"/>
    <w:rsid w:val="00093374"/>
    <w:rsid w:val="00093406"/>
    <w:rsid w:val="00093583"/>
    <w:rsid w:val="00093AE8"/>
    <w:rsid w:val="00093C1B"/>
    <w:rsid w:val="00093CE4"/>
    <w:rsid w:val="00094414"/>
    <w:rsid w:val="00094600"/>
    <w:rsid w:val="000947F6"/>
    <w:rsid w:val="00094847"/>
    <w:rsid w:val="000948AB"/>
    <w:rsid w:val="00094B3C"/>
    <w:rsid w:val="00094D5A"/>
    <w:rsid w:val="000951E0"/>
    <w:rsid w:val="0009524C"/>
    <w:rsid w:val="00095645"/>
    <w:rsid w:val="00095889"/>
    <w:rsid w:val="00095B99"/>
    <w:rsid w:val="00095F77"/>
    <w:rsid w:val="00096053"/>
    <w:rsid w:val="0009647A"/>
    <w:rsid w:val="00096592"/>
    <w:rsid w:val="00096648"/>
    <w:rsid w:val="0009674F"/>
    <w:rsid w:val="00096D0A"/>
    <w:rsid w:val="00096E01"/>
    <w:rsid w:val="00096F93"/>
    <w:rsid w:val="00097446"/>
    <w:rsid w:val="00097560"/>
    <w:rsid w:val="0009777D"/>
    <w:rsid w:val="00097909"/>
    <w:rsid w:val="00097951"/>
    <w:rsid w:val="00097E27"/>
    <w:rsid w:val="00097F31"/>
    <w:rsid w:val="000A0066"/>
    <w:rsid w:val="000A01BA"/>
    <w:rsid w:val="000A0653"/>
    <w:rsid w:val="000A0724"/>
    <w:rsid w:val="000A07A7"/>
    <w:rsid w:val="000A09D3"/>
    <w:rsid w:val="000A0B29"/>
    <w:rsid w:val="000A0F78"/>
    <w:rsid w:val="000A0FF5"/>
    <w:rsid w:val="000A10AB"/>
    <w:rsid w:val="000A11A9"/>
    <w:rsid w:val="000A1470"/>
    <w:rsid w:val="000A175E"/>
    <w:rsid w:val="000A196A"/>
    <w:rsid w:val="000A1A4E"/>
    <w:rsid w:val="000A1BC9"/>
    <w:rsid w:val="000A2026"/>
    <w:rsid w:val="000A215E"/>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4EC"/>
    <w:rsid w:val="000A355B"/>
    <w:rsid w:val="000A3FE9"/>
    <w:rsid w:val="000A433A"/>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1C6"/>
    <w:rsid w:val="000A787D"/>
    <w:rsid w:val="000A7AB0"/>
    <w:rsid w:val="000A7CB3"/>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0E7"/>
    <w:rsid w:val="000B2A63"/>
    <w:rsid w:val="000B2F47"/>
    <w:rsid w:val="000B3079"/>
    <w:rsid w:val="000B31AF"/>
    <w:rsid w:val="000B3216"/>
    <w:rsid w:val="000B3390"/>
    <w:rsid w:val="000B33C6"/>
    <w:rsid w:val="000B36E5"/>
    <w:rsid w:val="000B36EE"/>
    <w:rsid w:val="000B392F"/>
    <w:rsid w:val="000B3ABD"/>
    <w:rsid w:val="000B3F5F"/>
    <w:rsid w:val="000B40D1"/>
    <w:rsid w:val="000B4D64"/>
    <w:rsid w:val="000B5550"/>
    <w:rsid w:val="000B555C"/>
    <w:rsid w:val="000B58BD"/>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7E"/>
    <w:rsid w:val="000C24FC"/>
    <w:rsid w:val="000C27B7"/>
    <w:rsid w:val="000C2C9E"/>
    <w:rsid w:val="000C2DF8"/>
    <w:rsid w:val="000C2ED4"/>
    <w:rsid w:val="000C31B8"/>
    <w:rsid w:val="000C34F3"/>
    <w:rsid w:val="000C367A"/>
    <w:rsid w:val="000C393D"/>
    <w:rsid w:val="000C3B6D"/>
    <w:rsid w:val="000C3BFE"/>
    <w:rsid w:val="000C3D45"/>
    <w:rsid w:val="000C403D"/>
    <w:rsid w:val="000C4200"/>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B5D"/>
    <w:rsid w:val="000C7DAC"/>
    <w:rsid w:val="000C7F26"/>
    <w:rsid w:val="000D06EE"/>
    <w:rsid w:val="000D0B9E"/>
    <w:rsid w:val="000D13EC"/>
    <w:rsid w:val="000D169D"/>
    <w:rsid w:val="000D19B8"/>
    <w:rsid w:val="000D1E97"/>
    <w:rsid w:val="000D2205"/>
    <w:rsid w:val="000D2554"/>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8B4"/>
    <w:rsid w:val="000D6933"/>
    <w:rsid w:val="000D6966"/>
    <w:rsid w:val="000D6B2E"/>
    <w:rsid w:val="000D6D2C"/>
    <w:rsid w:val="000D6EC1"/>
    <w:rsid w:val="000D7117"/>
    <w:rsid w:val="000D711E"/>
    <w:rsid w:val="000D7272"/>
    <w:rsid w:val="000D72E6"/>
    <w:rsid w:val="000D72F7"/>
    <w:rsid w:val="000D779D"/>
    <w:rsid w:val="000D77D1"/>
    <w:rsid w:val="000D7845"/>
    <w:rsid w:val="000D7AE5"/>
    <w:rsid w:val="000D7BBF"/>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4C3"/>
    <w:rsid w:val="000E3713"/>
    <w:rsid w:val="000E391C"/>
    <w:rsid w:val="000E3C6B"/>
    <w:rsid w:val="000E3F9A"/>
    <w:rsid w:val="000E4172"/>
    <w:rsid w:val="000E442D"/>
    <w:rsid w:val="000E4629"/>
    <w:rsid w:val="000E4B57"/>
    <w:rsid w:val="000E5003"/>
    <w:rsid w:val="000E53D2"/>
    <w:rsid w:val="000E54C0"/>
    <w:rsid w:val="000E5657"/>
    <w:rsid w:val="000E577D"/>
    <w:rsid w:val="000E579A"/>
    <w:rsid w:val="000E5AA9"/>
    <w:rsid w:val="000E5BFD"/>
    <w:rsid w:val="000E5EC8"/>
    <w:rsid w:val="000E610A"/>
    <w:rsid w:val="000E6111"/>
    <w:rsid w:val="000E6533"/>
    <w:rsid w:val="000E65A5"/>
    <w:rsid w:val="000E662B"/>
    <w:rsid w:val="000E6C94"/>
    <w:rsid w:val="000E6D69"/>
    <w:rsid w:val="000E70EE"/>
    <w:rsid w:val="000E7159"/>
    <w:rsid w:val="000E7849"/>
    <w:rsid w:val="000E798B"/>
    <w:rsid w:val="000E7E98"/>
    <w:rsid w:val="000E7F62"/>
    <w:rsid w:val="000F0099"/>
    <w:rsid w:val="000F00ED"/>
    <w:rsid w:val="000F02AC"/>
    <w:rsid w:val="000F0897"/>
    <w:rsid w:val="000F0985"/>
    <w:rsid w:val="000F0A72"/>
    <w:rsid w:val="000F0B1E"/>
    <w:rsid w:val="000F0CB3"/>
    <w:rsid w:val="000F0D86"/>
    <w:rsid w:val="000F1063"/>
    <w:rsid w:val="000F1123"/>
    <w:rsid w:val="000F11F0"/>
    <w:rsid w:val="000F145D"/>
    <w:rsid w:val="000F1783"/>
    <w:rsid w:val="000F1794"/>
    <w:rsid w:val="000F17F3"/>
    <w:rsid w:val="000F187D"/>
    <w:rsid w:val="000F1B11"/>
    <w:rsid w:val="000F1CE1"/>
    <w:rsid w:val="000F1E2C"/>
    <w:rsid w:val="000F1F6D"/>
    <w:rsid w:val="000F1F75"/>
    <w:rsid w:val="000F26CF"/>
    <w:rsid w:val="000F28FA"/>
    <w:rsid w:val="000F2A1A"/>
    <w:rsid w:val="000F2A85"/>
    <w:rsid w:val="000F2DA8"/>
    <w:rsid w:val="000F2E4A"/>
    <w:rsid w:val="000F306D"/>
    <w:rsid w:val="000F3309"/>
    <w:rsid w:val="000F332B"/>
    <w:rsid w:val="000F3348"/>
    <w:rsid w:val="000F33BB"/>
    <w:rsid w:val="000F33C0"/>
    <w:rsid w:val="000F38D0"/>
    <w:rsid w:val="000F3E4C"/>
    <w:rsid w:val="000F3F5E"/>
    <w:rsid w:val="000F3F6C"/>
    <w:rsid w:val="000F46BB"/>
    <w:rsid w:val="000F4883"/>
    <w:rsid w:val="000F4934"/>
    <w:rsid w:val="000F4C8D"/>
    <w:rsid w:val="000F4FD7"/>
    <w:rsid w:val="000F543B"/>
    <w:rsid w:val="000F57D5"/>
    <w:rsid w:val="000F5881"/>
    <w:rsid w:val="000F5901"/>
    <w:rsid w:val="000F594F"/>
    <w:rsid w:val="000F5FC8"/>
    <w:rsid w:val="000F61A3"/>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97C"/>
    <w:rsid w:val="00101D68"/>
    <w:rsid w:val="00101E88"/>
    <w:rsid w:val="00102479"/>
    <w:rsid w:val="001025A3"/>
    <w:rsid w:val="00102A86"/>
    <w:rsid w:val="00102AA1"/>
    <w:rsid w:val="00102E25"/>
    <w:rsid w:val="00102F6B"/>
    <w:rsid w:val="00103010"/>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2CC"/>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844"/>
    <w:rsid w:val="001109E6"/>
    <w:rsid w:val="00110DAE"/>
    <w:rsid w:val="00110FE3"/>
    <w:rsid w:val="001113AF"/>
    <w:rsid w:val="00111719"/>
    <w:rsid w:val="00111766"/>
    <w:rsid w:val="00111DA4"/>
    <w:rsid w:val="00111E6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67F"/>
    <w:rsid w:val="00113A96"/>
    <w:rsid w:val="00113E3E"/>
    <w:rsid w:val="00114BD9"/>
    <w:rsid w:val="00114CF0"/>
    <w:rsid w:val="00114F04"/>
    <w:rsid w:val="00114FC6"/>
    <w:rsid w:val="001151F9"/>
    <w:rsid w:val="00115234"/>
    <w:rsid w:val="0011528E"/>
    <w:rsid w:val="001155EE"/>
    <w:rsid w:val="00115911"/>
    <w:rsid w:val="001159E1"/>
    <w:rsid w:val="00115BDD"/>
    <w:rsid w:val="00116232"/>
    <w:rsid w:val="00117296"/>
    <w:rsid w:val="001173C3"/>
    <w:rsid w:val="00117423"/>
    <w:rsid w:val="001174AC"/>
    <w:rsid w:val="0011759E"/>
    <w:rsid w:val="001175B1"/>
    <w:rsid w:val="00117703"/>
    <w:rsid w:val="001177D9"/>
    <w:rsid w:val="00117837"/>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4A"/>
    <w:rsid w:val="001222DB"/>
    <w:rsid w:val="00122397"/>
    <w:rsid w:val="001223A3"/>
    <w:rsid w:val="00122469"/>
    <w:rsid w:val="001224A8"/>
    <w:rsid w:val="001226C2"/>
    <w:rsid w:val="00122871"/>
    <w:rsid w:val="00122AB3"/>
    <w:rsid w:val="00122D0D"/>
    <w:rsid w:val="00122D61"/>
    <w:rsid w:val="00122FE5"/>
    <w:rsid w:val="00123225"/>
    <w:rsid w:val="001232FE"/>
    <w:rsid w:val="00123307"/>
    <w:rsid w:val="001233A1"/>
    <w:rsid w:val="00123748"/>
    <w:rsid w:val="00123960"/>
    <w:rsid w:val="0012398C"/>
    <w:rsid w:val="00123998"/>
    <w:rsid w:val="00123B33"/>
    <w:rsid w:val="00123C98"/>
    <w:rsid w:val="00123D7B"/>
    <w:rsid w:val="00123E23"/>
    <w:rsid w:val="00123E88"/>
    <w:rsid w:val="00123ED2"/>
    <w:rsid w:val="00124028"/>
    <w:rsid w:val="0012412F"/>
    <w:rsid w:val="00124136"/>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256"/>
    <w:rsid w:val="0013149D"/>
    <w:rsid w:val="00131582"/>
    <w:rsid w:val="0013160E"/>
    <w:rsid w:val="00131B2B"/>
    <w:rsid w:val="00132113"/>
    <w:rsid w:val="00132673"/>
    <w:rsid w:val="001326B7"/>
    <w:rsid w:val="00132B7D"/>
    <w:rsid w:val="00132BAC"/>
    <w:rsid w:val="00132CFC"/>
    <w:rsid w:val="00132DF3"/>
    <w:rsid w:val="00132EDC"/>
    <w:rsid w:val="001331FF"/>
    <w:rsid w:val="00133240"/>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CEE"/>
    <w:rsid w:val="00136D24"/>
    <w:rsid w:val="00136EA1"/>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461"/>
    <w:rsid w:val="001426D9"/>
    <w:rsid w:val="00142A5D"/>
    <w:rsid w:val="00142AA6"/>
    <w:rsid w:val="00142C64"/>
    <w:rsid w:val="00142C9E"/>
    <w:rsid w:val="00142E3D"/>
    <w:rsid w:val="00143464"/>
    <w:rsid w:val="0014349B"/>
    <w:rsid w:val="001434EC"/>
    <w:rsid w:val="001435D3"/>
    <w:rsid w:val="001436EF"/>
    <w:rsid w:val="00143797"/>
    <w:rsid w:val="00143923"/>
    <w:rsid w:val="00143AD8"/>
    <w:rsid w:val="00143BD9"/>
    <w:rsid w:val="00143C85"/>
    <w:rsid w:val="0014405C"/>
    <w:rsid w:val="00144085"/>
    <w:rsid w:val="001442EE"/>
    <w:rsid w:val="0014440C"/>
    <w:rsid w:val="00144931"/>
    <w:rsid w:val="00144A7A"/>
    <w:rsid w:val="00144D06"/>
    <w:rsid w:val="00144D81"/>
    <w:rsid w:val="00144F23"/>
    <w:rsid w:val="00145031"/>
    <w:rsid w:val="001451FD"/>
    <w:rsid w:val="001453FD"/>
    <w:rsid w:val="00145715"/>
    <w:rsid w:val="0014586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B47"/>
    <w:rsid w:val="00150CA4"/>
    <w:rsid w:val="00150F66"/>
    <w:rsid w:val="001511AD"/>
    <w:rsid w:val="0015125C"/>
    <w:rsid w:val="00151294"/>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6AA"/>
    <w:rsid w:val="0015372A"/>
    <w:rsid w:val="001537E1"/>
    <w:rsid w:val="001538C2"/>
    <w:rsid w:val="00153B22"/>
    <w:rsid w:val="00153C97"/>
    <w:rsid w:val="00154391"/>
    <w:rsid w:val="00154755"/>
    <w:rsid w:val="00154789"/>
    <w:rsid w:val="00154EDC"/>
    <w:rsid w:val="00154F45"/>
    <w:rsid w:val="0015544E"/>
    <w:rsid w:val="00155758"/>
    <w:rsid w:val="0015599F"/>
    <w:rsid w:val="00155B12"/>
    <w:rsid w:val="00155CD9"/>
    <w:rsid w:val="0015607F"/>
    <w:rsid w:val="00156A8A"/>
    <w:rsid w:val="00156B91"/>
    <w:rsid w:val="00156CCB"/>
    <w:rsid w:val="00156CF3"/>
    <w:rsid w:val="00156D27"/>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907"/>
    <w:rsid w:val="00164D4A"/>
    <w:rsid w:val="00164FEA"/>
    <w:rsid w:val="0016534A"/>
    <w:rsid w:val="00165462"/>
    <w:rsid w:val="00165585"/>
    <w:rsid w:val="0016569F"/>
    <w:rsid w:val="001656A9"/>
    <w:rsid w:val="0016584C"/>
    <w:rsid w:val="00165853"/>
    <w:rsid w:val="00165D11"/>
    <w:rsid w:val="00165F6C"/>
    <w:rsid w:val="00166072"/>
    <w:rsid w:val="00166114"/>
    <w:rsid w:val="001661C8"/>
    <w:rsid w:val="00166941"/>
    <w:rsid w:val="00166AD9"/>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93B"/>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43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A2C"/>
    <w:rsid w:val="00176C94"/>
    <w:rsid w:val="00176D09"/>
    <w:rsid w:val="00176D18"/>
    <w:rsid w:val="00176F6D"/>
    <w:rsid w:val="001772FB"/>
    <w:rsid w:val="001773A4"/>
    <w:rsid w:val="00177528"/>
    <w:rsid w:val="00177976"/>
    <w:rsid w:val="00177BE3"/>
    <w:rsid w:val="00177CD9"/>
    <w:rsid w:val="00177FDA"/>
    <w:rsid w:val="00180401"/>
    <w:rsid w:val="00180540"/>
    <w:rsid w:val="00180604"/>
    <w:rsid w:val="00180869"/>
    <w:rsid w:val="001809D6"/>
    <w:rsid w:val="00180AF7"/>
    <w:rsid w:val="00180BDA"/>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B7"/>
    <w:rsid w:val="0018370D"/>
    <w:rsid w:val="0018376E"/>
    <w:rsid w:val="00183792"/>
    <w:rsid w:val="00183A63"/>
    <w:rsid w:val="00183C8D"/>
    <w:rsid w:val="00183D67"/>
    <w:rsid w:val="00183FA6"/>
    <w:rsid w:val="00184064"/>
    <w:rsid w:val="00184249"/>
    <w:rsid w:val="001845EB"/>
    <w:rsid w:val="00184A77"/>
    <w:rsid w:val="0018523D"/>
    <w:rsid w:val="00185370"/>
    <w:rsid w:val="0018556D"/>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4EC"/>
    <w:rsid w:val="001926C6"/>
    <w:rsid w:val="001927F4"/>
    <w:rsid w:val="001928FA"/>
    <w:rsid w:val="001929DB"/>
    <w:rsid w:val="00192DB0"/>
    <w:rsid w:val="00192E0F"/>
    <w:rsid w:val="00192EB1"/>
    <w:rsid w:val="0019303D"/>
    <w:rsid w:val="00193106"/>
    <w:rsid w:val="00193112"/>
    <w:rsid w:val="001931B0"/>
    <w:rsid w:val="001931D2"/>
    <w:rsid w:val="001932DB"/>
    <w:rsid w:val="001933E9"/>
    <w:rsid w:val="0019357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64"/>
    <w:rsid w:val="001A0275"/>
    <w:rsid w:val="001A04A9"/>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1B"/>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9CB"/>
    <w:rsid w:val="001B4AC6"/>
    <w:rsid w:val="001B4B09"/>
    <w:rsid w:val="001B5254"/>
    <w:rsid w:val="001B55C3"/>
    <w:rsid w:val="001B57F4"/>
    <w:rsid w:val="001B59E3"/>
    <w:rsid w:val="001B5A0C"/>
    <w:rsid w:val="001B5BDF"/>
    <w:rsid w:val="001B5C98"/>
    <w:rsid w:val="001B5DF0"/>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1060"/>
    <w:rsid w:val="001C13A2"/>
    <w:rsid w:val="001C19C1"/>
    <w:rsid w:val="001C1A97"/>
    <w:rsid w:val="001C1AFA"/>
    <w:rsid w:val="001C1C36"/>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4F58"/>
    <w:rsid w:val="001C508D"/>
    <w:rsid w:val="001C5308"/>
    <w:rsid w:val="001C5479"/>
    <w:rsid w:val="001C55D8"/>
    <w:rsid w:val="001C56C5"/>
    <w:rsid w:val="001C58AC"/>
    <w:rsid w:val="001C5A28"/>
    <w:rsid w:val="001C5AE9"/>
    <w:rsid w:val="001C5D2D"/>
    <w:rsid w:val="001C607A"/>
    <w:rsid w:val="001C60E8"/>
    <w:rsid w:val="001C626F"/>
    <w:rsid w:val="001C659E"/>
    <w:rsid w:val="001C6754"/>
    <w:rsid w:val="001C6810"/>
    <w:rsid w:val="001C693D"/>
    <w:rsid w:val="001C694C"/>
    <w:rsid w:val="001C6B0C"/>
    <w:rsid w:val="001C6C7A"/>
    <w:rsid w:val="001C6DD0"/>
    <w:rsid w:val="001C71EE"/>
    <w:rsid w:val="001C7268"/>
    <w:rsid w:val="001C73E4"/>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C3F"/>
    <w:rsid w:val="001D5C94"/>
    <w:rsid w:val="001D5F2A"/>
    <w:rsid w:val="001D60E8"/>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57C"/>
    <w:rsid w:val="001E3768"/>
    <w:rsid w:val="001E39CC"/>
    <w:rsid w:val="001E3ADE"/>
    <w:rsid w:val="001E3BCE"/>
    <w:rsid w:val="001E3C84"/>
    <w:rsid w:val="001E3EC3"/>
    <w:rsid w:val="001E4190"/>
    <w:rsid w:val="001E4396"/>
    <w:rsid w:val="001E43E1"/>
    <w:rsid w:val="001E442E"/>
    <w:rsid w:val="001E44AD"/>
    <w:rsid w:val="001E44F5"/>
    <w:rsid w:val="001E453C"/>
    <w:rsid w:val="001E4547"/>
    <w:rsid w:val="001E4680"/>
    <w:rsid w:val="001E479E"/>
    <w:rsid w:val="001E4B4C"/>
    <w:rsid w:val="001E4DAD"/>
    <w:rsid w:val="001E4EB7"/>
    <w:rsid w:val="001E4ED4"/>
    <w:rsid w:val="001E4FE1"/>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22CD"/>
    <w:rsid w:val="001F25E4"/>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480"/>
    <w:rsid w:val="001F66C7"/>
    <w:rsid w:val="001F6DB6"/>
    <w:rsid w:val="001F6DC8"/>
    <w:rsid w:val="001F6E2C"/>
    <w:rsid w:val="001F7208"/>
    <w:rsid w:val="001F730F"/>
    <w:rsid w:val="001F74D0"/>
    <w:rsid w:val="001F7ADA"/>
    <w:rsid w:val="001F7B20"/>
    <w:rsid w:val="001F7B2A"/>
    <w:rsid w:val="001F7C6D"/>
    <w:rsid w:val="0020043D"/>
    <w:rsid w:val="0020051D"/>
    <w:rsid w:val="002007BD"/>
    <w:rsid w:val="002007F1"/>
    <w:rsid w:val="002008AC"/>
    <w:rsid w:val="00200B2A"/>
    <w:rsid w:val="00200B7E"/>
    <w:rsid w:val="0020101A"/>
    <w:rsid w:val="002013A0"/>
    <w:rsid w:val="0020160A"/>
    <w:rsid w:val="00201640"/>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833"/>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78B"/>
    <w:rsid w:val="002168C1"/>
    <w:rsid w:val="002168CC"/>
    <w:rsid w:val="0021696C"/>
    <w:rsid w:val="00216D77"/>
    <w:rsid w:val="00216D8A"/>
    <w:rsid w:val="00216D99"/>
    <w:rsid w:val="00216F33"/>
    <w:rsid w:val="00217260"/>
    <w:rsid w:val="002172DC"/>
    <w:rsid w:val="00217904"/>
    <w:rsid w:val="002179B9"/>
    <w:rsid w:val="002179E1"/>
    <w:rsid w:val="00217AE5"/>
    <w:rsid w:val="00217C08"/>
    <w:rsid w:val="0022084F"/>
    <w:rsid w:val="00220B76"/>
    <w:rsid w:val="00220DAD"/>
    <w:rsid w:val="002210AD"/>
    <w:rsid w:val="0022149F"/>
    <w:rsid w:val="002214C5"/>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3DB8"/>
    <w:rsid w:val="0022407C"/>
    <w:rsid w:val="00224556"/>
    <w:rsid w:val="002249CC"/>
    <w:rsid w:val="00224B20"/>
    <w:rsid w:val="00224B41"/>
    <w:rsid w:val="00224C98"/>
    <w:rsid w:val="00224D8E"/>
    <w:rsid w:val="00224EAE"/>
    <w:rsid w:val="0022518E"/>
    <w:rsid w:val="0022520F"/>
    <w:rsid w:val="00225240"/>
    <w:rsid w:val="00225415"/>
    <w:rsid w:val="00225551"/>
    <w:rsid w:val="00225553"/>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67E"/>
    <w:rsid w:val="00235763"/>
    <w:rsid w:val="0023584D"/>
    <w:rsid w:val="00235D0B"/>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843"/>
    <w:rsid w:val="00241A9F"/>
    <w:rsid w:val="00241ADE"/>
    <w:rsid w:val="00241C61"/>
    <w:rsid w:val="00241D60"/>
    <w:rsid w:val="00241DAA"/>
    <w:rsid w:val="00241EA1"/>
    <w:rsid w:val="002421AC"/>
    <w:rsid w:val="002421B4"/>
    <w:rsid w:val="002421FA"/>
    <w:rsid w:val="00242611"/>
    <w:rsid w:val="00242A92"/>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4C47"/>
    <w:rsid w:val="00254C8E"/>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75"/>
    <w:rsid w:val="002571F9"/>
    <w:rsid w:val="002572CF"/>
    <w:rsid w:val="002572EA"/>
    <w:rsid w:val="002573BB"/>
    <w:rsid w:val="00257752"/>
    <w:rsid w:val="0025776D"/>
    <w:rsid w:val="00257823"/>
    <w:rsid w:val="0025784C"/>
    <w:rsid w:val="00257BEC"/>
    <w:rsid w:val="00257C26"/>
    <w:rsid w:val="002600BE"/>
    <w:rsid w:val="00260136"/>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76B"/>
    <w:rsid w:val="002617E4"/>
    <w:rsid w:val="002619EE"/>
    <w:rsid w:val="00261C8A"/>
    <w:rsid w:val="00261EB2"/>
    <w:rsid w:val="00262256"/>
    <w:rsid w:val="00262285"/>
    <w:rsid w:val="002625DD"/>
    <w:rsid w:val="0026292B"/>
    <w:rsid w:val="00262A6F"/>
    <w:rsid w:val="00262C14"/>
    <w:rsid w:val="00262D62"/>
    <w:rsid w:val="00263019"/>
    <w:rsid w:val="0026328B"/>
    <w:rsid w:val="0026329D"/>
    <w:rsid w:val="00263613"/>
    <w:rsid w:val="002638ED"/>
    <w:rsid w:val="00263C18"/>
    <w:rsid w:val="00263CEB"/>
    <w:rsid w:val="00263E70"/>
    <w:rsid w:val="00264456"/>
    <w:rsid w:val="0026476C"/>
    <w:rsid w:val="002648B0"/>
    <w:rsid w:val="00264F24"/>
    <w:rsid w:val="002654BF"/>
    <w:rsid w:val="00265634"/>
    <w:rsid w:val="00265733"/>
    <w:rsid w:val="0026588D"/>
    <w:rsid w:val="00265A7C"/>
    <w:rsid w:val="00265B9A"/>
    <w:rsid w:val="00265CE0"/>
    <w:rsid w:val="00265D91"/>
    <w:rsid w:val="002661C1"/>
    <w:rsid w:val="002661EB"/>
    <w:rsid w:val="0026661C"/>
    <w:rsid w:val="00266830"/>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E42"/>
    <w:rsid w:val="00270F64"/>
    <w:rsid w:val="00271179"/>
    <w:rsid w:val="0027121D"/>
    <w:rsid w:val="00271289"/>
    <w:rsid w:val="0027128A"/>
    <w:rsid w:val="002717A3"/>
    <w:rsid w:val="00271C1C"/>
    <w:rsid w:val="00271C71"/>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DCD"/>
    <w:rsid w:val="00275E53"/>
    <w:rsid w:val="0027603A"/>
    <w:rsid w:val="0027603C"/>
    <w:rsid w:val="0027628C"/>
    <w:rsid w:val="0027634D"/>
    <w:rsid w:val="0027638D"/>
    <w:rsid w:val="002763B3"/>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F30"/>
    <w:rsid w:val="00281FAD"/>
    <w:rsid w:val="00281FC4"/>
    <w:rsid w:val="0028210B"/>
    <w:rsid w:val="002823E9"/>
    <w:rsid w:val="00282534"/>
    <w:rsid w:val="00282907"/>
    <w:rsid w:val="00282A2A"/>
    <w:rsid w:val="00282B9C"/>
    <w:rsid w:val="00282C5B"/>
    <w:rsid w:val="00283D10"/>
    <w:rsid w:val="00283ED8"/>
    <w:rsid w:val="00284077"/>
    <w:rsid w:val="002843C6"/>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7EE"/>
    <w:rsid w:val="00297D26"/>
    <w:rsid w:val="00297D2D"/>
    <w:rsid w:val="00297F64"/>
    <w:rsid w:val="002A0157"/>
    <w:rsid w:val="002A0185"/>
    <w:rsid w:val="002A01D4"/>
    <w:rsid w:val="002A04D2"/>
    <w:rsid w:val="002A0664"/>
    <w:rsid w:val="002A07A0"/>
    <w:rsid w:val="002A0864"/>
    <w:rsid w:val="002A0909"/>
    <w:rsid w:val="002A0BC7"/>
    <w:rsid w:val="002A0C85"/>
    <w:rsid w:val="002A0CE2"/>
    <w:rsid w:val="002A0E29"/>
    <w:rsid w:val="002A0F49"/>
    <w:rsid w:val="002A0F7A"/>
    <w:rsid w:val="002A119A"/>
    <w:rsid w:val="002A13DC"/>
    <w:rsid w:val="002A140F"/>
    <w:rsid w:val="002A1890"/>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2E8F"/>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7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5AF"/>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56E"/>
    <w:rsid w:val="002C56C1"/>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0D"/>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2B"/>
    <w:rsid w:val="002D16FF"/>
    <w:rsid w:val="002D17AB"/>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F5"/>
    <w:rsid w:val="002D5FAE"/>
    <w:rsid w:val="002D6013"/>
    <w:rsid w:val="002D6436"/>
    <w:rsid w:val="002D6779"/>
    <w:rsid w:val="002D67F3"/>
    <w:rsid w:val="002D6918"/>
    <w:rsid w:val="002D6B9F"/>
    <w:rsid w:val="002D6BB6"/>
    <w:rsid w:val="002D6C47"/>
    <w:rsid w:val="002D6EF3"/>
    <w:rsid w:val="002D6EF8"/>
    <w:rsid w:val="002D7187"/>
    <w:rsid w:val="002D727A"/>
    <w:rsid w:val="002D72CC"/>
    <w:rsid w:val="002D7484"/>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3F6F"/>
    <w:rsid w:val="002E47E1"/>
    <w:rsid w:val="002E4B63"/>
    <w:rsid w:val="002E4C3B"/>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B3"/>
    <w:rsid w:val="002E74BF"/>
    <w:rsid w:val="002E7578"/>
    <w:rsid w:val="002E76CF"/>
    <w:rsid w:val="002E76E2"/>
    <w:rsid w:val="002E7824"/>
    <w:rsid w:val="002E78FC"/>
    <w:rsid w:val="002E79C0"/>
    <w:rsid w:val="002E7DE7"/>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A71"/>
    <w:rsid w:val="002F5BC3"/>
    <w:rsid w:val="002F5D21"/>
    <w:rsid w:val="002F5E47"/>
    <w:rsid w:val="002F5EC4"/>
    <w:rsid w:val="002F5FDC"/>
    <w:rsid w:val="002F5FED"/>
    <w:rsid w:val="002F6278"/>
    <w:rsid w:val="002F629B"/>
    <w:rsid w:val="002F62F0"/>
    <w:rsid w:val="002F65E2"/>
    <w:rsid w:val="002F665F"/>
    <w:rsid w:val="002F6BE5"/>
    <w:rsid w:val="002F6DBA"/>
    <w:rsid w:val="002F6DF8"/>
    <w:rsid w:val="002F6E01"/>
    <w:rsid w:val="002F6E2B"/>
    <w:rsid w:val="002F70A7"/>
    <w:rsid w:val="002F7631"/>
    <w:rsid w:val="002F776A"/>
    <w:rsid w:val="002F783D"/>
    <w:rsid w:val="002F79AA"/>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2453"/>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864"/>
    <w:rsid w:val="00321A36"/>
    <w:rsid w:val="00321B53"/>
    <w:rsid w:val="00321D0C"/>
    <w:rsid w:val="00321E8E"/>
    <w:rsid w:val="003220D6"/>
    <w:rsid w:val="00322192"/>
    <w:rsid w:val="003221E2"/>
    <w:rsid w:val="0032255A"/>
    <w:rsid w:val="00322A67"/>
    <w:rsid w:val="00322AF6"/>
    <w:rsid w:val="00322BF3"/>
    <w:rsid w:val="00323092"/>
    <w:rsid w:val="003230E9"/>
    <w:rsid w:val="003231C3"/>
    <w:rsid w:val="003234DB"/>
    <w:rsid w:val="003235C5"/>
    <w:rsid w:val="00323640"/>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A4"/>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0980"/>
    <w:rsid w:val="00341099"/>
    <w:rsid w:val="003411BF"/>
    <w:rsid w:val="00341209"/>
    <w:rsid w:val="00341632"/>
    <w:rsid w:val="0034166D"/>
    <w:rsid w:val="003416FD"/>
    <w:rsid w:val="003417B7"/>
    <w:rsid w:val="003417BB"/>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253"/>
    <w:rsid w:val="00347281"/>
    <w:rsid w:val="003472ED"/>
    <w:rsid w:val="00347A8F"/>
    <w:rsid w:val="00347B40"/>
    <w:rsid w:val="00347C6B"/>
    <w:rsid w:val="00350048"/>
    <w:rsid w:val="00350383"/>
    <w:rsid w:val="0035042E"/>
    <w:rsid w:val="0035062C"/>
    <w:rsid w:val="00350807"/>
    <w:rsid w:val="00350BB9"/>
    <w:rsid w:val="00350E97"/>
    <w:rsid w:val="00350EC2"/>
    <w:rsid w:val="00350F80"/>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3E3D"/>
    <w:rsid w:val="003543CC"/>
    <w:rsid w:val="003543CD"/>
    <w:rsid w:val="003547CD"/>
    <w:rsid w:val="00354BE5"/>
    <w:rsid w:val="00354D49"/>
    <w:rsid w:val="00354E54"/>
    <w:rsid w:val="00355075"/>
    <w:rsid w:val="003551B6"/>
    <w:rsid w:val="0035575E"/>
    <w:rsid w:val="00355836"/>
    <w:rsid w:val="00355AD5"/>
    <w:rsid w:val="00355BC7"/>
    <w:rsid w:val="00355E8E"/>
    <w:rsid w:val="00355EDA"/>
    <w:rsid w:val="00356012"/>
    <w:rsid w:val="003563EC"/>
    <w:rsid w:val="0035642C"/>
    <w:rsid w:val="003564AD"/>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F33"/>
    <w:rsid w:val="003641BF"/>
    <w:rsid w:val="00364217"/>
    <w:rsid w:val="0036440C"/>
    <w:rsid w:val="0036448D"/>
    <w:rsid w:val="00364708"/>
    <w:rsid w:val="00364713"/>
    <w:rsid w:val="003647DD"/>
    <w:rsid w:val="003647EC"/>
    <w:rsid w:val="00364C0B"/>
    <w:rsid w:val="00364E88"/>
    <w:rsid w:val="0036518F"/>
    <w:rsid w:val="003651CB"/>
    <w:rsid w:val="00365373"/>
    <w:rsid w:val="003653E5"/>
    <w:rsid w:val="003654AB"/>
    <w:rsid w:val="0036569E"/>
    <w:rsid w:val="003656C9"/>
    <w:rsid w:val="003658A6"/>
    <w:rsid w:val="00365B16"/>
    <w:rsid w:val="00365D53"/>
    <w:rsid w:val="003664B5"/>
    <w:rsid w:val="00366878"/>
    <w:rsid w:val="00366A3E"/>
    <w:rsid w:val="00366B8A"/>
    <w:rsid w:val="00366D42"/>
    <w:rsid w:val="00366DD3"/>
    <w:rsid w:val="00366EF9"/>
    <w:rsid w:val="003671F4"/>
    <w:rsid w:val="00367B25"/>
    <w:rsid w:val="00367E11"/>
    <w:rsid w:val="0037008D"/>
    <w:rsid w:val="0037015A"/>
    <w:rsid w:val="00370792"/>
    <w:rsid w:val="00370D82"/>
    <w:rsid w:val="00370E7E"/>
    <w:rsid w:val="00371053"/>
    <w:rsid w:val="00371388"/>
    <w:rsid w:val="003713C2"/>
    <w:rsid w:val="003715E0"/>
    <w:rsid w:val="003719FE"/>
    <w:rsid w:val="00371A41"/>
    <w:rsid w:val="00371AAA"/>
    <w:rsid w:val="00371C07"/>
    <w:rsid w:val="00371EDF"/>
    <w:rsid w:val="00372002"/>
    <w:rsid w:val="0037221A"/>
    <w:rsid w:val="003726D8"/>
    <w:rsid w:val="003727A6"/>
    <w:rsid w:val="003727D1"/>
    <w:rsid w:val="00372863"/>
    <w:rsid w:val="00372B10"/>
    <w:rsid w:val="00372BF3"/>
    <w:rsid w:val="003730A9"/>
    <w:rsid w:val="003731FE"/>
    <w:rsid w:val="003735F6"/>
    <w:rsid w:val="0037371B"/>
    <w:rsid w:val="00373835"/>
    <w:rsid w:val="0037397C"/>
    <w:rsid w:val="00373EFB"/>
    <w:rsid w:val="0037410C"/>
    <w:rsid w:val="003742EA"/>
    <w:rsid w:val="00374549"/>
    <w:rsid w:val="003748CB"/>
    <w:rsid w:val="00374A86"/>
    <w:rsid w:val="00374C2A"/>
    <w:rsid w:val="00374D52"/>
    <w:rsid w:val="003752AC"/>
    <w:rsid w:val="003753EB"/>
    <w:rsid w:val="0037540A"/>
    <w:rsid w:val="0037547E"/>
    <w:rsid w:val="0037591F"/>
    <w:rsid w:val="0037593A"/>
    <w:rsid w:val="00375D2A"/>
    <w:rsid w:val="00375F53"/>
    <w:rsid w:val="00375F79"/>
    <w:rsid w:val="00375FB2"/>
    <w:rsid w:val="003767BA"/>
    <w:rsid w:val="00376CCC"/>
    <w:rsid w:val="0037711F"/>
    <w:rsid w:val="003771A5"/>
    <w:rsid w:val="003779B1"/>
    <w:rsid w:val="00377CDF"/>
    <w:rsid w:val="00377F80"/>
    <w:rsid w:val="0038004F"/>
    <w:rsid w:val="00380426"/>
    <w:rsid w:val="003804E7"/>
    <w:rsid w:val="00380910"/>
    <w:rsid w:val="00380BB1"/>
    <w:rsid w:val="00380BB9"/>
    <w:rsid w:val="003813D5"/>
    <w:rsid w:val="0038143C"/>
    <w:rsid w:val="003816D6"/>
    <w:rsid w:val="003817C3"/>
    <w:rsid w:val="00381A5D"/>
    <w:rsid w:val="00381CCA"/>
    <w:rsid w:val="00382237"/>
    <w:rsid w:val="00382418"/>
    <w:rsid w:val="00382699"/>
    <w:rsid w:val="00382862"/>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BA7"/>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43"/>
    <w:rsid w:val="003A01D5"/>
    <w:rsid w:val="003A0398"/>
    <w:rsid w:val="003A04A3"/>
    <w:rsid w:val="003A073C"/>
    <w:rsid w:val="003A078C"/>
    <w:rsid w:val="003A0810"/>
    <w:rsid w:val="003A08D6"/>
    <w:rsid w:val="003A09FB"/>
    <w:rsid w:val="003A0B7F"/>
    <w:rsid w:val="003A14C4"/>
    <w:rsid w:val="003A1BD2"/>
    <w:rsid w:val="003A1C7E"/>
    <w:rsid w:val="003A1CC4"/>
    <w:rsid w:val="003A1DA5"/>
    <w:rsid w:val="003A1E4D"/>
    <w:rsid w:val="003A1E6F"/>
    <w:rsid w:val="003A1F01"/>
    <w:rsid w:val="003A2B9E"/>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7000"/>
    <w:rsid w:val="003A7378"/>
    <w:rsid w:val="003A7426"/>
    <w:rsid w:val="003A7497"/>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419"/>
    <w:rsid w:val="003B24C1"/>
    <w:rsid w:val="003B2718"/>
    <w:rsid w:val="003B288C"/>
    <w:rsid w:val="003B28A7"/>
    <w:rsid w:val="003B29FA"/>
    <w:rsid w:val="003B2B00"/>
    <w:rsid w:val="003B2C36"/>
    <w:rsid w:val="003B2F65"/>
    <w:rsid w:val="003B31D1"/>
    <w:rsid w:val="003B32DA"/>
    <w:rsid w:val="003B3977"/>
    <w:rsid w:val="003B39B9"/>
    <w:rsid w:val="003B3AD8"/>
    <w:rsid w:val="003B4150"/>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12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5C1"/>
    <w:rsid w:val="003C35EB"/>
    <w:rsid w:val="003C3623"/>
    <w:rsid w:val="003C37D4"/>
    <w:rsid w:val="003C38CE"/>
    <w:rsid w:val="003C39CD"/>
    <w:rsid w:val="003C3A52"/>
    <w:rsid w:val="003C3AEF"/>
    <w:rsid w:val="003C3CA9"/>
    <w:rsid w:val="003C3D71"/>
    <w:rsid w:val="003C3F11"/>
    <w:rsid w:val="003C4498"/>
    <w:rsid w:val="003C4639"/>
    <w:rsid w:val="003C4B09"/>
    <w:rsid w:val="003C5004"/>
    <w:rsid w:val="003C5336"/>
    <w:rsid w:val="003C5364"/>
    <w:rsid w:val="003C5484"/>
    <w:rsid w:val="003C55F2"/>
    <w:rsid w:val="003C570C"/>
    <w:rsid w:val="003C5846"/>
    <w:rsid w:val="003C5A9E"/>
    <w:rsid w:val="003C5C56"/>
    <w:rsid w:val="003C5D18"/>
    <w:rsid w:val="003C665D"/>
    <w:rsid w:val="003C69C6"/>
    <w:rsid w:val="003C6A86"/>
    <w:rsid w:val="003C6E25"/>
    <w:rsid w:val="003C7136"/>
    <w:rsid w:val="003C7446"/>
    <w:rsid w:val="003C764B"/>
    <w:rsid w:val="003C77F1"/>
    <w:rsid w:val="003C7853"/>
    <w:rsid w:val="003C7963"/>
    <w:rsid w:val="003C7967"/>
    <w:rsid w:val="003C7ED7"/>
    <w:rsid w:val="003D02C0"/>
    <w:rsid w:val="003D0380"/>
    <w:rsid w:val="003D045D"/>
    <w:rsid w:val="003D0605"/>
    <w:rsid w:val="003D07E2"/>
    <w:rsid w:val="003D0A0C"/>
    <w:rsid w:val="003D1108"/>
    <w:rsid w:val="003D1357"/>
    <w:rsid w:val="003D161D"/>
    <w:rsid w:val="003D19EF"/>
    <w:rsid w:val="003D1A97"/>
    <w:rsid w:val="003D1C8A"/>
    <w:rsid w:val="003D1F0E"/>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540A"/>
    <w:rsid w:val="003D5410"/>
    <w:rsid w:val="003D567F"/>
    <w:rsid w:val="003D56CA"/>
    <w:rsid w:val="003D57C8"/>
    <w:rsid w:val="003D59CC"/>
    <w:rsid w:val="003D5B2D"/>
    <w:rsid w:val="003D5BCA"/>
    <w:rsid w:val="003D5EB4"/>
    <w:rsid w:val="003D6414"/>
    <w:rsid w:val="003D64FC"/>
    <w:rsid w:val="003D6703"/>
    <w:rsid w:val="003D6C28"/>
    <w:rsid w:val="003D6DC9"/>
    <w:rsid w:val="003D6E9F"/>
    <w:rsid w:val="003D73B7"/>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01A"/>
    <w:rsid w:val="003F0157"/>
    <w:rsid w:val="003F01D8"/>
    <w:rsid w:val="003F082C"/>
    <w:rsid w:val="003F08CD"/>
    <w:rsid w:val="003F0B4E"/>
    <w:rsid w:val="003F0C85"/>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CEA"/>
    <w:rsid w:val="003F4F5A"/>
    <w:rsid w:val="003F56D4"/>
    <w:rsid w:val="003F5991"/>
    <w:rsid w:val="003F5A2F"/>
    <w:rsid w:val="003F5B55"/>
    <w:rsid w:val="003F5C26"/>
    <w:rsid w:val="003F5DC6"/>
    <w:rsid w:val="003F6255"/>
    <w:rsid w:val="003F62AE"/>
    <w:rsid w:val="003F6314"/>
    <w:rsid w:val="003F6749"/>
    <w:rsid w:val="003F6918"/>
    <w:rsid w:val="003F6C92"/>
    <w:rsid w:val="003F6EBF"/>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980"/>
    <w:rsid w:val="00406A66"/>
    <w:rsid w:val="00406C82"/>
    <w:rsid w:val="00406CCC"/>
    <w:rsid w:val="0040734D"/>
    <w:rsid w:val="004074AB"/>
    <w:rsid w:val="004074FD"/>
    <w:rsid w:val="0040770A"/>
    <w:rsid w:val="00407922"/>
    <w:rsid w:val="00407A1D"/>
    <w:rsid w:val="00407A80"/>
    <w:rsid w:val="00407B38"/>
    <w:rsid w:val="00407C80"/>
    <w:rsid w:val="00407CDA"/>
    <w:rsid w:val="00407E3C"/>
    <w:rsid w:val="00407E59"/>
    <w:rsid w:val="00407FAD"/>
    <w:rsid w:val="00410701"/>
    <w:rsid w:val="00410A02"/>
    <w:rsid w:val="00410B99"/>
    <w:rsid w:val="00410E07"/>
    <w:rsid w:val="00410FCD"/>
    <w:rsid w:val="0041126A"/>
    <w:rsid w:val="00411387"/>
    <w:rsid w:val="004115AE"/>
    <w:rsid w:val="0041190F"/>
    <w:rsid w:val="00411A7D"/>
    <w:rsid w:val="00411B57"/>
    <w:rsid w:val="0041203A"/>
    <w:rsid w:val="004120FF"/>
    <w:rsid w:val="004121A2"/>
    <w:rsid w:val="004124AA"/>
    <w:rsid w:val="00412A2C"/>
    <w:rsid w:val="00412A5D"/>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AB8"/>
    <w:rsid w:val="00416F58"/>
    <w:rsid w:val="00417264"/>
    <w:rsid w:val="00417386"/>
    <w:rsid w:val="004176B7"/>
    <w:rsid w:val="00417FBC"/>
    <w:rsid w:val="004200C4"/>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DFA"/>
    <w:rsid w:val="00421E26"/>
    <w:rsid w:val="00421F83"/>
    <w:rsid w:val="004222FA"/>
    <w:rsid w:val="004223DF"/>
    <w:rsid w:val="004223E0"/>
    <w:rsid w:val="0042247D"/>
    <w:rsid w:val="00422652"/>
    <w:rsid w:val="00422794"/>
    <w:rsid w:val="00422845"/>
    <w:rsid w:val="004228B4"/>
    <w:rsid w:val="004229B1"/>
    <w:rsid w:val="004229B5"/>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49E"/>
    <w:rsid w:val="004255F8"/>
    <w:rsid w:val="004256ED"/>
    <w:rsid w:val="00425BCC"/>
    <w:rsid w:val="00425BDB"/>
    <w:rsid w:val="00425CC8"/>
    <w:rsid w:val="00425D72"/>
    <w:rsid w:val="00425DD1"/>
    <w:rsid w:val="00425E4D"/>
    <w:rsid w:val="0042622B"/>
    <w:rsid w:val="00426352"/>
    <w:rsid w:val="00426861"/>
    <w:rsid w:val="00426A1D"/>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1FCC"/>
    <w:rsid w:val="00432150"/>
    <w:rsid w:val="0043217A"/>
    <w:rsid w:val="00432252"/>
    <w:rsid w:val="004322A8"/>
    <w:rsid w:val="0043252E"/>
    <w:rsid w:val="00432641"/>
    <w:rsid w:val="0043268C"/>
    <w:rsid w:val="004328CC"/>
    <w:rsid w:val="00433186"/>
    <w:rsid w:val="004334B6"/>
    <w:rsid w:val="004335B2"/>
    <w:rsid w:val="00433A9C"/>
    <w:rsid w:val="00433C6F"/>
    <w:rsid w:val="00433DB0"/>
    <w:rsid w:val="00433E00"/>
    <w:rsid w:val="00433FE0"/>
    <w:rsid w:val="004340E9"/>
    <w:rsid w:val="00434198"/>
    <w:rsid w:val="004341A6"/>
    <w:rsid w:val="00434543"/>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1E2"/>
    <w:rsid w:val="00436B3F"/>
    <w:rsid w:val="0043734F"/>
    <w:rsid w:val="004375FE"/>
    <w:rsid w:val="004376F5"/>
    <w:rsid w:val="00437974"/>
    <w:rsid w:val="004379B9"/>
    <w:rsid w:val="00437BFB"/>
    <w:rsid w:val="00437CE5"/>
    <w:rsid w:val="00437E7D"/>
    <w:rsid w:val="00437F16"/>
    <w:rsid w:val="0044016E"/>
    <w:rsid w:val="004407A3"/>
    <w:rsid w:val="004408FB"/>
    <w:rsid w:val="00440A6B"/>
    <w:rsid w:val="00440AD3"/>
    <w:rsid w:val="004410CA"/>
    <w:rsid w:val="004413F4"/>
    <w:rsid w:val="00441666"/>
    <w:rsid w:val="004418F2"/>
    <w:rsid w:val="00441D12"/>
    <w:rsid w:val="00441EC2"/>
    <w:rsid w:val="00441ED1"/>
    <w:rsid w:val="00441FC4"/>
    <w:rsid w:val="0044201E"/>
    <w:rsid w:val="00442097"/>
    <w:rsid w:val="004421B2"/>
    <w:rsid w:val="004421F0"/>
    <w:rsid w:val="004423C6"/>
    <w:rsid w:val="00442400"/>
    <w:rsid w:val="00442C14"/>
    <w:rsid w:val="00442C2B"/>
    <w:rsid w:val="00442E00"/>
    <w:rsid w:val="00442F64"/>
    <w:rsid w:val="00443195"/>
    <w:rsid w:val="00443332"/>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222"/>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032"/>
    <w:rsid w:val="00454215"/>
    <w:rsid w:val="0045474F"/>
    <w:rsid w:val="004547B0"/>
    <w:rsid w:val="00454880"/>
    <w:rsid w:val="00454937"/>
    <w:rsid w:val="00454949"/>
    <w:rsid w:val="00454A6C"/>
    <w:rsid w:val="00454D0E"/>
    <w:rsid w:val="00454EAB"/>
    <w:rsid w:val="0045545C"/>
    <w:rsid w:val="00455793"/>
    <w:rsid w:val="004558B4"/>
    <w:rsid w:val="00455A96"/>
    <w:rsid w:val="00455E86"/>
    <w:rsid w:val="00456114"/>
    <w:rsid w:val="004562C4"/>
    <w:rsid w:val="00456482"/>
    <w:rsid w:val="0045693B"/>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E0F"/>
    <w:rsid w:val="004611D3"/>
    <w:rsid w:val="00461211"/>
    <w:rsid w:val="004613E1"/>
    <w:rsid w:val="00461668"/>
    <w:rsid w:val="00461757"/>
    <w:rsid w:val="00461844"/>
    <w:rsid w:val="00461972"/>
    <w:rsid w:val="00461B6D"/>
    <w:rsid w:val="00461DCF"/>
    <w:rsid w:val="00461F00"/>
    <w:rsid w:val="00461F3D"/>
    <w:rsid w:val="00462592"/>
    <w:rsid w:val="004626D4"/>
    <w:rsid w:val="004626E0"/>
    <w:rsid w:val="0046298C"/>
    <w:rsid w:val="00462BE8"/>
    <w:rsid w:val="00462F25"/>
    <w:rsid w:val="00462F56"/>
    <w:rsid w:val="004630AB"/>
    <w:rsid w:val="0046319A"/>
    <w:rsid w:val="004633EA"/>
    <w:rsid w:val="0046353E"/>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3CE"/>
    <w:rsid w:val="0047042C"/>
    <w:rsid w:val="00470630"/>
    <w:rsid w:val="00470954"/>
    <w:rsid w:val="00470962"/>
    <w:rsid w:val="004709B8"/>
    <w:rsid w:val="00470B1D"/>
    <w:rsid w:val="00470C67"/>
    <w:rsid w:val="00471059"/>
    <w:rsid w:val="00471223"/>
    <w:rsid w:val="0047130A"/>
    <w:rsid w:val="0047133D"/>
    <w:rsid w:val="0047160F"/>
    <w:rsid w:val="0047165A"/>
    <w:rsid w:val="00471A51"/>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07D"/>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863"/>
    <w:rsid w:val="004779CD"/>
    <w:rsid w:val="004807AE"/>
    <w:rsid w:val="004807F2"/>
    <w:rsid w:val="0048099C"/>
    <w:rsid w:val="00480B2F"/>
    <w:rsid w:val="00480BFA"/>
    <w:rsid w:val="00480C32"/>
    <w:rsid w:val="0048102E"/>
    <w:rsid w:val="004810BC"/>
    <w:rsid w:val="0048152B"/>
    <w:rsid w:val="00481534"/>
    <w:rsid w:val="00481EBC"/>
    <w:rsid w:val="00482250"/>
    <w:rsid w:val="004823B7"/>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F31"/>
    <w:rsid w:val="0048629D"/>
    <w:rsid w:val="0048638A"/>
    <w:rsid w:val="004866B4"/>
    <w:rsid w:val="00486857"/>
    <w:rsid w:val="00486923"/>
    <w:rsid w:val="00486B0D"/>
    <w:rsid w:val="00486D7B"/>
    <w:rsid w:val="00487217"/>
    <w:rsid w:val="004876A5"/>
    <w:rsid w:val="00487DD3"/>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2D4"/>
    <w:rsid w:val="0049341E"/>
    <w:rsid w:val="00493558"/>
    <w:rsid w:val="00493624"/>
    <w:rsid w:val="004936AF"/>
    <w:rsid w:val="004937E7"/>
    <w:rsid w:val="00494055"/>
    <w:rsid w:val="00494422"/>
    <w:rsid w:val="004944A4"/>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6A"/>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0DA"/>
    <w:rsid w:val="004A736A"/>
    <w:rsid w:val="004A7426"/>
    <w:rsid w:val="004A74F6"/>
    <w:rsid w:val="004A7A80"/>
    <w:rsid w:val="004A7D6F"/>
    <w:rsid w:val="004B0101"/>
    <w:rsid w:val="004B039B"/>
    <w:rsid w:val="004B03D2"/>
    <w:rsid w:val="004B0524"/>
    <w:rsid w:val="004B0BC2"/>
    <w:rsid w:val="004B0D60"/>
    <w:rsid w:val="004B0F1A"/>
    <w:rsid w:val="004B0FA6"/>
    <w:rsid w:val="004B13EE"/>
    <w:rsid w:val="004B13FE"/>
    <w:rsid w:val="004B164D"/>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C0E"/>
    <w:rsid w:val="004B4D09"/>
    <w:rsid w:val="004B51E6"/>
    <w:rsid w:val="004B5209"/>
    <w:rsid w:val="004B52CC"/>
    <w:rsid w:val="004B56D6"/>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CCB"/>
    <w:rsid w:val="004C0E9D"/>
    <w:rsid w:val="004C10A9"/>
    <w:rsid w:val="004C11D5"/>
    <w:rsid w:val="004C129D"/>
    <w:rsid w:val="004C1737"/>
    <w:rsid w:val="004C1A60"/>
    <w:rsid w:val="004C1B78"/>
    <w:rsid w:val="004C1CE4"/>
    <w:rsid w:val="004C22B6"/>
    <w:rsid w:val="004C2339"/>
    <w:rsid w:val="004C238D"/>
    <w:rsid w:val="004C23CF"/>
    <w:rsid w:val="004C2487"/>
    <w:rsid w:val="004C2946"/>
    <w:rsid w:val="004C29BE"/>
    <w:rsid w:val="004C2C4A"/>
    <w:rsid w:val="004C2E17"/>
    <w:rsid w:val="004C31F3"/>
    <w:rsid w:val="004C32EB"/>
    <w:rsid w:val="004C3BE0"/>
    <w:rsid w:val="004C3EF4"/>
    <w:rsid w:val="004C40CC"/>
    <w:rsid w:val="004C42DF"/>
    <w:rsid w:val="004C43F1"/>
    <w:rsid w:val="004C444F"/>
    <w:rsid w:val="004C48E0"/>
    <w:rsid w:val="004C4C85"/>
    <w:rsid w:val="004C4EA2"/>
    <w:rsid w:val="004C5214"/>
    <w:rsid w:val="004C528C"/>
    <w:rsid w:val="004C52EC"/>
    <w:rsid w:val="004C536B"/>
    <w:rsid w:val="004C55A1"/>
    <w:rsid w:val="004C5638"/>
    <w:rsid w:val="004C5922"/>
    <w:rsid w:val="004C5C15"/>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D02CA"/>
    <w:rsid w:val="004D04F5"/>
    <w:rsid w:val="004D0595"/>
    <w:rsid w:val="004D0A01"/>
    <w:rsid w:val="004D0E9E"/>
    <w:rsid w:val="004D0FFE"/>
    <w:rsid w:val="004D10F7"/>
    <w:rsid w:val="004D11DE"/>
    <w:rsid w:val="004D132C"/>
    <w:rsid w:val="004D140B"/>
    <w:rsid w:val="004D152C"/>
    <w:rsid w:val="004D1920"/>
    <w:rsid w:val="004D1CE8"/>
    <w:rsid w:val="004D1D7A"/>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23A"/>
    <w:rsid w:val="004D42E2"/>
    <w:rsid w:val="004D4302"/>
    <w:rsid w:val="004D4860"/>
    <w:rsid w:val="004D4969"/>
    <w:rsid w:val="004D4B1A"/>
    <w:rsid w:val="004D4D54"/>
    <w:rsid w:val="004D4EC1"/>
    <w:rsid w:val="004D4FE1"/>
    <w:rsid w:val="004D51FE"/>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AEA"/>
    <w:rsid w:val="004D7FB5"/>
    <w:rsid w:val="004E018E"/>
    <w:rsid w:val="004E0261"/>
    <w:rsid w:val="004E028A"/>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3C79"/>
    <w:rsid w:val="004E42BE"/>
    <w:rsid w:val="004E4320"/>
    <w:rsid w:val="004E4390"/>
    <w:rsid w:val="004E451E"/>
    <w:rsid w:val="004E4673"/>
    <w:rsid w:val="004E4845"/>
    <w:rsid w:val="004E4D3A"/>
    <w:rsid w:val="004E5210"/>
    <w:rsid w:val="004E556D"/>
    <w:rsid w:val="004E5851"/>
    <w:rsid w:val="004E59E2"/>
    <w:rsid w:val="004E5A3D"/>
    <w:rsid w:val="004E5BAE"/>
    <w:rsid w:val="004E5F43"/>
    <w:rsid w:val="004E5F49"/>
    <w:rsid w:val="004E6072"/>
    <w:rsid w:val="004E6648"/>
    <w:rsid w:val="004E66C3"/>
    <w:rsid w:val="004E6B6A"/>
    <w:rsid w:val="004E6BEF"/>
    <w:rsid w:val="004E6C01"/>
    <w:rsid w:val="004E6C49"/>
    <w:rsid w:val="004E6D7E"/>
    <w:rsid w:val="004E6E3A"/>
    <w:rsid w:val="004E6EBD"/>
    <w:rsid w:val="004E7364"/>
    <w:rsid w:val="004E7784"/>
    <w:rsid w:val="004E778B"/>
    <w:rsid w:val="004E7A5B"/>
    <w:rsid w:val="004E7B7C"/>
    <w:rsid w:val="004E7B9C"/>
    <w:rsid w:val="004E7CFE"/>
    <w:rsid w:val="004E7EA3"/>
    <w:rsid w:val="004E7F63"/>
    <w:rsid w:val="004F002A"/>
    <w:rsid w:val="004F00CF"/>
    <w:rsid w:val="004F02F5"/>
    <w:rsid w:val="004F0467"/>
    <w:rsid w:val="004F0495"/>
    <w:rsid w:val="004F073E"/>
    <w:rsid w:val="004F07F4"/>
    <w:rsid w:val="004F0889"/>
    <w:rsid w:val="004F0AAD"/>
    <w:rsid w:val="004F0B10"/>
    <w:rsid w:val="004F0B24"/>
    <w:rsid w:val="004F0D13"/>
    <w:rsid w:val="004F14D4"/>
    <w:rsid w:val="004F1797"/>
    <w:rsid w:val="004F1BD0"/>
    <w:rsid w:val="004F207E"/>
    <w:rsid w:val="004F222E"/>
    <w:rsid w:val="004F25F4"/>
    <w:rsid w:val="004F264F"/>
    <w:rsid w:val="004F2F15"/>
    <w:rsid w:val="004F2F89"/>
    <w:rsid w:val="004F3085"/>
    <w:rsid w:val="004F3E30"/>
    <w:rsid w:val="004F40A1"/>
    <w:rsid w:val="004F4186"/>
    <w:rsid w:val="004F43A6"/>
    <w:rsid w:val="004F45ED"/>
    <w:rsid w:val="004F4860"/>
    <w:rsid w:val="004F4D18"/>
    <w:rsid w:val="004F4FB9"/>
    <w:rsid w:val="004F5108"/>
    <w:rsid w:val="004F592B"/>
    <w:rsid w:val="004F5AFA"/>
    <w:rsid w:val="004F5BE2"/>
    <w:rsid w:val="004F5CBF"/>
    <w:rsid w:val="004F5D22"/>
    <w:rsid w:val="004F5F1C"/>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492"/>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AE2"/>
    <w:rsid w:val="00503D93"/>
    <w:rsid w:val="005049E3"/>
    <w:rsid w:val="00504A1E"/>
    <w:rsid w:val="00505155"/>
    <w:rsid w:val="00505362"/>
    <w:rsid w:val="005055C5"/>
    <w:rsid w:val="00505B07"/>
    <w:rsid w:val="00505BAA"/>
    <w:rsid w:val="00505D94"/>
    <w:rsid w:val="005065EB"/>
    <w:rsid w:val="00506699"/>
    <w:rsid w:val="005067E9"/>
    <w:rsid w:val="00506946"/>
    <w:rsid w:val="00506B93"/>
    <w:rsid w:val="00506F90"/>
    <w:rsid w:val="00507252"/>
    <w:rsid w:val="00507278"/>
    <w:rsid w:val="005075C4"/>
    <w:rsid w:val="005076E8"/>
    <w:rsid w:val="0050789E"/>
    <w:rsid w:val="005078D1"/>
    <w:rsid w:val="00507904"/>
    <w:rsid w:val="005079D8"/>
    <w:rsid w:val="00507A2C"/>
    <w:rsid w:val="00507AF4"/>
    <w:rsid w:val="0051003E"/>
    <w:rsid w:val="005101F5"/>
    <w:rsid w:val="00510EB9"/>
    <w:rsid w:val="00510EC4"/>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4CDE"/>
    <w:rsid w:val="00515011"/>
    <w:rsid w:val="005156BC"/>
    <w:rsid w:val="005156DE"/>
    <w:rsid w:val="00515AE4"/>
    <w:rsid w:val="00515D57"/>
    <w:rsid w:val="00515EB5"/>
    <w:rsid w:val="005160CF"/>
    <w:rsid w:val="0051645C"/>
    <w:rsid w:val="005166E2"/>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653"/>
    <w:rsid w:val="005218CE"/>
    <w:rsid w:val="0052197F"/>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935"/>
    <w:rsid w:val="005259A8"/>
    <w:rsid w:val="005259ED"/>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6F55"/>
    <w:rsid w:val="005270AA"/>
    <w:rsid w:val="00527575"/>
    <w:rsid w:val="0052758B"/>
    <w:rsid w:val="00527975"/>
    <w:rsid w:val="005279CB"/>
    <w:rsid w:val="00527BA2"/>
    <w:rsid w:val="00527E81"/>
    <w:rsid w:val="00527E8E"/>
    <w:rsid w:val="00527F00"/>
    <w:rsid w:val="0053039F"/>
    <w:rsid w:val="0053065F"/>
    <w:rsid w:val="0053075C"/>
    <w:rsid w:val="005308F8"/>
    <w:rsid w:val="00530A4B"/>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1B4"/>
    <w:rsid w:val="005342F5"/>
    <w:rsid w:val="005350A0"/>
    <w:rsid w:val="0053546D"/>
    <w:rsid w:val="0053551C"/>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363"/>
    <w:rsid w:val="005444B5"/>
    <w:rsid w:val="0054451B"/>
    <w:rsid w:val="0054461F"/>
    <w:rsid w:val="005449CD"/>
    <w:rsid w:val="00544AF7"/>
    <w:rsid w:val="00544B76"/>
    <w:rsid w:val="00544F2D"/>
    <w:rsid w:val="00544F62"/>
    <w:rsid w:val="0054569F"/>
    <w:rsid w:val="00545755"/>
    <w:rsid w:val="005458FA"/>
    <w:rsid w:val="00545A15"/>
    <w:rsid w:val="00545C20"/>
    <w:rsid w:val="00545EC5"/>
    <w:rsid w:val="00545FB7"/>
    <w:rsid w:val="005462BF"/>
    <w:rsid w:val="0054663D"/>
    <w:rsid w:val="00546749"/>
    <w:rsid w:val="005467DB"/>
    <w:rsid w:val="0054692A"/>
    <w:rsid w:val="00546B59"/>
    <w:rsid w:val="00546BED"/>
    <w:rsid w:val="00546CC3"/>
    <w:rsid w:val="00546D03"/>
    <w:rsid w:val="005471BF"/>
    <w:rsid w:val="0054727F"/>
    <w:rsid w:val="0054735A"/>
    <w:rsid w:val="005474F1"/>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30D1"/>
    <w:rsid w:val="0055314D"/>
    <w:rsid w:val="005533A4"/>
    <w:rsid w:val="005535AD"/>
    <w:rsid w:val="0055362F"/>
    <w:rsid w:val="00553694"/>
    <w:rsid w:val="005537F2"/>
    <w:rsid w:val="00553A21"/>
    <w:rsid w:val="00553B8A"/>
    <w:rsid w:val="005543E7"/>
    <w:rsid w:val="0055477E"/>
    <w:rsid w:val="005548FC"/>
    <w:rsid w:val="005549B9"/>
    <w:rsid w:val="00554C08"/>
    <w:rsid w:val="00554D5D"/>
    <w:rsid w:val="005550FB"/>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2D8"/>
    <w:rsid w:val="0056088B"/>
    <w:rsid w:val="00560F43"/>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61E5"/>
    <w:rsid w:val="00566211"/>
    <w:rsid w:val="005663A6"/>
    <w:rsid w:val="00566422"/>
    <w:rsid w:val="00566754"/>
    <w:rsid w:val="00566773"/>
    <w:rsid w:val="005668D7"/>
    <w:rsid w:val="00566ABF"/>
    <w:rsid w:val="00566CF0"/>
    <w:rsid w:val="00566D6D"/>
    <w:rsid w:val="00566F36"/>
    <w:rsid w:val="005672A2"/>
    <w:rsid w:val="005672A3"/>
    <w:rsid w:val="00567366"/>
    <w:rsid w:val="00567430"/>
    <w:rsid w:val="00567BA3"/>
    <w:rsid w:val="00567D93"/>
    <w:rsid w:val="00570395"/>
    <w:rsid w:val="005704F4"/>
    <w:rsid w:val="005707AB"/>
    <w:rsid w:val="00570A42"/>
    <w:rsid w:val="005712F8"/>
    <w:rsid w:val="00571CD1"/>
    <w:rsid w:val="00572005"/>
    <w:rsid w:val="0057204C"/>
    <w:rsid w:val="0057209C"/>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4007"/>
    <w:rsid w:val="005742D3"/>
    <w:rsid w:val="0057451F"/>
    <w:rsid w:val="0057465B"/>
    <w:rsid w:val="0057488F"/>
    <w:rsid w:val="00574B93"/>
    <w:rsid w:val="00574F99"/>
    <w:rsid w:val="0057530A"/>
    <w:rsid w:val="00575449"/>
    <w:rsid w:val="00575674"/>
    <w:rsid w:val="0057596B"/>
    <w:rsid w:val="005762E7"/>
    <w:rsid w:val="00576300"/>
    <w:rsid w:val="0057642F"/>
    <w:rsid w:val="005766EC"/>
    <w:rsid w:val="005767D9"/>
    <w:rsid w:val="00576A36"/>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932"/>
    <w:rsid w:val="0058194D"/>
    <w:rsid w:val="00581B9F"/>
    <w:rsid w:val="00581D99"/>
    <w:rsid w:val="00581E0B"/>
    <w:rsid w:val="00582002"/>
    <w:rsid w:val="00582300"/>
    <w:rsid w:val="0058254B"/>
    <w:rsid w:val="005826B7"/>
    <w:rsid w:val="005826DA"/>
    <w:rsid w:val="0058294A"/>
    <w:rsid w:val="00582BD6"/>
    <w:rsid w:val="00582C8C"/>
    <w:rsid w:val="00582DBE"/>
    <w:rsid w:val="00582E88"/>
    <w:rsid w:val="005830BE"/>
    <w:rsid w:val="005836CB"/>
    <w:rsid w:val="0058382D"/>
    <w:rsid w:val="00583888"/>
    <w:rsid w:val="00583AB7"/>
    <w:rsid w:val="00583C01"/>
    <w:rsid w:val="00583C58"/>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74F"/>
    <w:rsid w:val="0058785E"/>
    <w:rsid w:val="00587BE8"/>
    <w:rsid w:val="00587E4F"/>
    <w:rsid w:val="005901D1"/>
    <w:rsid w:val="00590393"/>
    <w:rsid w:val="00590C31"/>
    <w:rsid w:val="00590D64"/>
    <w:rsid w:val="00590E36"/>
    <w:rsid w:val="00590F71"/>
    <w:rsid w:val="005910C0"/>
    <w:rsid w:val="0059136D"/>
    <w:rsid w:val="005914D9"/>
    <w:rsid w:val="005915E6"/>
    <w:rsid w:val="00591C27"/>
    <w:rsid w:val="00591FF8"/>
    <w:rsid w:val="005922E1"/>
    <w:rsid w:val="00592518"/>
    <w:rsid w:val="005925A3"/>
    <w:rsid w:val="00592632"/>
    <w:rsid w:val="0059264F"/>
    <w:rsid w:val="00592797"/>
    <w:rsid w:val="005928BD"/>
    <w:rsid w:val="00592AE7"/>
    <w:rsid w:val="0059312A"/>
    <w:rsid w:val="005931E4"/>
    <w:rsid w:val="005932F6"/>
    <w:rsid w:val="005933B5"/>
    <w:rsid w:val="00593540"/>
    <w:rsid w:val="005937BE"/>
    <w:rsid w:val="00593BCA"/>
    <w:rsid w:val="00593D05"/>
    <w:rsid w:val="00593DCE"/>
    <w:rsid w:val="00594488"/>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A32"/>
    <w:rsid w:val="005A0F2B"/>
    <w:rsid w:val="005A10D8"/>
    <w:rsid w:val="005A1247"/>
    <w:rsid w:val="005A12E0"/>
    <w:rsid w:val="005A156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55B"/>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309"/>
    <w:rsid w:val="005A7590"/>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26F"/>
    <w:rsid w:val="005B1511"/>
    <w:rsid w:val="005B1657"/>
    <w:rsid w:val="005B17E1"/>
    <w:rsid w:val="005B18D8"/>
    <w:rsid w:val="005B18D9"/>
    <w:rsid w:val="005B18EF"/>
    <w:rsid w:val="005B1937"/>
    <w:rsid w:val="005B1987"/>
    <w:rsid w:val="005B1E1C"/>
    <w:rsid w:val="005B267E"/>
    <w:rsid w:val="005B2853"/>
    <w:rsid w:val="005B2A0E"/>
    <w:rsid w:val="005B2EA6"/>
    <w:rsid w:val="005B31E7"/>
    <w:rsid w:val="005B3211"/>
    <w:rsid w:val="005B32B6"/>
    <w:rsid w:val="005B372F"/>
    <w:rsid w:val="005B3A73"/>
    <w:rsid w:val="005B3C4E"/>
    <w:rsid w:val="005B3D17"/>
    <w:rsid w:val="005B3E37"/>
    <w:rsid w:val="005B413F"/>
    <w:rsid w:val="005B4461"/>
    <w:rsid w:val="005B4EFC"/>
    <w:rsid w:val="005B5637"/>
    <w:rsid w:val="005B5A29"/>
    <w:rsid w:val="005B62C1"/>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2FD1"/>
    <w:rsid w:val="005C35D6"/>
    <w:rsid w:val="005C365D"/>
    <w:rsid w:val="005C3A3B"/>
    <w:rsid w:val="005C3B25"/>
    <w:rsid w:val="005C3BDB"/>
    <w:rsid w:val="005C3D81"/>
    <w:rsid w:val="005C3E02"/>
    <w:rsid w:val="005C4097"/>
    <w:rsid w:val="005C41EA"/>
    <w:rsid w:val="005C429E"/>
    <w:rsid w:val="005C44C7"/>
    <w:rsid w:val="005C545F"/>
    <w:rsid w:val="005C564E"/>
    <w:rsid w:val="005C575C"/>
    <w:rsid w:val="005C5858"/>
    <w:rsid w:val="005C59B9"/>
    <w:rsid w:val="005C5ACE"/>
    <w:rsid w:val="005C5AD0"/>
    <w:rsid w:val="005C5DB8"/>
    <w:rsid w:val="005C609A"/>
    <w:rsid w:val="005C60FB"/>
    <w:rsid w:val="005C6416"/>
    <w:rsid w:val="005C684D"/>
    <w:rsid w:val="005C68E9"/>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90D"/>
    <w:rsid w:val="005D39CC"/>
    <w:rsid w:val="005D3C4F"/>
    <w:rsid w:val="005D3DB4"/>
    <w:rsid w:val="005D3F1F"/>
    <w:rsid w:val="005D3F20"/>
    <w:rsid w:val="005D48A9"/>
    <w:rsid w:val="005D48F5"/>
    <w:rsid w:val="005D4916"/>
    <w:rsid w:val="005D4DA7"/>
    <w:rsid w:val="005D4E65"/>
    <w:rsid w:val="005D4ECA"/>
    <w:rsid w:val="005D4F5A"/>
    <w:rsid w:val="005D50F4"/>
    <w:rsid w:val="005D53BA"/>
    <w:rsid w:val="005D53E1"/>
    <w:rsid w:val="005D5576"/>
    <w:rsid w:val="005D55E8"/>
    <w:rsid w:val="005D588C"/>
    <w:rsid w:val="005D58E2"/>
    <w:rsid w:val="005D5C65"/>
    <w:rsid w:val="005D60C8"/>
    <w:rsid w:val="005D64D0"/>
    <w:rsid w:val="005D64F9"/>
    <w:rsid w:val="005D65C0"/>
    <w:rsid w:val="005D6638"/>
    <w:rsid w:val="005D6972"/>
    <w:rsid w:val="005D6C41"/>
    <w:rsid w:val="005D6D0D"/>
    <w:rsid w:val="005D6DBE"/>
    <w:rsid w:val="005D709B"/>
    <w:rsid w:val="005D7194"/>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6B"/>
    <w:rsid w:val="005E146D"/>
    <w:rsid w:val="005E1663"/>
    <w:rsid w:val="005E1CA6"/>
    <w:rsid w:val="005E1EF6"/>
    <w:rsid w:val="005E1F92"/>
    <w:rsid w:val="005E23D2"/>
    <w:rsid w:val="005E2408"/>
    <w:rsid w:val="005E2C4B"/>
    <w:rsid w:val="005E2FB4"/>
    <w:rsid w:val="005E3110"/>
    <w:rsid w:val="005E311B"/>
    <w:rsid w:val="005E33C4"/>
    <w:rsid w:val="005E36A3"/>
    <w:rsid w:val="005E394D"/>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65"/>
    <w:rsid w:val="005E62E2"/>
    <w:rsid w:val="005E6344"/>
    <w:rsid w:val="005E6635"/>
    <w:rsid w:val="005E6B50"/>
    <w:rsid w:val="005E6C95"/>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4CD"/>
    <w:rsid w:val="005F4626"/>
    <w:rsid w:val="005F4664"/>
    <w:rsid w:val="005F4BD2"/>
    <w:rsid w:val="005F4CD5"/>
    <w:rsid w:val="005F4CDA"/>
    <w:rsid w:val="005F50A3"/>
    <w:rsid w:val="005F5147"/>
    <w:rsid w:val="005F5382"/>
    <w:rsid w:val="005F53C3"/>
    <w:rsid w:val="005F55FC"/>
    <w:rsid w:val="005F5D8E"/>
    <w:rsid w:val="005F5EFB"/>
    <w:rsid w:val="005F60E5"/>
    <w:rsid w:val="005F6442"/>
    <w:rsid w:val="005F6664"/>
    <w:rsid w:val="005F66E7"/>
    <w:rsid w:val="005F6EA9"/>
    <w:rsid w:val="005F717A"/>
    <w:rsid w:val="005F71E3"/>
    <w:rsid w:val="005F744A"/>
    <w:rsid w:val="005F7457"/>
    <w:rsid w:val="005F7483"/>
    <w:rsid w:val="005F756D"/>
    <w:rsid w:val="005F77F0"/>
    <w:rsid w:val="005F781D"/>
    <w:rsid w:val="005F7DCF"/>
    <w:rsid w:val="00600195"/>
    <w:rsid w:val="0060022E"/>
    <w:rsid w:val="00600312"/>
    <w:rsid w:val="006006BC"/>
    <w:rsid w:val="0060085C"/>
    <w:rsid w:val="00600D32"/>
    <w:rsid w:val="00600E6D"/>
    <w:rsid w:val="00600EF1"/>
    <w:rsid w:val="0060145B"/>
    <w:rsid w:val="00601693"/>
    <w:rsid w:val="006017D6"/>
    <w:rsid w:val="00601B25"/>
    <w:rsid w:val="00601C71"/>
    <w:rsid w:val="00601F18"/>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AB"/>
    <w:rsid w:val="006123CD"/>
    <w:rsid w:val="006128F5"/>
    <w:rsid w:val="00612910"/>
    <w:rsid w:val="00612CE5"/>
    <w:rsid w:val="00612E37"/>
    <w:rsid w:val="00612F43"/>
    <w:rsid w:val="0061335D"/>
    <w:rsid w:val="00613494"/>
    <w:rsid w:val="006135BF"/>
    <w:rsid w:val="00613AB7"/>
    <w:rsid w:val="00614076"/>
    <w:rsid w:val="006143E3"/>
    <w:rsid w:val="00614A20"/>
    <w:rsid w:val="00614D4E"/>
    <w:rsid w:val="00614EC0"/>
    <w:rsid w:val="00614ED3"/>
    <w:rsid w:val="006151C5"/>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3C2"/>
    <w:rsid w:val="006264E5"/>
    <w:rsid w:val="006265E7"/>
    <w:rsid w:val="00626712"/>
    <w:rsid w:val="0062743E"/>
    <w:rsid w:val="006274FC"/>
    <w:rsid w:val="0062754E"/>
    <w:rsid w:val="00627626"/>
    <w:rsid w:val="00627D42"/>
    <w:rsid w:val="00630063"/>
    <w:rsid w:val="00630372"/>
    <w:rsid w:val="00630393"/>
    <w:rsid w:val="00630437"/>
    <w:rsid w:val="00630A1D"/>
    <w:rsid w:val="00630B98"/>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624"/>
    <w:rsid w:val="006336CD"/>
    <w:rsid w:val="00633733"/>
    <w:rsid w:val="0063398C"/>
    <w:rsid w:val="00633A50"/>
    <w:rsid w:val="00633B57"/>
    <w:rsid w:val="00633C1C"/>
    <w:rsid w:val="00633F1F"/>
    <w:rsid w:val="00633FE5"/>
    <w:rsid w:val="00634015"/>
    <w:rsid w:val="0063479F"/>
    <w:rsid w:val="0063480B"/>
    <w:rsid w:val="00634951"/>
    <w:rsid w:val="00635128"/>
    <w:rsid w:val="006353CE"/>
    <w:rsid w:val="00635602"/>
    <w:rsid w:val="0063575E"/>
    <w:rsid w:val="00635BA7"/>
    <w:rsid w:val="00635EDD"/>
    <w:rsid w:val="00636075"/>
    <w:rsid w:val="00636090"/>
    <w:rsid w:val="006361AC"/>
    <w:rsid w:val="00636217"/>
    <w:rsid w:val="00636495"/>
    <w:rsid w:val="00636910"/>
    <w:rsid w:val="00636DB3"/>
    <w:rsid w:val="00636E29"/>
    <w:rsid w:val="00637095"/>
    <w:rsid w:val="0063728F"/>
    <w:rsid w:val="006374BD"/>
    <w:rsid w:val="00637F05"/>
    <w:rsid w:val="00637F9A"/>
    <w:rsid w:val="0064014A"/>
    <w:rsid w:val="0064015E"/>
    <w:rsid w:val="00640177"/>
    <w:rsid w:val="006402EF"/>
    <w:rsid w:val="0064075F"/>
    <w:rsid w:val="00640892"/>
    <w:rsid w:val="00640AFC"/>
    <w:rsid w:val="0064165C"/>
    <w:rsid w:val="0064170A"/>
    <w:rsid w:val="0064177B"/>
    <w:rsid w:val="00641790"/>
    <w:rsid w:val="0064180B"/>
    <w:rsid w:val="00641CA2"/>
    <w:rsid w:val="00642220"/>
    <w:rsid w:val="00642285"/>
    <w:rsid w:val="00642550"/>
    <w:rsid w:val="00642604"/>
    <w:rsid w:val="00642647"/>
    <w:rsid w:val="00642850"/>
    <w:rsid w:val="00642882"/>
    <w:rsid w:val="00642B30"/>
    <w:rsid w:val="00642CD5"/>
    <w:rsid w:val="00642D91"/>
    <w:rsid w:val="006430D9"/>
    <w:rsid w:val="006431AB"/>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836"/>
    <w:rsid w:val="00644C80"/>
    <w:rsid w:val="00644F4F"/>
    <w:rsid w:val="00644FD3"/>
    <w:rsid w:val="00645180"/>
    <w:rsid w:val="006457EA"/>
    <w:rsid w:val="00645BD3"/>
    <w:rsid w:val="00645E29"/>
    <w:rsid w:val="006460C3"/>
    <w:rsid w:val="0064627C"/>
    <w:rsid w:val="00646502"/>
    <w:rsid w:val="00646869"/>
    <w:rsid w:val="00646921"/>
    <w:rsid w:val="00646D6E"/>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D25"/>
    <w:rsid w:val="006562B1"/>
    <w:rsid w:val="00656317"/>
    <w:rsid w:val="006564DA"/>
    <w:rsid w:val="00656561"/>
    <w:rsid w:val="0065690A"/>
    <w:rsid w:val="006569D4"/>
    <w:rsid w:val="00656A20"/>
    <w:rsid w:val="00656F99"/>
    <w:rsid w:val="006571F4"/>
    <w:rsid w:val="006573F8"/>
    <w:rsid w:val="006579B7"/>
    <w:rsid w:val="00657F7A"/>
    <w:rsid w:val="0066034E"/>
    <w:rsid w:val="00660369"/>
    <w:rsid w:val="006603F1"/>
    <w:rsid w:val="0066092B"/>
    <w:rsid w:val="0066096A"/>
    <w:rsid w:val="006609EC"/>
    <w:rsid w:val="00660A5E"/>
    <w:rsid w:val="00660B3B"/>
    <w:rsid w:val="00660BC0"/>
    <w:rsid w:val="00660D40"/>
    <w:rsid w:val="00661089"/>
    <w:rsid w:val="006611C8"/>
    <w:rsid w:val="006613D7"/>
    <w:rsid w:val="00661431"/>
    <w:rsid w:val="00661A3E"/>
    <w:rsid w:val="00661E56"/>
    <w:rsid w:val="00661ED7"/>
    <w:rsid w:val="00661F94"/>
    <w:rsid w:val="006624A8"/>
    <w:rsid w:val="0066264A"/>
    <w:rsid w:val="00662AB5"/>
    <w:rsid w:val="00662C65"/>
    <w:rsid w:val="00662D39"/>
    <w:rsid w:val="00663149"/>
    <w:rsid w:val="006631FF"/>
    <w:rsid w:val="00663247"/>
    <w:rsid w:val="00663381"/>
    <w:rsid w:val="0066345F"/>
    <w:rsid w:val="006634B7"/>
    <w:rsid w:val="006635E6"/>
    <w:rsid w:val="00663670"/>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70BB"/>
    <w:rsid w:val="006672AF"/>
    <w:rsid w:val="006672C7"/>
    <w:rsid w:val="0066747F"/>
    <w:rsid w:val="00667826"/>
    <w:rsid w:val="00667A88"/>
    <w:rsid w:val="00667D70"/>
    <w:rsid w:val="00667EDD"/>
    <w:rsid w:val="00670041"/>
    <w:rsid w:val="006700ED"/>
    <w:rsid w:val="00670174"/>
    <w:rsid w:val="00670190"/>
    <w:rsid w:val="006703C4"/>
    <w:rsid w:val="0067040E"/>
    <w:rsid w:val="00670428"/>
    <w:rsid w:val="006706ED"/>
    <w:rsid w:val="006707BD"/>
    <w:rsid w:val="006709B2"/>
    <w:rsid w:val="006709CC"/>
    <w:rsid w:val="00670A31"/>
    <w:rsid w:val="00670E41"/>
    <w:rsid w:val="00670E7D"/>
    <w:rsid w:val="00670EA4"/>
    <w:rsid w:val="00671267"/>
    <w:rsid w:val="0067142D"/>
    <w:rsid w:val="0067145C"/>
    <w:rsid w:val="006715E2"/>
    <w:rsid w:val="00671612"/>
    <w:rsid w:val="0067162D"/>
    <w:rsid w:val="00671C76"/>
    <w:rsid w:val="00671E25"/>
    <w:rsid w:val="00671E76"/>
    <w:rsid w:val="00672002"/>
    <w:rsid w:val="00672322"/>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BAC"/>
    <w:rsid w:val="00675BEE"/>
    <w:rsid w:val="00676050"/>
    <w:rsid w:val="00676099"/>
    <w:rsid w:val="00676190"/>
    <w:rsid w:val="0067651A"/>
    <w:rsid w:val="006765B8"/>
    <w:rsid w:val="0067664C"/>
    <w:rsid w:val="00676749"/>
    <w:rsid w:val="00676A9A"/>
    <w:rsid w:val="0067730C"/>
    <w:rsid w:val="006774A8"/>
    <w:rsid w:val="006778EC"/>
    <w:rsid w:val="00677B0F"/>
    <w:rsid w:val="00677BEB"/>
    <w:rsid w:val="00677E49"/>
    <w:rsid w:val="00680593"/>
    <w:rsid w:val="00680597"/>
    <w:rsid w:val="006805E4"/>
    <w:rsid w:val="00680A5A"/>
    <w:rsid w:val="00680C0D"/>
    <w:rsid w:val="00680CBD"/>
    <w:rsid w:val="00680DFF"/>
    <w:rsid w:val="006810D3"/>
    <w:rsid w:val="0068112B"/>
    <w:rsid w:val="006811BB"/>
    <w:rsid w:val="00681465"/>
    <w:rsid w:val="006814EC"/>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5AE"/>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207"/>
    <w:rsid w:val="0069183E"/>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23C"/>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845"/>
    <w:rsid w:val="006A094A"/>
    <w:rsid w:val="006A0FAB"/>
    <w:rsid w:val="006A1116"/>
    <w:rsid w:val="006A148A"/>
    <w:rsid w:val="006A19AD"/>
    <w:rsid w:val="006A19ED"/>
    <w:rsid w:val="006A19F7"/>
    <w:rsid w:val="006A1BD2"/>
    <w:rsid w:val="006A1D26"/>
    <w:rsid w:val="006A1DB3"/>
    <w:rsid w:val="006A1E3B"/>
    <w:rsid w:val="006A1F21"/>
    <w:rsid w:val="006A2057"/>
    <w:rsid w:val="006A2122"/>
    <w:rsid w:val="006A27F7"/>
    <w:rsid w:val="006A2CA1"/>
    <w:rsid w:val="006A2CF6"/>
    <w:rsid w:val="006A2ED1"/>
    <w:rsid w:val="006A2FDF"/>
    <w:rsid w:val="006A3008"/>
    <w:rsid w:val="006A3098"/>
    <w:rsid w:val="006A31B1"/>
    <w:rsid w:val="006A3375"/>
    <w:rsid w:val="006A3523"/>
    <w:rsid w:val="006A3602"/>
    <w:rsid w:val="006A3878"/>
    <w:rsid w:val="006A3964"/>
    <w:rsid w:val="006A3AB2"/>
    <w:rsid w:val="006A3B2C"/>
    <w:rsid w:val="006A3CA5"/>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4E"/>
    <w:rsid w:val="006A597F"/>
    <w:rsid w:val="006A5A6A"/>
    <w:rsid w:val="006A5C98"/>
    <w:rsid w:val="006A5D75"/>
    <w:rsid w:val="006A5DB1"/>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89C"/>
    <w:rsid w:val="006A796B"/>
    <w:rsid w:val="006A7994"/>
    <w:rsid w:val="006A7995"/>
    <w:rsid w:val="006A7CC3"/>
    <w:rsid w:val="006A7D6F"/>
    <w:rsid w:val="006B00DA"/>
    <w:rsid w:val="006B034F"/>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3E51"/>
    <w:rsid w:val="006B40AA"/>
    <w:rsid w:val="006B417E"/>
    <w:rsid w:val="006B4245"/>
    <w:rsid w:val="006B42CC"/>
    <w:rsid w:val="006B42EC"/>
    <w:rsid w:val="006B45D6"/>
    <w:rsid w:val="006B4639"/>
    <w:rsid w:val="006B47AE"/>
    <w:rsid w:val="006B4A0C"/>
    <w:rsid w:val="006B4A53"/>
    <w:rsid w:val="006B5010"/>
    <w:rsid w:val="006B51ED"/>
    <w:rsid w:val="006B544C"/>
    <w:rsid w:val="006B5532"/>
    <w:rsid w:val="006B57AB"/>
    <w:rsid w:val="006B5817"/>
    <w:rsid w:val="006B5C13"/>
    <w:rsid w:val="006B5DA1"/>
    <w:rsid w:val="006B60E9"/>
    <w:rsid w:val="006B60EB"/>
    <w:rsid w:val="006B6475"/>
    <w:rsid w:val="006B64DF"/>
    <w:rsid w:val="006B653C"/>
    <w:rsid w:val="006B6589"/>
    <w:rsid w:val="006B65FB"/>
    <w:rsid w:val="006B67A7"/>
    <w:rsid w:val="006B6C86"/>
    <w:rsid w:val="006B6F07"/>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2E2"/>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C0"/>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4E6"/>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DE9"/>
    <w:rsid w:val="006C7F83"/>
    <w:rsid w:val="006D0184"/>
    <w:rsid w:val="006D04D2"/>
    <w:rsid w:val="006D0716"/>
    <w:rsid w:val="006D07B6"/>
    <w:rsid w:val="006D1043"/>
    <w:rsid w:val="006D1389"/>
    <w:rsid w:val="006D1752"/>
    <w:rsid w:val="006D1765"/>
    <w:rsid w:val="006D18BA"/>
    <w:rsid w:val="006D191A"/>
    <w:rsid w:val="006D1950"/>
    <w:rsid w:val="006D1C39"/>
    <w:rsid w:val="006D1CEA"/>
    <w:rsid w:val="006D1E35"/>
    <w:rsid w:val="006D21C4"/>
    <w:rsid w:val="006D2313"/>
    <w:rsid w:val="006D2321"/>
    <w:rsid w:val="006D2348"/>
    <w:rsid w:val="006D2491"/>
    <w:rsid w:val="006D268F"/>
    <w:rsid w:val="006D2777"/>
    <w:rsid w:val="006D2872"/>
    <w:rsid w:val="006D2B0F"/>
    <w:rsid w:val="006D2B86"/>
    <w:rsid w:val="006D2EB1"/>
    <w:rsid w:val="006D2F36"/>
    <w:rsid w:val="006D335B"/>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5416"/>
    <w:rsid w:val="006D5549"/>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F0D"/>
    <w:rsid w:val="006D6FEB"/>
    <w:rsid w:val="006D71C7"/>
    <w:rsid w:val="006D757C"/>
    <w:rsid w:val="006D7640"/>
    <w:rsid w:val="006D7963"/>
    <w:rsid w:val="006D79DA"/>
    <w:rsid w:val="006D7D62"/>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B16"/>
    <w:rsid w:val="006E3070"/>
    <w:rsid w:val="006E30A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111"/>
    <w:rsid w:val="006E61F5"/>
    <w:rsid w:val="006E6CDE"/>
    <w:rsid w:val="006E6E54"/>
    <w:rsid w:val="006E724B"/>
    <w:rsid w:val="006E72A9"/>
    <w:rsid w:val="006E768E"/>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286"/>
    <w:rsid w:val="006F3443"/>
    <w:rsid w:val="006F34F3"/>
    <w:rsid w:val="006F3AC2"/>
    <w:rsid w:val="006F3C22"/>
    <w:rsid w:val="006F3D64"/>
    <w:rsid w:val="006F3E94"/>
    <w:rsid w:val="006F404E"/>
    <w:rsid w:val="006F40A8"/>
    <w:rsid w:val="006F40F1"/>
    <w:rsid w:val="006F42A6"/>
    <w:rsid w:val="006F4508"/>
    <w:rsid w:val="006F4BBE"/>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D86"/>
    <w:rsid w:val="00701E05"/>
    <w:rsid w:val="0070208B"/>
    <w:rsid w:val="007022B6"/>
    <w:rsid w:val="00702401"/>
    <w:rsid w:val="0070242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57C"/>
    <w:rsid w:val="007047CD"/>
    <w:rsid w:val="007048A9"/>
    <w:rsid w:val="0070495E"/>
    <w:rsid w:val="00704E33"/>
    <w:rsid w:val="00704FAF"/>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23B"/>
    <w:rsid w:val="00710512"/>
    <w:rsid w:val="0071061B"/>
    <w:rsid w:val="007106DA"/>
    <w:rsid w:val="00710821"/>
    <w:rsid w:val="00710944"/>
    <w:rsid w:val="00711060"/>
    <w:rsid w:val="007113F1"/>
    <w:rsid w:val="00711862"/>
    <w:rsid w:val="007118B9"/>
    <w:rsid w:val="007118E7"/>
    <w:rsid w:val="00711A07"/>
    <w:rsid w:val="00711ABB"/>
    <w:rsid w:val="00711AD8"/>
    <w:rsid w:val="00711D29"/>
    <w:rsid w:val="0071280F"/>
    <w:rsid w:val="00712AAC"/>
    <w:rsid w:val="00712C1E"/>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BB8"/>
    <w:rsid w:val="00717DF7"/>
    <w:rsid w:val="00720327"/>
    <w:rsid w:val="0072038E"/>
    <w:rsid w:val="007208C7"/>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4A1"/>
    <w:rsid w:val="00725667"/>
    <w:rsid w:val="0072579A"/>
    <w:rsid w:val="00725AA9"/>
    <w:rsid w:val="00726066"/>
    <w:rsid w:val="007260AE"/>
    <w:rsid w:val="007260C8"/>
    <w:rsid w:val="007261AC"/>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9AE"/>
    <w:rsid w:val="00733A0D"/>
    <w:rsid w:val="00733A22"/>
    <w:rsid w:val="00733B12"/>
    <w:rsid w:val="00733C4B"/>
    <w:rsid w:val="00733FF7"/>
    <w:rsid w:val="007340BE"/>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440"/>
    <w:rsid w:val="0073788C"/>
    <w:rsid w:val="00737B38"/>
    <w:rsid w:val="00737BEF"/>
    <w:rsid w:val="00737CAB"/>
    <w:rsid w:val="00737CB1"/>
    <w:rsid w:val="00737CB5"/>
    <w:rsid w:val="00737D81"/>
    <w:rsid w:val="00737E30"/>
    <w:rsid w:val="00737F8C"/>
    <w:rsid w:val="007407AF"/>
    <w:rsid w:val="00740836"/>
    <w:rsid w:val="00740A18"/>
    <w:rsid w:val="00740A86"/>
    <w:rsid w:val="00740B46"/>
    <w:rsid w:val="0074104B"/>
    <w:rsid w:val="0074192E"/>
    <w:rsid w:val="00741E99"/>
    <w:rsid w:val="00741F43"/>
    <w:rsid w:val="00741FBB"/>
    <w:rsid w:val="00742095"/>
    <w:rsid w:val="00742172"/>
    <w:rsid w:val="00742462"/>
    <w:rsid w:val="007425A4"/>
    <w:rsid w:val="007429A0"/>
    <w:rsid w:val="00742A66"/>
    <w:rsid w:val="00742B16"/>
    <w:rsid w:val="00742B3F"/>
    <w:rsid w:val="00742BE0"/>
    <w:rsid w:val="00742EB3"/>
    <w:rsid w:val="00742FC5"/>
    <w:rsid w:val="00743189"/>
    <w:rsid w:val="007431F5"/>
    <w:rsid w:val="0074333F"/>
    <w:rsid w:val="00743350"/>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21"/>
    <w:rsid w:val="00751AF4"/>
    <w:rsid w:val="00751D5D"/>
    <w:rsid w:val="00751F64"/>
    <w:rsid w:val="00752103"/>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971"/>
    <w:rsid w:val="00753B84"/>
    <w:rsid w:val="00753C02"/>
    <w:rsid w:val="00753D8D"/>
    <w:rsid w:val="00753E1B"/>
    <w:rsid w:val="00753E22"/>
    <w:rsid w:val="00754518"/>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D9F"/>
    <w:rsid w:val="00755E27"/>
    <w:rsid w:val="00755EA1"/>
    <w:rsid w:val="00756292"/>
    <w:rsid w:val="00756513"/>
    <w:rsid w:val="0075675A"/>
    <w:rsid w:val="00756C27"/>
    <w:rsid w:val="00756DEC"/>
    <w:rsid w:val="00756E38"/>
    <w:rsid w:val="00756EFE"/>
    <w:rsid w:val="00756F1C"/>
    <w:rsid w:val="00756FB0"/>
    <w:rsid w:val="007571EA"/>
    <w:rsid w:val="00757841"/>
    <w:rsid w:val="007579DB"/>
    <w:rsid w:val="00760141"/>
    <w:rsid w:val="0076017C"/>
    <w:rsid w:val="007601E5"/>
    <w:rsid w:val="007603D0"/>
    <w:rsid w:val="007604E8"/>
    <w:rsid w:val="007611F3"/>
    <w:rsid w:val="00761275"/>
    <w:rsid w:val="0076171D"/>
    <w:rsid w:val="00761979"/>
    <w:rsid w:val="00761D25"/>
    <w:rsid w:val="00761EE6"/>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8E6"/>
    <w:rsid w:val="00771A60"/>
    <w:rsid w:val="00771B12"/>
    <w:rsid w:val="00771EC9"/>
    <w:rsid w:val="00772462"/>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C62"/>
    <w:rsid w:val="00776CAE"/>
    <w:rsid w:val="00776CF8"/>
    <w:rsid w:val="00776D50"/>
    <w:rsid w:val="00776D69"/>
    <w:rsid w:val="00776E93"/>
    <w:rsid w:val="00777081"/>
    <w:rsid w:val="007770B9"/>
    <w:rsid w:val="00777424"/>
    <w:rsid w:val="00777B85"/>
    <w:rsid w:val="00777C3C"/>
    <w:rsid w:val="00777CB2"/>
    <w:rsid w:val="00777F8E"/>
    <w:rsid w:val="00780247"/>
    <w:rsid w:val="007802AD"/>
    <w:rsid w:val="00780737"/>
    <w:rsid w:val="00780777"/>
    <w:rsid w:val="00780841"/>
    <w:rsid w:val="007808D4"/>
    <w:rsid w:val="00780D40"/>
    <w:rsid w:val="00780D8A"/>
    <w:rsid w:val="00780DC4"/>
    <w:rsid w:val="00780E00"/>
    <w:rsid w:val="00780E10"/>
    <w:rsid w:val="0078109D"/>
    <w:rsid w:val="007818A7"/>
    <w:rsid w:val="007818F8"/>
    <w:rsid w:val="00781BDA"/>
    <w:rsid w:val="00781BE7"/>
    <w:rsid w:val="00781C12"/>
    <w:rsid w:val="00781D5B"/>
    <w:rsid w:val="00781E23"/>
    <w:rsid w:val="007822B1"/>
    <w:rsid w:val="0078267D"/>
    <w:rsid w:val="007828DD"/>
    <w:rsid w:val="00782E4E"/>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141"/>
    <w:rsid w:val="007863F1"/>
    <w:rsid w:val="007864C2"/>
    <w:rsid w:val="00786B81"/>
    <w:rsid w:val="00786DF8"/>
    <w:rsid w:val="0078710C"/>
    <w:rsid w:val="007878D3"/>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E09"/>
    <w:rsid w:val="007934C9"/>
    <w:rsid w:val="007934D9"/>
    <w:rsid w:val="0079377A"/>
    <w:rsid w:val="007939DA"/>
    <w:rsid w:val="00793A8A"/>
    <w:rsid w:val="00793E96"/>
    <w:rsid w:val="0079416C"/>
    <w:rsid w:val="007942DD"/>
    <w:rsid w:val="0079441D"/>
    <w:rsid w:val="00794457"/>
    <w:rsid w:val="00794598"/>
    <w:rsid w:val="007945E0"/>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A2E"/>
    <w:rsid w:val="007A3B1C"/>
    <w:rsid w:val="007A3EBF"/>
    <w:rsid w:val="007A4558"/>
    <w:rsid w:val="007A492E"/>
    <w:rsid w:val="007A4CA0"/>
    <w:rsid w:val="007A4D6E"/>
    <w:rsid w:val="007A4ED0"/>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73E"/>
    <w:rsid w:val="007B18E0"/>
    <w:rsid w:val="007B1A5A"/>
    <w:rsid w:val="007B1C8B"/>
    <w:rsid w:val="007B1C98"/>
    <w:rsid w:val="007B1FD3"/>
    <w:rsid w:val="007B2057"/>
    <w:rsid w:val="007B20A1"/>
    <w:rsid w:val="007B29FB"/>
    <w:rsid w:val="007B2B19"/>
    <w:rsid w:val="007B39BD"/>
    <w:rsid w:val="007B3E80"/>
    <w:rsid w:val="007B4179"/>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CE9"/>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67"/>
    <w:rsid w:val="007C2078"/>
    <w:rsid w:val="007C207E"/>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780"/>
    <w:rsid w:val="007C579E"/>
    <w:rsid w:val="007C5AF4"/>
    <w:rsid w:val="007C5DE8"/>
    <w:rsid w:val="007C5F23"/>
    <w:rsid w:val="007C607E"/>
    <w:rsid w:val="007C6251"/>
    <w:rsid w:val="007C6284"/>
    <w:rsid w:val="007C6608"/>
    <w:rsid w:val="007C680E"/>
    <w:rsid w:val="007C6863"/>
    <w:rsid w:val="007C68A3"/>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E74"/>
    <w:rsid w:val="007E3FB4"/>
    <w:rsid w:val="007E4111"/>
    <w:rsid w:val="007E4341"/>
    <w:rsid w:val="007E44DC"/>
    <w:rsid w:val="007E482E"/>
    <w:rsid w:val="007E4C21"/>
    <w:rsid w:val="007E5011"/>
    <w:rsid w:val="007E54B9"/>
    <w:rsid w:val="007E5A1C"/>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526"/>
    <w:rsid w:val="007F2780"/>
    <w:rsid w:val="007F304B"/>
    <w:rsid w:val="007F305D"/>
    <w:rsid w:val="007F39CE"/>
    <w:rsid w:val="007F3ACC"/>
    <w:rsid w:val="007F3DC9"/>
    <w:rsid w:val="007F3E01"/>
    <w:rsid w:val="007F40DF"/>
    <w:rsid w:val="007F4471"/>
    <w:rsid w:val="007F48E5"/>
    <w:rsid w:val="007F4B39"/>
    <w:rsid w:val="007F4B82"/>
    <w:rsid w:val="007F4C01"/>
    <w:rsid w:val="007F4CE1"/>
    <w:rsid w:val="007F4DE4"/>
    <w:rsid w:val="007F5050"/>
    <w:rsid w:val="007F5113"/>
    <w:rsid w:val="007F57FB"/>
    <w:rsid w:val="007F59FF"/>
    <w:rsid w:val="007F5A61"/>
    <w:rsid w:val="007F5B34"/>
    <w:rsid w:val="007F5E32"/>
    <w:rsid w:val="007F5F5A"/>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35C"/>
    <w:rsid w:val="008004AE"/>
    <w:rsid w:val="00800829"/>
    <w:rsid w:val="00800D8A"/>
    <w:rsid w:val="008010F1"/>
    <w:rsid w:val="0080126B"/>
    <w:rsid w:val="008013FD"/>
    <w:rsid w:val="0080146A"/>
    <w:rsid w:val="0080147F"/>
    <w:rsid w:val="008014A8"/>
    <w:rsid w:val="008014CB"/>
    <w:rsid w:val="00801582"/>
    <w:rsid w:val="008016E2"/>
    <w:rsid w:val="00801939"/>
    <w:rsid w:val="00801DFB"/>
    <w:rsid w:val="008022D3"/>
    <w:rsid w:val="008022E8"/>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6C4"/>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C88"/>
    <w:rsid w:val="00806D4E"/>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9EC"/>
    <w:rsid w:val="0082129A"/>
    <w:rsid w:val="0082129D"/>
    <w:rsid w:val="00821329"/>
    <w:rsid w:val="00821613"/>
    <w:rsid w:val="00821622"/>
    <w:rsid w:val="008217E8"/>
    <w:rsid w:val="00821AE6"/>
    <w:rsid w:val="00821B30"/>
    <w:rsid w:val="00821D2D"/>
    <w:rsid w:val="00821EF9"/>
    <w:rsid w:val="00821F8C"/>
    <w:rsid w:val="0082203E"/>
    <w:rsid w:val="008223F1"/>
    <w:rsid w:val="008224DD"/>
    <w:rsid w:val="008224FA"/>
    <w:rsid w:val="0082252D"/>
    <w:rsid w:val="00822EBD"/>
    <w:rsid w:val="00822F10"/>
    <w:rsid w:val="0082306C"/>
    <w:rsid w:val="008234EB"/>
    <w:rsid w:val="008235DB"/>
    <w:rsid w:val="008236B6"/>
    <w:rsid w:val="00823720"/>
    <w:rsid w:val="00823A0E"/>
    <w:rsid w:val="00823AED"/>
    <w:rsid w:val="00823D0A"/>
    <w:rsid w:val="00823DCC"/>
    <w:rsid w:val="0082445B"/>
    <w:rsid w:val="008248DF"/>
    <w:rsid w:val="00824AFA"/>
    <w:rsid w:val="00824C7A"/>
    <w:rsid w:val="00824C93"/>
    <w:rsid w:val="00824E13"/>
    <w:rsid w:val="00825145"/>
    <w:rsid w:val="0082519D"/>
    <w:rsid w:val="008258AA"/>
    <w:rsid w:val="00825947"/>
    <w:rsid w:val="00826051"/>
    <w:rsid w:val="008260FA"/>
    <w:rsid w:val="00826322"/>
    <w:rsid w:val="008264F1"/>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1B"/>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956"/>
    <w:rsid w:val="00835FF3"/>
    <w:rsid w:val="008360B3"/>
    <w:rsid w:val="00836684"/>
    <w:rsid w:val="00836757"/>
    <w:rsid w:val="008369F2"/>
    <w:rsid w:val="00836C25"/>
    <w:rsid w:val="00836C7B"/>
    <w:rsid w:val="00836CD8"/>
    <w:rsid w:val="00836EEF"/>
    <w:rsid w:val="00836F9C"/>
    <w:rsid w:val="00837454"/>
    <w:rsid w:val="00840019"/>
    <w:rsid w:val="00840088"/>
    <w:rsid w:val="00840297"/>
    <w:rsid w:val="00840480"/>
    <w:rsid w:val="00840659"/>
    <w:rsid w:val="00840AC1"/>
    <w:rsid w:val="00840ACA"/>
    <w:rsid w:val="00840BE5"/>
    <w:rsid w:val="00840D6A"/>
    <w:rsid w:val="0084115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8A4"/>
    <w:rsid w:val="00850931"/>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4E42"/>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D1A"/>
    <w:rsid w:val="00873139"/>
    <w:rsid w:val="008738A9"/>
    <w:rsid w:val="00873A40"/>
    <w:rsid w:val="00873B3D"/>
    <w:rsid w:val="00873CAB"/>
    <w:rsid w:val="0087436E"/>
    <w:rsid w:val="008743A0"/>
    <w:rsid w:val="008743B7"/>
    <w:rsid w:val="008743DE"/>
    <w:rsid w:val="0087445A"/>
    <w:rsid w:val="008746DE"/>
    <w:rsid w:val="008749FA"/>
    <w:rsid w:val="00874B71"/>
    <w:rsid w:val="00875101"/>
    <w:rsid w:val="008751E6"/>
    <w:rsid w:val="00875357"/>
    <w:rsid w:val="0087560E"/>
    <w:rsid w:val="0087563C"/>
    <w:rsid w:val="00875D58"/>
    <w:rsid w:val="00875FCA"/>
    <w:rsid w:val="0087611F"/>
    <w:rsid w:val="0087618A"/>
    <w:rsid w:val="008763B4"/>
    <w:rsid w:val="00876457"/>
    <w:rsid w:val="00876706"/>
    <w:rsid w:val="00876885"/>
    <w:rsid w:val="008768AF"/>
    <w:rsid w:val="008769FF"/>
    <w:rsid w:val="00876BAC"/>
    <w:rsid w:val="00876D36"/>
    <w:rsid w:val="00876DBC"/>
    <w:rsid w:val="008770E9"/>
    <w:rsid w:val="008771AA"/>
    <w:rsid w:val="00877308"/>
    <w:rsid w:val="00877329"/>
    <w:rsid w:val="008774F8"/>
    <w:rsid w:val="00877547"/>
    <w:rsid w:val="0087777B"/>
    <w:rsid w:val="0087786D"/>
    <w:rsid w:val="00877F12"/>
    <w:rsid w:val="00877FC6"/>
    <w:rsid w:val="00880A5D"/>
    <w:rsid w:val="00880A63"/>
    <w:rsid w:val="00880E32"/>
    <w:rsid w:val="0088109F"/>
    <w:rsid w:val="008812BB"/>
    <w:rsid w:val="00881433"/>
    <w:rsid w:val="00881487"/>
    <w:rsid w:val="00881637"/>
    <w:rsid w:val="008816E1"/>
    <w:rsid w:val="00881C04"/>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982"/>
    <w:rsid w:val="008859EB"/>
    <w:rsid w:val="00885BB6"/>
    <w:rsid w:val="00885CB9"/>
    <w:rsid w:val="008861F5"/>
    <w:rsid w:val="008863CB"/>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845"/>
    <w:rsid w:val="00890916"/>
    <w:rsid w:val="00890AB0"/>
    <w:rsid w:val="00890B33"/>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78F"/>
    <w:rsid w:val="00894DDB"/>
    <w:rsid w:val="00894F99"/>
    <w:rsid w:val="0089506E"/>
    <w:rsid w:val="00895131"/>
    <w:rsid w:val="0089534A"/>
    <w:rsid w:val="00895AB6"/>
    <w:rsid w:val="00895B68"/>
    <w:rsid w:val="00895CD6"/>
    <w:rsid w:val="00895F50"/>
    <w:rsid w:val="00895FF8"/>
    <w:rsid w:val="008960E2"/>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AA"/>
    <w:rsid w:val="008A058B"/>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921"/>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2BB"/>
    <w:rsid w:val="008A73E0"/>
    <w:rsid w:val="008A7526"/>
    <w:rsid w:val="008A765F"/>
    <w:rsid w:val="008A797F"/>
    <w:rsid w:val="008A799C"/>
    <w:rsid w:val="008A7DBB"/>
    <w:rsid w:val="008B00C4"/>
    <w:rsid w:val="008B0655"/>
    <w:rsid w:val="008B08D6"/>
    <w:rsid w:val="008B0953"/>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06"/>
    <w:rsid w:val="008B397D"/>
    <w:rsid w:val="008B3B1C"/>
    <w:rsid w:val="008B3BEB"/>
    <w:rsid w:val="008B3CC5"/>
    <w:rsid w:val="008B3DE9"/>
    <w:rsid w:val="008B3F46"/>
    <w:rsid w:val="008B3FD4"/>
    <w:rsid w:val="008B4A5A"/>
    <w:rsid w:val="008B4EA4"/>
    <w:rsid w:val="008B5096"/>
    <w:rsid w:val="008B53DF"/>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636"/>
    <w:rsid w:val="008B7656"/>
    <w:rsid w:val="008B76CD"/>
    <w:rsid w:val="008B77AD"/>
    <w:rsid w:val="008B77F5"/>
    <w:rsid w:val="008B7C02"/>
    <w:rsid w:val="008B7DD9"/>
    <w:rsid w:val="008C012B"/>
    <w:rsid w:val="008C0215"/>
    <w:rsid w:val="008C0329"/>
    <w:rsid w:val="008C05F3"/>
    <w:rsid w:val="008C0901"/>
    <w:rsid w:val="008C0CD6"/>
    <w:rsid w:val="008C0E11"/>
    <w:rsid w:val="008C0F92"/>
    <w:rsid w:val="008C1080"/>
    <w:rsid w:val="008C1096"/>
    <w:rsid w:val="008C131A"/>
    <w:rsid w:val="008C170B"/>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87"/>
    <w:rsid w:val="008C3CCF"/>
    <w:rsid w:val="008C3EE3"/>
    <w:rsid w:val="008C3FF6"/>
    <w:rsid w:val="008C4839"/>
    <w:rsid w:val="008C4C04"/>
    <w:rsid w:val="008C4C40"/>
    <w:rsid w:val="008C4E2E"/>
    <w:rsid w:val="008C52CC"/>
    <w:rsid w:val="008C56C6"/>
    <w:rsid w:val="008C5AE8"/>
    <w:rsid w:val="008C5B49"/>
    <w:rsid w:val="008C5D78"/>
    <w:rsid w:val="008C5E01"/>
    <w:rsid w:val="008C6058"/>
    <w:rsid w:val="008C6E66"/>
    <w:rsid w:val="008C6F72"/>
    <w:rsid w:val="008C70AD"/>
    <w:rsid w:val="008C7405"/>
    <w:rsid w:val="008C749A"/>
    <w:rsid w:val="008C7593"/>
    <w:rsid w:val="008C7A85"/>
    <w:rsid w:val="008C7D11"/>
    <w:rsid w:val="008C7D55"/>
    <w:rsid w:val="008C7EEB"/>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FDF"/>
    <w:rsid w:val="008D220C"/>
    <w:rsid w:val="008D276E"/>
    <w:rsid w:val="008D2B8B"/>
    <w:rsid w:val="008D30AA"/>
    <w:rsid w:val="008D3142"/>
    <w:rsid w:val="008D34C9"/>
    <w:rsid w:val="008D3857"/>
    <w:rsid w:val="008D397B"/>
    <w:rsid w:val="008D3E75"/>
    <w:rsid w:val="008D3EE2"/>
    <w:rsid w:val="008D3F33"/>
    <w:rsid w:val="008D40A1"/>
    <w:rsid w:val="008D44C4"/>
    <w:rsid w:val="008D453F"/>
    <w:rsid w:val="008D4582"/>
    <w:rsid w:val="008D48F9"/>
    <w:rsid w:val="008D4BBA"/>
    <w:rsid w:val="008D4C85"/>
    <w:rsid w:val="008D525B"/>
    <w:rsid w:val="008D5541"/>
    <w:rsid w:val="008D581D"/>
    <w:rsid w:val="008D5890"/>
    <w:rsid w:val="008D5904"/>
    <w:rsid w:val="008D59D3"/>
    <w:rsid w:val="008D5E94"/>
    <w:rsid w:val="008D61E2"/>
    <w:rsid w:val="008D63BC"/>
    <w:rsid w:val="008D68DF"/>
    <w:rsid w:val="008D6DB7"/>
    <w:rsid w:val="008D744C"/>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3FB7"/>
    <w:rsid w:val="008E4131"/>
    <w:rsid w:val="008E42F8"/>
    <w:rsid w:val="008E4553"/>
    <w:rsid w:val="008E45B9"/>
    <w:rsid w:val="008E465F"/>
    <w:rsid w:val="008E47CC"/>
    <w:rsid w:val="008E486D"/>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729"/>
    <w:rsid w:val="008E793F"/>
    <w:rsid w:val="008E79CA"/>
    <w:rsid w:val="008E79EE"/>
    <w:rsid w:val="008E7A6B"/>
    <w:rsid w:val="008E7BBB"/>
    <w:rsid w:val="008E7DFA"/>
    <w:rsid w:val="008F013F"/>
    <w:rsid w:val="008F0317"/>
    <w:rsid w:val="008F038F"/>
    <w:rsid w:val="008F0942"/>
    <w:rsid w:val="008F0FAB"/>
    <w:rsid w:val="008F118C"/>
    <w:rsid w:val="008F11C6"/>
    <w:rsid w:val="008F11F7"/>
    <w:rsid w:val="008F1341"/>
    <w:rsid w:val="008F180D"/>
    <w:rsid w:val="008F2047"/>
    <w:rsid w:val="008F2401"/>
    <w:rsid w:val="008F2670"/>
    <w:rsid w:val="008F2A40"/>
    <w:rsid w:val="008F2C2D"/>
    <w:rsid w:val="008F2CD2"/>
    <w:rsid w:val="008F2CD8"/>
    <w:rsid w:val="008F2D5B"/>
    <w:rsid w:val="008F2EE9"/>
    <w:rsid w:val="008F3218"/>
    <w:rsid w:val="008F32BF"/>
    <w:rsid w:val="008F3391"/>
    <w:rsid w:val="008F33A9"/>
    <w:rsid w:val="008F33CD"/>
    <w:rsid w:val="008F3552"/>
    <w:rsid w:val="008F3823"/>
    <w:rsid w:val="008F38D2"/>
    <w:rsid w:val="008F397D"/>
    <w:rsid w:val="008F3A30"/>
    <w:rsid w:val="008F3A33"/>
    <w:rsid w:val="008F4541"/>
    <w:rsid w:val="008F477F"/>
    <w:rsid w:val="008F4793"/>
    <w:rsid w:val="008F4B47"/>
    <w:rsid w:val="008F4DCC"/>
    <w:rsid w:val="008F517F"/>
    <w:rsid w:val="008F51AD"/>
    <w:rsid w:val="008F529A"/>
    <w:rsid w:val="008F544B"/>
    <w:rsid w:val="008F5605"/>
    <w:rsid w:val="008F5615"/>
    <w:rsid w:val="008F563E"/>
    <w:rsid w:val="008F571C"/>
    <w:rsid w:val="008F57CF"/>
    <w:rsid w:val="008F591D"/>
    <w:rsid w:val="008F5938"/>
    <w:rsid w:val="008F5BA7"/>
    <w:rsid w:val="008F5BE2"/>
    <w:rsid w:val="008F5D54"/>
    <w:rsid w:val="008F5E33"/>
    <w:rsid w:val="008F5ED5"/>
    <w:rsid w:val="008F6728"/>
    <w:rsid w:val="008F678F"/>
    <w:rsid w:val="008F694A"/>
    <w:rsid w:val="008F6D89"/>
    <w:rsid w:val="008F6EA3"/>
    <w:rsid w:val="008F6F29"/>
    <w:rsid w:val="008F77CF"/>
    <w:rsid w:val="008F7873"/>
    <w:rsid w:val="008F7900"/>
    <w:rsid w:val="00900014"/>
    <w:rsid w:val="00900068"/>
    <w:rsid w:val="00900121"/>
    <w:rsid w:val="0090015B"/>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D7"/>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1FF9"/>
    <w:rsid w:val="009127D9"/>
    <w:rsid w:val="00912931"/>
    <w:rsid w:val="00912BE1"/>
    <w:rsid w:val="00912F48"/>
    <w:rsid w:val="00913061"/>
    <w:rsid w:val="009131AB"/>
    <w:rsid w:val="009132D0"/>
    <w:rsid w:val="00913844"/>
    <w:rsid w:val="009138FF"/>
    <w:rsid w:val="00913977"/>
    <w:rsid w:val="00913D8B"/>
    <w:rsid w:val="00914203"/>
    <w:rsid w:val="00914248"/>
    <w:rsid w:val="00914285"/>
    <w:rsid w:val="00914555"/>
    <w:rsid w:val="0091457B"/>
    <w:rsid w:val="00914902"/>
    <w:rsid w:val="0091498F"/>
    <w:rsid w:val="00914B70"/>
    <w:rsid w:val="00914DB4"/>
    <w:rsid w:val="00914E42"/>
    <w:rsid w:val="00914E7F"/>
    <w:rsid w:val="00914FE2"/>
    <w:rsid w:val="00915359"/>
    <w:rsid w:val="00915598"/>
    <w:rsid w:val="0091569D"/>
    <w:rsid w:val="00915833"/>
    <w:rsid w:val="00915915"/>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5CF"/>
    <w:rsid w:val="009225F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5E37"/>
    <w:rsid w:val="00926397"/>
    <w:rsid w:val="0092649C"/>
    <w:rsid w:val="00926C57"/>
    <w:rsid w:val="00926CB8"/>
    <w:rsid w:val="00926CB9"/>
    <w:rsid w:val="00926FA0"/>
    <w:rsid w:val="00927458"/>
    <w:rsid w:val="0092752C"/>
    <w:rsid w:val="0092776E"/>
    <w:rsid w:val="0092789F"/>
    <w:rsid w:val="00927F34"/>
    <w:rsid w:val="00930140"/>
    <w:rsid w:val="00930216"/>
    <w:rsid w:val="00930226"/>
    <w:rsid w:val="00930241"/>
    <w:rsid w:val="009302D9"/>
    <w:rsid w:val="00930A31"/>
    <w:rsid w:val="00930A51"/>
    <w:rsid w:val="00930AA9"/>
    <w:rsid w:val="00930C82"/>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40"/>
    <w:rsid w:val="009326DE"/>
    <w:rsid w:val="00932A8C"/>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935"/>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4E0"/>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A94"/>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0C4"/>
    <w:rsid w:val="009567DD"/>
    <w:rsid w:val="00956846"/>
    <w:rsid w:val="00956CD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BB8"/>
    <w:rsid w:val="00960E77"/>
    <w:rsid w:val="00960E82"/>
    <w:rsid w:val="0096108C"/>
    <w:rsid w:val="00961311"/>
    <w:rsid w:val="00961493"/>
    <w:rsid w:val="009615EF"/>
    <w:rsid w:val="00961651"/>
    <w:rsid w:val="00961B6C"/>
    <w:rsid w:val="00961F26"/>
    <w:rsid w:val="0096213D"/>
    <w:rsid w:val="00962216"/>
    <w:rsid w:val="0096247D"/>
    <w:rsid w:val="0096275B"/>
    <w:rsid w:val="0096278F"/>
    <w:rsid w:val="00962A3E"/>
    <w:rsid w:val="00962A99"/>
    <w:rsid w:val="00962D3A"/>
    <w:rsid w:val="00963274"/>
    <w:rsid w:val="0096341A"/>
    <w:rsid w:val="009636E6"/>
    <w:rsid w:val="0096370C"/>
    <w:rsid w:val="0096374D"/>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422"/>
    <w:rsid w:val="009675C4"/>
    <w:rsid w:val="00967C1D"/>
    <w:rsid w:val="00967D09"/>
    <w:rsid w:val="00967D88"/>
    <w:rsid w:val="00967E95"/>
    <w:rsid w:val="00970141"/>
    <w:rsid w:val="0097047F"/>
    <w:rsid w:val="00970916"/>
    <w:rsid w:val="00970EEE"/>
    <w:rsid w:val="00970F21"/>
    <w:rsid w:val="00970F83"/>
    <w:rsid w:val="009711E3"/>
    <w:rsid w:val="00971487"/>
    <w:rsid w:val="009718E3"/>
    <w:rsid w:val="00971B47"/>
    <w:rsid w:val="00971B51"/>
    <w:rsid w:val="00971DB8"/>
    <w:rsid w:val="00971DDE"/>
    <w:rsid w:val="00971E27"/>
    <w:rsid w:val="00972539"/>
    <w:rsid w:val="009725D0"/>
    <w:rsid w:val="00972704"/>
    <w:rsid w:val="00972903"/>
    <w:rsid w:val="00972DD3"/>
    <w:rsid w:val="009732AB"/>
    <w:rsid w:val="00973564"/>
    <w:rsid w:val="00973A9B"/>
    <w:rsid w:val="00973AA8"/>
    <w:rsid w:val="00974068"/>
    <w:rsid w:val="00974470"/>
    <w:rsid w:val="00974A69"/>
    <w:rsid w:val="00974D52"/>
    <w:rsid w:val="00974F76"/>
    <w:rsid w:val="00975794"/>
    <w:rsid w:val="0097581A"/>
    <w:rsid w:val="00975941"/>
    <w:rsid w:val="00975B14"/>
    <w:rsid w:val="00975B8B"/>
    <w:rsid w:val="00975C4D"/>
    <w:rsid w:val="00975E3E"/>
    <w:rsid w:val="00976060"/>
    <w:rsid w:val="00976420"/>
    <w:rsid w:val="009765EB"/>
    <w:rsid w:val="009766BD"/>
    <w:rsid w:val="00976B78"/>
    <w:rsid w:val="00976DDA"/>
    <w:rsid w:val="00977166"/>
    <w:rsid w:val="0097728F"/>
    <w:rsid w:val="00977329"/>
    <w:rsid w:val="009773CB"/>
    <w:rsid w:val="00977579"/>
    <w:rsid w:val="009776A6"/>
    <w:rsid w:val="0097791C"/>
    <w:rsid w:val="00977A25"/>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3FE"/>
    <w:rsid w:val="00982786"/>
    <w:rsid w:val="009828EB"/>
    <w:rsid w:val="00982AAE"/>
    <w:rsid w:val="00982BE2"/>
    <w:rsid w:val="00982BED"/>
    <w:rsid w:val="00982C3A"/>
    <w:rsid w:val="0098302E"/>
    <w:rsid w:val="0098307B"/>
    <w:rsid w:val="009832C1"/>
    <w:rsid w:val="009833BE"/>
    <w:rsid w:val="009836B4"/>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21DC"/>
    <w:rsid w:val="00992416"/>
    <w:rsid w:val="00992425"/>
    <w:rsid w:val="009926CC"/>
    <w:rsid w:val="00992884"/>
    <w:rsid w:val="009928D9"/>
    <w:rsid w:val="00992AEB"/>
    <w:rsid w:val="00992E99"/>
    <w:rsid w:val="00992ECB"/>
    <w:rsid w:val="00992F1C"/>
    <w:rsid w:val="00992FBD"/>
    <w:rsid w:val="0099305B"/>
    <w:rsid w:val="00993135"/>
    <w:rsid w:val="00993509"/>
    <w:rsid w:val="00993643"/>
    <w:rsid w:val="00993989"/>
    <w:rsid w:val="009939D8"/>
    <w:rsid w:val="00993E62"/>
    <w:rsid w:val="009940B0"/>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F91"/>
    <w:rsid w:val="009A1139"/>
    <w:rsid w:val="009A115B"/>
    <w:rsid w:val="009A141E"/>
    <w:rsid w:val="009A182C"/>
    <w:rsid w:val="009A1842"/>
    <w:rsid w:val="009A1C44"/>
    <w:rsid w:val="009A2402"/>
    <w:rsid w:val="009A2700"/>
    <w:rsid w:val="009A280C"/>
    <w:rsid w:val="009A283A"/>
    <w:rsid w:val="009A2843"/>
    <w:rsid w:val="009A2934"/>
    <w:rsid w:val="009A2C13"/>
    <w:rsid w:val="009A2D35"/>
    <w:rsid w:val="009A2E0F"/>
    <w:rsid w:val="009A2E23"/>
    <w:rsid w:val="009A2E9C"/>
    <w:rsid w:val="009A3079"/>
    <w:rsid w:val="009A30B3"/>
    <w:rsid w:val="009A3173"/>
    <w:rsid w:val="009A38D8"/>
    <w:rsid w:val="009A392D"/>
    <w:rsid w:val="009A39E3"/>
    <w:rsid w:val="009A3AE6"/>
    <w:rsid w:val="009A3BE8"/>
    <w:rsid w:val="009A4067"/>
    <w:rsid w:val="009A485C"/>
    <w:rsid w:val="009A48D3"/>
    <w:rsid w:val="009A4F7F"/>
    <w:rsid w:val="009A5157"/>
    <w:rsid w:val="009A519B"/>
    <w:rsid w:val="009A524F"/>
    <w:rsid w:val="009A5411"/>
    <w:rsid w:val="009A57AE"/>
    <w:rsid w:val="009A59B7"/>
    <w:rsid w:val="009A5D1B"/>
    <w:rsid w:val="009A5F81"/>
    <w:rsid w:val="009A67B7"/>
    <w:rsid w:val="009A67C5"/>
    <w:rsid w:val="009A68DF"/>
    <w:rsid w:val="009A6AB2"/>
    <w:rsid w:val="009A6BC1"/>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92D"/>
    <w:rsid w:val="009C000B"/>
    <w:rsid w:val="009C0097"/>
    <w:rsid w:val="009C0142"/>
    <w:rsid w:val="009C01BD"/>
    <w:rsid w:val="009C026D"/>
    <w:rsid w:val="009C0805"/>
    <w:rsid w:val="009C08C5"/>
    <w:rsid w:val="009C0979"/>
    <w:rsid w:val="009C0983"/>
    <w:rsid w:val="009C09AB"/>
    <w:rsid w:val="009C0C35"/>
    <w:rsid w:val="009C0E46"/>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8BD"/>
    <w:rsid w:val="009C3B5D"/>
    <w:rsid w:val="009C3F20"/>
    <w:rsid w:val="009C43B7"/>
    <w:rsid w:val="009C458C"/>
    <w:rsid w:val="009C458E"/>
    <w:rsid w:val="009C46C8"/>
    <w:rsid w:val="009C4718"/>
    <w:rsid w:val="009C47E8"/>
    <w:rsid w:val="009C49CA"/>
    <w:rsid w:val="009C4A36"/>
    <w:rsid w:val="009C4D5A"/>
    <w:rsid w:val="009C4D99"/>
    <w:rsid w:val="009C4EDD"/>
    <w:rsid w:val="009C4F71"/>
    <w:rsid w:val="009C519E"/>
    <w:rsid w:val="009C52C2"/>
    <w:rsid w:val="009C52CB"/>
    <w:rsid w:val="009C5309"/>
    <w:rsid w:val="009C5336"/>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1E3"/>
    <w:rsid w:val="009C72C3"/>
    <w:rsid w:val="009C73E6"/>
    <w:rsid w:val="009C76FD"/>
    <w:rsid w:val="009C7A57"/>
    <w:rsid w:val="009C7DEC"/>
    <w:rsid w:val="009D01BF"/>
    <w:rsid w:val="009D0314"/>
    <w:rsid w:val="009D0593"/>
    <w:rsid w:val="009D0A62"/>
    <w:rsid w:val="009D0A75"/>
    <w:rsid w:val="009D0C1F"/>
    <w:rsid w:val="009D0DAC"/>
    <w:rsid w:val="009D10FE"/>
    <w:rsid w:val="009D1108"/>
    <w:rsid w:val="009D111B"/>
    <w:rsid w:val="009D111E"/>
    <w:rsid w:val="009D1135"/>
    <w:rsid w:val="009D1137"/>
    <w:rsid w:val="009D1163"/>
    <w:rsid w:val="009D135D"/>
    <w:rsid w:val="009D15C0"/>
    <w:rsid w:val="009D199D"/>
    <w:rsid w:val="009D1A9A"/>
    <w:rsid w:val="009D1B52"/>
    <w:rsid w:val="009D1BA1"/>
    <w:rsid w:val="009D1D28"/>
    <w:rsid w:val="009D1F55"/>
    <w:rsid w:val="009D214A"/>
    <w:rsid w:val="009D2234"/>
    <w:rsid w:val="009D2576"/>
    <w:rsid w:val="009D26DF"/>
    <w:rsid w:val="009D2BDC"/>
    <w:rsid w:val="009D2E80"/>
    <w:rsid w:val="009D2F47"/>
    <w:rsid w:val="009D2F96"/>
    <w:rsid w:val="009D301C"/>
    <w:rsid w:val="009D3364"/>
    <w:rsid w:val="009D3525"/>
    <w:rsid w:val="009D3536"/>
    <w:rsid w:val="009D3654"/>
    <w:rsid w:val="009D36FB"/>
    <w:rsid w:val="009D3E14"/>
    <w:rsid w:val="009D3E41"/>
    <w:rsid w:val="009D3EF2"/>
    <w:rsid w:val="009D4156"/>
    <w:rsid w:val="009D47A4"/>
    <w:rsid w:val="009D48DA"/>
    <w:rsid w:val="009D4A4F"/>
    <w:rsid w:val="009D4C20"/>
    <w:rsid w:val="009D5233"/>
    <w:rsid w:val="009D526A"/>
    <w:rsid w:val="009D5EA8"/>
    <w:rsid w:val="009D6288"/>
    <w:rsid w:val="009D66E2"/>
    <w:rsid w:val="009D6886"/>
    <w:rsid w:val="009D68E3"/>
    <w:rsid w:val="009D6D4F"/>
    <w:rsid w:val="009D6FC5"/>
    <w:rsid w:val="009D7039"/>
    <w:rsid w:val="009D7078"/>
    <w:rsid w:val="009D72B4"/>
    <w:rsid w:val="009D731C"/>
    <w:rsid w:val="009D7454"/>
    <w:rsid w:val="009D75B8"/>
    <w:rsid w:val="009D79CF"/>
    <w:rsid w:val="009D7D86"/>
    <w:rsid w:val="009D7D90"/>
    <w:rsid w:val="009D7E01"/>
    <w:rsid w:val="009D7E14"/>
    <w:rsid w:val="009E09B1"/>
    <w:rsid w:val="009E0A1D"/>
    <w:rsid w:val="009E0B53"/>
    <w:rsid w:val="009E0DD9"/>
    <w:rsid w:val="009E0EFA"/>
    <w:rsid w:val="009E1236"/>
    <w:rsid w:val="009E12B8"/>
    <w:rsid w:val="009E137C"/>
    <w:rsid w:val="009E14C5"/>
    <w:rsid w:val="009E166F"/>
    <w:rsid w:val="009E1CB3"/>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900"/>
    <w:rsid w:val="009E4B3D"/>
    <w:rsid w:val="009E4F3B"/>
    <w:rsid w:val="009E5013"/>
    <w:rsid w:val="009E50FE"/>
    <w:rsid w:val="009E5200"/>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E7CB1"/>
    <w:rsid w:val="009F0123"/>
    <w:rsid w:val="009F01A3"/>
    <w:rsid w:val="009F0569"/>
    <w:rsid w:val="009F06EB"/>
    <w:rsid w:val="009F0766"/>
    <w:rsid w:val="009F08BD"/>
    <w:rsid w:val="009F0961"/>
    <w:rsid w:val="009F0C0A"/>
    <w:rsid w:val="009F0EAD"/>
    <w:rsid w:val="009F10FC"/>
    <w:rsid w:val="009F12F4"/>
    <w:rsid w:val="009F13EE"/>
    <w:rsid w:val="009F15B7"/>
    <w:rsid w:val="009F1630"/>
    <w:rsid w:val="009F18C2"/>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E28"/>
    <w:rsid w:val="009F5F13"/>
    <w:rsid w:val="009F609F"/>
    <w:rsid w:val="009F65DF"/>
    <w:rsid w:val="009F66C8"/>
    <w:rsid w:val="009F6CF6"/>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32DA"/>
    <w:rsid w:val="00A033ED"/>
    <w:rsid w:val="00A039C0"/>
    <w:rsid w:val="00A03D23"/>
    <w:rsid w:val="00A03EB7"/>
    <w:rsid w:val="00A03F11"/>
    <w:rsid w:val="00A03F60"/>
    <w:rsid w:val="00A0415F"/>
    <w:rsid w:val="00A0429C"/>
    <w:rsid w:val="00A04D84"/>
    <w:rsid w:val="00A04F9B"/>
    <w:rsid w:val="00A0551A"/>
    <w:rsid w:val="00A05699"/>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0BA5"/>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3CA"/>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3D6"/>
    <w:rsid w:val="00A2049E"/>
    <w:rsid w:val="00A209C9"/>
    <w:rsid w:val="00A20AA7"/>
    <w:rsid w:val="00A21274"/>
    <w:rsid w:val="00A21560"/>
    <w:rsid w:val="00A21B8B"/>
    <w:rsid w:val="00A21EF6"/>
    <w:rsid w:val="00A21FA5"/>
    <w:rsid w:val="00A223C8"/>
    <w:rsid w:val="00A225A0"/>
    <w:rsid w:val="00A226BC"/>
    <w:rsid w:val="00A2284A"/>
    <w:rsid w:val="00A2308E"/>
    <w:rsid w:val="00A23221"/>
    <w:rsid w:val="00A2359B"/>
    <w:rsid w:val="00A237E0"/>
    <w:rsid w:val="00A2389A"/>
    <w:rsid w:val="00A23BAD"/>
    <w:rsid w:val="00A23C51"/>
    <w:rsid w:val="00A23CF2"/>
    <w:rsid w:val="00A23D48"/>
    <w:rsid w:val="00A2400F"/>
    <w:rsid w:val="00A2435B"/>
    <w:rsid w:val="00A2437A"/>
    <w:rsid w:val="00A244CA"/>
    <w:rsid w:val="00A247BB"/>
    <w:rsid w:val="00A24984"/>
    <w:rsid w:val="00A24E37"/>
    <w:rsid w:val="00A250C1"/>
    <w:rsid w:val="00A251AD"/>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7"/>
    <w:rsid w:val="00A272EF"/>
    <w:rsid w:val="00A27653"/>
    <w:rsid w:val="00A27747"/>
    <w:rsid w:val="00A27783"/>
    <w:rsid w:val="00A27858"/>
    <w:rsid w:val="00A27A16"/>
    <w:rsid w:val="00A27EEA"/>
    <w:rsid w:val="00A30367"/>
    <w:rsid w:val="00A308A9"/>
    <w:rsid w:val="00A30E51"/>
    <w:rsid w:val="00A31376"/>
    <w:rsid w:val="00A31674"/>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4010"/>
    <w:rsid w:val="00A345B8"/>
    <w:rsid w:val="00A34651"/>
    <w:rsid w:val="00A3478A"/>
    <w:rsid w:val="00A348FF"/>
    <w:rsid w:val="00A34903"/>
    <w:rsid w:val="00A34BBD"/>
    <w:rsid w:val="00A34DE7"/>
    <w:rsid w:val="00A34DFC"/>
    <w:rsid w:val="00A34EFF"/>
    <w:rsid w:val="00A35180"/>
    <w:rsid w:val="00A3520E"/>
    <w:rsid w:val="00A353A9"/>
    <w:rsid w:val="00A35472"/>
    <w:rsid w:val="00A35520"/>
    <w:rsid w:val="00A35737"/>
    <w:rsid w:val="00A35CFD"/>
    <w:rsid w:val="00A3674C"/>
    <w:rsid w:val="00A36927"/>
    <w:rsid w:val="00A36EF2"/>
    <w:rsid w:val="00A3704F"/>
    <w:rsid w:val="00A37253"/>
    <w:rsid w:val="00A3796A"/>
    <w:rsid w:val="00A37AFA"/>
    <w:rsid w:val="00A37CCE"/>
    <w:rsid w:val="00A37DE1"/>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77"/>
    <w:rsid w:val="00A41485"/>
    <w:rsid w:val="00A4155F"/>
    <w:rsid w:val="00A4161C"/>
    <w:rsid w:val="00A416CE"/>
    <w:rsid w:val="00A418AA"/>
    <w:rsid w:val="00A41A73"/>
    <w:rsid w:val="00A41B28"/>
    <w:rsid w:val="00A41EFC"/>
    <w:rsid w:val="00A41F2C"/>
    <w:rsid w:val="00A421FA"/>
    <w:rsid w:val="00A42217"/>
    <w:rsid w:val="00A42676"/>
    <w:rsid w:val="00A42A53"/>
    <w:rsid w:val="00A42EED"/>
    <w:rsid w:val="00A42F52"/>
    <w:rsid w:val="00A42FAF"/>
    <w:rsid w:val="00A42FB1"/>
    <w:rsid w:val="00A43212"/>
    <w:rsid w:val="00A432C6"/>
    <w:rsid w:val="00A432EA"/>
    <w:rsid w:val="00A43558"/>
    <w:rsid w:val="00A43B30"/>
    <w:rsid w:val="00A43BE5"/>
    <w:rsid w:val="00A43FDB"/>
    <w:rsid w:val="00A440D8"/>
    <w:rsid w:val="00A4460F"/>
    <w:rsid w:val="00A44993"/>
    <w:rsid w:val="00A44A1D"/>
    <w:rsid w:val="00A44AD8"/>
    <w:rsid w:val="00A44F12"/>
    <w:rsid w:val="00A450EF"/>
    <w:rsid w:val="00A451D0"/>
    <w:rsid w:val="00A45736"/>
    <w:rsid w:val="00A4580F"/>
    <w:rsid w:val="00A45845"/>
    <w:rsid w:val="00A458E3"/>
    <w:rsid w:val="00A45D21"/>
    <w:rsid w:val="00A45D89"/>
    <w:rsid w:val="00A45DF0"/>
    <w:rsid w:val="00A4601C"/>
    <w:rsid w:val="00A46157"/>
    <w:rsid w:val="00A461D4"/>
    <w:rsid w:val="00A46254"/>
    <w:rsid w:val="00A466E0"/>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F7"/>
    <w:rsid w:val="00A50E1B"/>
    <w:rsid w:val="00A50E52"/>
    <w:rsid w:val="00A50EF7"/>
    <w:rsid w:val="00A513C0"/>
    <w:rsid w:val="00A514F2"/>
    <w:rsid w:val="00A51618"/>
    <w:rsid w:val="00A51680"/>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21D"/>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398"/>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958"/>
    <w:rsid w:val="00A64B26"/>
    <w:rsid w:val="00A64B62"/>
    <w:rsid w:val="00A64E7E"/>
    <w:rsid w:val="00A65334"/>
    <w:rsid w:val="00A654F5"/>
    <w:rsid w:val="00A655A0"/>
    <w:rsid w:val="00A657F6"/>
    <w:rsid w:val="00A658CE"/>
    <w:rsid w:val="00A65A67"/>
    <w:rsid w:val="00A65D0B"/>
    <w:rsid w:val="00A66045"/>
    <w:rsid w:val="00A6608B"/>
    <w:rsid w:val="00A666F0"/>
    <w:rsid w:val="00A667B2"/>
    <w:rsid w:val="00A66C0D"/>
    <w:rsid w:val="00A66F7D"/>
    <w:rsid w:val="00A671C5"/>
    <w:rsid w:val="00A6725C"/>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3E"/>
    <w:rsid w:val="00A736DE"/>
    <w:rsid w:val="00A73706"/>
    <w:rsid w:val="00A739B3"/>
    <w:rsid w:val="00A73C12"/>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7E1"/>
    <w:rsid w:val="00A76CE8"/>
    <w:rsid w:val="00A76DA0"/>
    <w:rsid w:val="00A76E4F"/>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CA7"/>
    <w:rsid w:val="00A81DA6"/>
    <w:rsid w:val="00A822DC"/>
    <w:rsid w:val="00A82444"/>
    <w:rsid w:val="00A82C04"/>
    <w:rsid w:val="00A8323F"/>
    <w:rsid w:val="00A8325F"/>
    <w:rsid w:val="00A8352E"/>
    <w:rsid w:val="00A83806"/>
    <w:rsid w:val="00A83831"/>
    <w:rsid w:val="00A83DD9"/>
    <w:rsid w:val="00A840AD"/>
    <w:rsid w:val="00A8459F"/>
    <w:rsid w:val="00A84869"/>
    <w:rsid w:val="00A84A00"/>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0E91"/>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7"/>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9BA"/>
    <w:rsid w:val="00A95A3B"/>
    <w:rsid w:val="00A95B5D"/>
    <w:rsid w:val="00A95EA6"/>
    <w:rsid w:val="00A95F2E"/>
    <w:rsid w:val="00A96694"/>
    <w:rsid w:val="00A9676A"/>
    <w:rsid w:val="00A96897"/>
    <w:rsid w:val="00A97114"/>
    <w:rsid w:val="00A973C6"/>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4DF"/>
    <w:rsid w:val="00AA06B5"/>
    <w:rsid w:val="00AA071E"/>
    <w:rsid w:val="00AA0790"/>
    <w:rsid w:val="00AA0C7E"/>
    <w:rsid w:val="00AA0CF0"/>
    <w:rsid w:val="00AA0E4F"/>
    <w:rsid w:val="00AA0F95"/>
    <w:rsid w:val="00AA1049"/>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9A4"/>
    <w:rsid w:val="00AA3E39"/>
    <w:rsid w:val="00AA43FA"/>
    <w:rsid w:val="00AA46E3"/>
    <w:rsid w:val="00AA472C"/>
    <w:rsid w:val="00AA4960"/>
    <w:rsid w:val="00AA4D19"/>
    <w:rsid w:val="00AA4D71"/>
    <w:rsid w:val="00AA4E02"/>
    <w:rsid w:val="00AA4E69"/>
    <w:rsid w:val="00AA4FC9"/>
    <w:rsid w:val="00AA5005"/>
    <w:rsid w:val="00AA54B6"/>
    <w:rsid w:val="00AA55C8"/>
    <w:rsid w:val="00AA5617"/>
    <w:rsid w:val="00AA574E"/>
    <w:rsid w:val="00AA57DF"/>
    <w:rsid w:val="00AA5DB1"/>
    <w:rsid w:val="00AA5F69"/>
    <w:rsid w:val="00AA626E"/>
    <w:rsid w:val="00AA66D2"/>
    <w:rsid w:val="00AA676E"/>
    <w:rsid w:val="00AA6941"/>
    <w:rsid w:val="00AA6AC9"/>
    <w:rsid w:val="00AA6C51"/>
    <w:rsid w:val="00AA72F6"/>
    <w:rsid w:val="00AA73CC"/>
    <w:rsid w:val="00AA74A5"/>
    <w:rsid w:val="00AA74E6"/>
    <w:rsid w:val="00AA753F"/>
    <w:rsid w:val="00AA758D"/>
    <w:rsid w:val="00AA7668"/>
    <w:rsid w:val="00AA7991"/>
    <w:rsid w:val="00AA7DEE"/>
    <w:rsid w:val="00AA7EFA"/>
    <w:rsid w:val="00AB0224"/>
    <w:rsid w:val="00AB07DA"/>
    <w:rsid w:val="00AB0A56"/>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D36"/>
    <w:rsid w:val="00AB2F5E"/>
    <w:rsid w:val="00AB30D5"/>
    <w:rsid w:val="00AB31B5"/>
    <w:rsid w:val="00AB337E"/>
    <w:rsid w:val="00AB33E2"/>
    <w:rsid w:val="00AB3976"/>
    <w:rsid w:val="00AB39B3"/>
    <w:rsid w:val="00AB3E64"/>
    <w:rsid w:val="00AB3EFE"/>
    <w:rsid w:val="00AB4106"/>
    <w:rsid w:val="00AB4250"/>
    <w:rsid w:val="00AB4416"/>
    <w:rsid w:val="00AB4523"/>
    <w:rsid w:val="00AB4865"/>
    <w:rsid w:val="00AB48A2"/>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A36"/>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4C"/>
    <w:rsid w:val="00AC6E55"/>
    <w:rsid w:val="00AC6FC6"/>
    <w:rsid w:val="00AC707E"/>
    <w:rsid w:val="00AC7089"/>
    <w:rsid w:val="00AC726D"/>
    <w:rsid w:val="00AC74D3"/>
    <w:rsid w:val="00AC787E"/>
    <w:rsid w:val="00AC7A8F"/>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97"/>
    <w:rsid w:val="00AD1B1C"/>
    <w:rsid w:val="00AD1E66"/>
    <w:rsid w:val="00AD1EB8"/>
    <w:rsid w:val="00AD265E"/>
    <w:rsid w:val="00AD28D9"/>
    <w:rsid w:val="00AD2B53"/>
    <w:rsid w:val="00AD2BBD"/>
    <w:rsid w:val="00AD2E53"/>
    <w:rsid w:val="00AD2F33"/>
    <w:rsid w:val="00AD300B"/>
    <w:rsid w:val="00AD302D"/>
    <w:rsid w:val="00AD3195"/>
    <w:rsid w:val="00AD3682"/>
    <w:rsid w:val="00AD3889"/>
    <w:rsid w:val="00AD39B3"/>
    <w:rsid w:val="00AD3C21"/>
    <w:rsid w:val="00AD3DD6"/>
    <w:rsid w:val="00AD405A"/>
    <w:rsid w:val="00AD43CC"/>
    <w:rsid w:val="00AD48BF"/>
    <w:rsid w:val="00AD4A9C"/>
    <w:rsid w:val="00AD4E40"/>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C1B"/>
    <w:rsid w:val="00AD6C84"/>
    <w:rsid w:val="00AD6D2E"/>
    <w:rsid w:val="00AD6DE8"/>
    <w:rsid w:val="00AD6FB9"/>
    <w:rsid w:val="00AD733A"/>
    <w:rsid w:val="00AD741B"/>
    <w:rsid w:val="00AD749C"/>
    <w:rsid w:val="00AD7747"/>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1EBD"/>
    <w:rsid w:val="00AE2144"/>
    <w:rsid w:val="00AE21B4"/>
    <w:rsid w:val="00AE246C"/>
    <w:rsid w:val="00AE2819"/>
    <w:rsid w:val="00AE29FA"/>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6CBB"/>
    <w:rsid w:val="00AE6F6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A9F"/>
    <w:rsid w:val="00AF3E03"/>
    <w:rsid w:val="00AF3E8A"/>
    <w:rsid w:val="00AF405D"/>
    <w:rsid w:val="00AF4455"/>
    <w:rsid w:val="00AF49E2"/>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39F"/>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791"/>
    <w:rsid w:val="00B069FC"/>
    <w:rsid w:val="00B06A1E"/>
    <w:rsid w:val="00B06DFC"/>
    <w:rsid w:val="00B06F27"/>
    <w:rsid w:val="00B07356"/>
    <w:rsid w:val="00B0754F"/>
    <w:rsid w:val="00B07692"/>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60A"/>
    <w:rsid w:val="00B117CF"/>
    <w:rsid w:val="00B118E2"/>
    <w:rsid w:val="00B1191B"/>
    <w:rsid w:val="00B1193B"/>
    <w:rsid w:val="00B11D16"/>
    <w:rsid w:val="00B11E55"/>
    <w:rsid w:val="00B11EC1"/>
    <w:rsid w:val="00B12315"/>
    <w:rsid w:val="00B1252E"/>
    <w:rsid w:val="00B1271C"/>
    <w:rsid w:val="00B12821"/>
    <w:rsid w:val="00B12F2E"/>
    <w:rsid w:val="00B1318E"/>
    <w:rsid w:val="00B1324A"/>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4F79"/>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AA4"/>
    <w:rsid w:val="00B20CD0"/>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B74"/>
    <w:rsid w:val="00B22B86"/>
    <w:rsid w:val="00B22E11"/>
    <w:rsid w:val="00B2315D"/>
    <w:rsid w:val="00B23223"/>
    <w:rsid w:val="00B23583"/>
    <w:rsid w:val="00B23649"/>
    <w:rsid w:val="00B23869"/>
    <w:rsid w:val="00B2391B"/>
    <w:rsid w:val="00B23A16"/>
    <w:rsid w:val="00B23A37"/>
    <w:rsid w:val="00B23A6B"/>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68D"/>
    <w:rsid w:val="00B318FC"/>
    <w:rsid w:val="00B31A0E"/>
    <w:rsid w:val="00B31D3E"/>
    <w:rsid w:val="00B31DDE"/>
    <w:rsid w:val="00B31F2F"/>
    <w:rsid w:val="00B3212D"/>
    <w:rsid w:val="00B32558"/>
    <w:rsid w:val="00B328CD"/>
    <w:rsid w:val="00B32ACF"/>
    <w:rsid w:val="00B32C2E"/>
    <w:rsid w:val="00B32DF8"/>
    <w:rsid w:val="00B32F2F"/>
    <w:rsid w:val="00B33321"/>
    <w:rsid w:val="00B33663"/>
    <w:rsid w:val="00B3366B"/>
    <w:rsid w:val="00B339D2"/>
    <w:rsid w:val="00B33A01"/>
    <w:rsid w:val="00B33D43"/>
    <w:rsid w:val="00B33E0F"/>
    <w:rsid w:val="00B33FDD"/>
    <w:rsid w:val="00B3409D"/>
    <w:rsid w:val="00B3418D"/>
    <w:rsid w:val="00B34296"/>
    <w:rsid w:val="00B343F1"/>
    <w:rsid w:val="00B348D1"/>
    <w:rsid w:val="00B34B0B"/>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AB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0B8"/>
    <w:rsid w:val="00B445CD"/>
    <w:rsid w:val="00B446C4"/>
    <w:rsid w:val="00B446CA"/>
    <w:rsid w:val="00B44899"/>
    <w:rsid w:val="00B448A0"/>
    <w:rsid w:val="00B44A67"/>
    <w:rsid w:val="00B44AD5"/>
    <w:rsid w:val="00B44CC3"/>
    <w:rsid w:val="00B45078"/>
    <w:rsid w:val="00B454FC"/>
    <w:rsid w:val="00B456A1"/>
    <w:rsid w:val="00B459E0"/>
    <w:rsid w:val="00B45E4E"/>
    <w:rsid w:val="00B45EF5"/>
    <w:rsid w:val="00B46279"/>
    <w:rsid w:val="00B46634"/>
    <w:rsid w:val="00B46BAD"/>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E64"/>
    <w:rsid w:val="00B55E70"/>
    <w:rsid w:val="00B55F21"/>
    <w:rsid w:val="00B563A7"/>
    <w:rsid w:val="00B5668C"/>
    <w:rsid w:val="00B56831"/>
    <w:rsid w:val="00B56AF0"/>
    <w:rsid w:val="00B5724B"/>
    <w:rsid w:val="00B5729A"/>
    <w:rsid w:val="00B57477"/>
    <w:rsid w:val="00B574C7"/>
    <w:rsid w:val="00B57A25"/>
    <w:rsid w:val="00B57D7F"/>
    <w:rsid w:val="00B57DCA"/>
    <w:rsid w:val="00B60251"/>
    <w:rsid w:val="00B60E1C"/>
    <w:rsid w:val="00B611FB"/>
    <w:rsid w:val="00B61434"/>
    <w:rsid w:val="00B615AE"/>
    <w:rsid w:val="00B61717"/>
    <w:rsid w:val="00B61864"/>
    <w:rsid w:val="00B61A0D"/>
    <w:rsid w:val="00B61B03"/>
    <w:rsid w:val="00B61CA1"/>
    <w:rsid w:val="00B61D86"/>
    <w:rsid w:val="00B61DE2"/>
    <w:rsid w:val="00B61DE8"/>
    <w:rsid w:val="00B624E5"/>
    <w:rsid w:val="00B6266C"/>
    <w:rsid w:val="00B627C8"/>
    <w:rsid w:val="00B627D0"/>
    <w:rsid w:val="00B62808"/>
    <w:rsid w:val="00B62AE3"/>
    <w:rsid w:val="00B62CCD"/>
    <w:rsid w:val="00B62D7D"/>
    <w:rsid w:val="00B631CF"/>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C42"/>
    <w:rsid w:val="00B66D1C"/>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CE4"/>
    <w:rsid w:val="00B75182"/>
    <w:rsid w:val="00B755E5"/>
    <w:rsid w:val="00B7595E"/>
    <w:rsid w:val="00B75A21"/>
    <w:rsid w:val="00B75BB8"/>
    <w:rsid w:val="00B75E4A"/>
    <w:rsid w:val="00B75ECE"/>
    <w:rsid w:val="00B75F50"/>
    <w:rsid w:val="00B764A9"/>
    <w:rsid w:val="00B76704"/>
    <w:rsid w:val="00B7682F"/>
    <w:rsid w:val="00B76977"/>
    <w:rsid w:val="00B76B5C"/>
    <w:rsid w:val="00B76C7E"/>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7A"/>
    <w:rsid w:val="00B87FAF"/>
    <w:rsid w:val="00B87FBC"/>
    <w:rsid w:val="00B90508"/>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0CF"/>
    <w:rsid w:val="00B9511E"/>
    <w:rsid w:val="00B95383"/>
    <w:rsid w:val="00B953C0"/>
    <w:rsid w:val="00B953F2"/>
    <w:rsid w:val="00B9599D"/>
    <w:rsid w:val="00B95EBB"/>
    <w:rsid w:val="00B95EF4"/>
    <w:rsid w:val="00B96111"/>
    <w:rsid w:val="00B9648B"/>
    <w:rsid w:val="00B964A1"/>
    <w:rsid w:val="00B96737"/>
    <w:rsid w:val="00B96935"/>
    <w:rsid w:val="00B96AC8"/>
    <w:rsid w:val="00B96AF1"/>
    <w:rsid w:val="00B96B6D"/>
    <w:rsid w:val="00B96E4C"/>
    <w:rsid w:val="00B9707D"/>
    <w:rsid w:val="00B97164"/>
    <w:rsid w:val="00B97370"/>
    <w:rsid w:val="00B97463"/>
    <w:rsid w:val="00B975F5"/>
    <w:rsid w:val="00B977AD"/>
    <w:rsid w:val="00B97E0B"/>
    <w:rsid w:val="00B97F90"/>
    <w:rsid w:val="00B97FB7"/>
    <w:rsid w:val="00BA089C"/>
    <w:rsid w:val="00BA0976"/>
    <w:rsid w:val="00BA10EB"/>
    <w:rsid w:val="00BA1660"/>
    <w:rsid w:val="00BA16E0"/>
    <w:rsid w:val="00BA19C2"/>
    <w:rsid w:val="00BA1A4B"/>
    <w:rsid w:val="00BA1AD8"/>
    <w:rsid w:val="00BA1B49"/>
    <w:rsid w:val="00BA1C63"/>
    <w:rsid w:val="00BA1D06"/>
    <w:rsid w:val="00BA297B"/>
    <w:rsid w:val="00BA29FB"/>
    <w:rsid w:val="00BA2B67"/>
    <w:rsid w:val="00BA340D"/>
    <w:rsid w:val="00BA3A00"/>
    <w:rsid w:val="00BA3A55"/>
    <w:rsid w:val="00BA3C34"/>
    <w:rsid w:val="00BA3CF4"/>
    <w:rsid w:val="00BA3D0B"/>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C01"/>
    <w:rsid w:val="00BA6C43"/>
    <w:rsid w:val="00BA73DC"/>
    <w:rsid w:val="00BA74E8"/>
    <w:rsid w:val="00BA76CE"/>
    <w:rsid w:val="00BA7966"/>
    <w:rsid w:val="00BA7B45"/>
    <w:rsid w:val="00BA7E86"/>
    <w:rsid w:val="00BA7FBE"/>
    <w:rsid w:val="00BA7FC8"/>
    <w:rsid w:val="00BB01A7"/>
    <w:rsid w:val="00BB0269"/>
    <w:rsid w:val="00BB0403"/>
    <w:rsid w:val="00BB04C4"/>
    <w:rsid w:val="00BB0787"/>
    <w:rsid w:val="00BB0836"/>
    <w:rsid w:val="00BB09DA"/>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512A"/>
    <w:rsid w:val="00BB51DE"/>
    <w:rsid w:val="00BB5A0F"/>
    <w:rsid w:val="00BB5C88"/>
    <w:rsid w:val="00BB60AE"/>
    <w:rsid w:val="00BB63F9"/>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CD9"/>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F9"/>
    <w:rsid w:val="00BC587A"/>
    <w:rsid w:val="00BC5953"/>
    <w:rsid w:val="00BC5FAB"/>
    <w:rsid w:val="00BC62B8"/>
    <w:rsid w:val="00BC6471"/>
    <w:rsid w:val="00BC672B"/>
    <w:rsid w:val="00BC6744"/>
    <w:rsid w:val="00BC697D"/>
    <w:rsid w:val="00BC6CA0"/>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4EA"/>
    <w:rsid w:val="00BD162E"/>
    <w:rsid w:val="00BD17E6"/>
    <w:rsid w:val="00BD1936"/>
    <w:rsid w:val="00BD1B0C"/>
    <w:rsid w:val="00BD1D30"/>
    <w:rsid w:val="00BD2252"/>
    <w:rsid w:val="00BD2253"/>
    <w:rsid w:val="00BD22F4"/>
    <w:rsid w:val="00BD260E"/>
    <w:rsid w:val="00BD2694"/>
    <w:rsid w:val="00BD27A1"/>
    <w:rsid w:val="00BD28F1"/>
    <w:rsid w:val="00BD290E"/>
    <w:rsid w:val="00BD2965"/>
    <w:rsid w:val="00BD2C2A"/>
    <w:rsid w:val="00BD2D26"/>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603D"/>
    <w:rsid w:val="00BD604C"/>
    <w:rsid w:val="00BD6077"/>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BF0"/>
    <w:rsid w:val="00BD7C79"/>
    <w:rsid w:val="00BD7CE1"/>
    <w:rsid w:val="00BE00C5"/>
    <w:rsid w:val="00BE03F3"/>
    <w:rsid w:val="00BE11F8"/>
    <w:rsid w:val="00BE1428"/>
    <w:rsid w:val="00BE14D7"/>
    <w:rsid w:val="00BE193A"/>
    <w:rsid w:val="00BE1B44"/>
    <w:rsid w:val="00BE1CE0"/>
    <w:rsid w:val="00BE1FC4"/>
    <w:rsid w:val="00BE2326"/>
    <w:rsid w:val="00BE2359"/>
    <w:rsid w:val="00BE24A8"/>
    <w:rsid w:val="00BE24F2"/>
    <w:rsid w:val="00BE2562"/>
    <w:rsid w:val="00BE26BB"/>
    <w:rsid w:val="00BE2CEF"/>
    <w:rsid w:val="00BE31A4"/>
    <w:rsid w:val="00BE3471"/>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38"/>
    <w:rsid w:val="00BE6BA3"/>
    <w:rsid w:val="00BE6CA0"/>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47F"/>
    <w:rsid w:val="00BF064D"/>
    <w:rsid w:val="00BF08F5"/>
    <w:rsid w:val="00BF09FD"/>
    <w:rsid w:val="00BF0D11"/>
    <w:rsid w:val="00BF0EF6"/>
    <w:rsid w:val="00BF1209"/>
    <w:rsid w:val="00BF12B9"/>
    <w:rsid w:val="00BF1390"/>
    <w:rsid w:val="00BF1422"/>
    <w:rsid w:val="00BF16CC"/>
    <w:rsid w:val="00BF16EF"/>
    <w:rsid w:val="00BF182B"/>
    <w:rsid w:val="00BF1DE5"/>
    <w:rsid w:val="00BF1E18"/>
    <w:rsid w:val="00BF1ED8"/>
    <w:rsid w:val="00BF2084"/>
    <w:rsid w:val="00BF208F"/>
    <w:rsid w:val="00BF2676"/>
    <w:rsid w:val="00BF272D"/>
    <w:rsid w:val="00BF294B"/>
    <w:rsid w:val="00BF2B41"/>
    <w:rsid w:val="00BF2D38"/>
    <w:rsid w:val="00BF2DF0"/>
    <w:rsid w:val="00BF2E24"/>
    <w:rsid w:val="00BF30AE"/>
    <w:rsid w:val="00BF3318"/>
    <w:rsid w:val="00BF383F"/>
    <w:rsid w:val="00BF39CD"/>
    <w:rsid w:val="00BF3A70"/>
    <w:rsid w:val="00BF3C99"/>
    <w:rsid w:val="00BF3DED"/>
    <w:rsid w:val="00BF400D"/>
    <w:rsid w:val="00BF4248"/>
    <w:rsid w:val="00BF4BDA"/>
    <w:rsid w:val="00BF4EA1"/>
    <w:rsid w:val="00BF4F5D"/>
    <w:rsid w:val="00BF4FC5"/>
    <w:rsid w:val="00BF4FDB"/>
    <w:rsid w:val="00BF53B1"/>
    <w:rsid w:val="00BF5562"/>
    <w:rsid w:val="00BF5568"/>
    <w:rsid w:val="00BF5574"/>
    <w:rsid w:val="00BF55A8"/>
    <w:rsid w:val="00BF582A"/>
    <w:rsid w:val="00BF59E7"/>
    <w:rsid w:val="00BF5E7F"/>
    <w:rsid w:val="00BF5F10"/>
    <w:rsid w:val="00BF611E"/>
    <w:rsid w:val="00BF647A"/>
    <w:rsid w:val="00BF685B"/>
    <w:rsid w:val="00BF6B09"/>
    <w:rsid w:val="00BF6B68"/>
    <w:rsid w:val="00BF6BFB"/>
    <w:rsid w:val="00BF6EDE"/>
    <w:rsid w:val="00BF70A6"/>
    <w:rsid w:val="00BF711C"/>
    <w:rsid w:val="00BF7799"/>
    <w:rsid w:val="00BF78D7"/>
    <w:rsid w:val="00BF7A3D"/>
    <w:rsid w:val="00BF7B28"/>
    <w:rsid w:val="00BF7B4F"/>
    <w:rsid w:val="00BF7F37"/>
    <w:rsid w:val="00C00399"/>
    <w:rsid w:val="00C0041E"/>
    <w:rsid w:val="00C00634"/>
    <w:rsid w:val="00C007E0"/>
    <w:rsid w:val="00C0089E"/>
    <w:rsid w:val="00C009E2"/>
    <w:rsid w:val="00C00A21"/>
    <w:rsid w:val="00C00A37"/>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F74"/>
    <w:rsid w:val="00C04089"/>
    <w:rsid w:val="00C04130"/>
    <w:rsid w:val="00C04257"/>
    <w:rsid w:val="00C04793"/>
    <w:rsid w:val="00C0499B"/>
    <w:rsid w:val="00C04AE5"/>
    <w:rsid w:val="00C04D45"/>
    <w:rsid w:val="00C04D75"/>
    <w:rsid w:val="00C0503B"/>
    <w:rsid w:val="00C05164"/>
    <w:rsid w:val="00C057B2"/>
    <w:rsid w:val="00C059CD"/>
    <w:rsid w:val="00C059E8"/>
    <w:rsid w:val="00C05C5F"/>
    <w:rsid w:val="00C05CA7"/>
    <w:rsid w:val="00C05EE8"/>
    <w:rsid w:val="00C06085"/>
    <w:rsid w:val="00C0632B"/>
    <w:rsid w:val="00C0638E"/>
    <w:rsid w:val="00C0661D"/>
    <w:rsid w:val="00C069CB"/>
    <w:rsid w:val="00C06F73"/>
    <w:rsid w:val="00C07024"/>
    <w:rsid w:val="00C07129"/>
    <w:rsid w:val="00C072E1"/>
    <w:rsid w:val="00C07474"/>
    <w:rsid w:val="00C079F7"/>
    <w:rsid w:val="00C07CCA"/>
    <w:rsid w:val="00C07EE5"/>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F9A"/>
    <w:rsid w:val="00C16046"/>
    <w:rsid w:val="00C1627F"/>
    <w:rsid w:val="00C16662"/>
    <w:rsid w:val="00C166E3"/>
    <w:rsid w:val="00C16B50"/>
    <w:rsid w:val="00C172C3"/>
    <w:rsid w:val="00C17311"/>
    <w:rsid w:val="00C173BD"/>
    <w:rsid w:val="00C17596"/>
    <w:rsid w:val="00C175E0"/>
    <w:rsid w:val="00C176D5"/>
    <w:rsid w:val="00C17759"/>
    <w:rsid w:val="00C17906"/>
    <w:rsid w:val="00C17BEC"/>
    <w:rsid w:val="00C17C1B"/>
    <w:rsid w:val="00C204CF"/>
    <w:rsid w:val="00C205A0"/>
    <w:rsid w:val="00C207CA"/>
    <w:rsid w:val="00C207DC"/>
    <w:rsid w:val="00C20B7F"/>
    <w:rsid w:val="00C20CAA"/>
    <w:rsid w:val="00C20CFF"/>
    <w:rsid w:val="00C20D7F"/>
    <w:rsid w:val="00C2105A"/>
    <w:rsid w:val="00C21185"/>
    <w:rsid w:val="00C21192"/>
    <w:rsid w:val="00C21347"/>
    <w:rsid w:val="00C2145B"/>
    <w:rsid w:val="00C214D0"/>
    <w:rsid w:val="00C2153F"/>
    <w:rsid w:val="00C21563"/>
    <w:rsid w:val="00C215DA"/>
    <w:rsid w:val="00C21750"/>
    <w:rsid w:val="00C2178D"/>
    <w:rsid w:val="00C21871"/>
    <w:rsid w:val="00C21ECF"/>
    <w:rsid w:val="00C21F32"/>
    <w:rsid w:val="00C22122"/>
    <w:rsid w:val="00C2223B"/>
    <w:rsid w:val="00C222B7"/>
    <w:rsid w:val="00C2238E"/>
    <w:rsid w:val="00C224B2"/>
    <w:rsid w:val="00C22583"/>
    <w:rsid w:val="00C2258F"/>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0C7"/>
    <w:rsid w:val="00C25351"/>
    <w:rsid w:val="00C25517"/>
    <w:rsid w:val="00C256A8"/>
    <w:rsid w:val="00C257B2"/>
    <w:rsid w:val="00C257F2"/>
    <w:rsid w:val="00C259D5"/>
    <w:rsid w:val="00C25EAA"/>
    <w:rsid w:val="00C2613C"/>
    <w:rsid w:val="00C26141"/>
    <w:rsid w:val="00C261AC"/>
    <w:rsid w:val="00C26381"/>
    <w:rsid w:val="00C264D1"/>
    <w:rsid w:val="00C26576"/>
    <w:rsid w:val="00C26B84"/>
    <w:rsid w:val="00C27259"/>
    <w:rsid w:val="00C27766"/>
    <w:rsid w:val="00C27809"/>
    <w:rsid w:val="00C27853"/>
    <w:rsid w:val="00C27B59"/>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A1D"/>
    <w:rsid w:val="00C32CC8"/>
    <w:rsid w:val="00C33041"/>
    <w:rsid w:val="00C33388"/>
    <w:rsid w:val="00C33394"/>
    <w:rsid w:val="00C3370B"/>
    <w:rsid w:val="00C33734"/>
    <w:rsid w:val="00C3384E"/>
    <w:rsid w:val="00C3391F"/>
    <w:rsid w:val="00C33C90"/>
    <w:rsid w:val="00C33E12"/>
    <w:rsid w:val="00C340F6"/>
    <w:rsid w:val="00C343CC"/>
    <w:rsid w:val="00C34467"/>
    <w:rsid w:val="00C34686"/>
    <w:rsid w:val="00C3498B"/>
    <w:rsid w:val="00C34A44"/>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B3"/>
    <w:rsid w:val="00C477EC"/>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C81"/>
    <w:rsid w:val="00C54D9B"/>
    <w:rsid w:val="00C54EED"/>
    <w:rsid w:val="00C5500B"/>
    <w:rsid w:val="00C552C3"/>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6BA"/>
    <w:rsid w:val="00C568FA"/>
    <w:rsid w:val="00C56CCB"/>
    <w:rsid w:val="00C56F4F"/>
    <w:rsid w:val="00C57381"/>
    <w:rsid w:val="00C57617"/>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EFD"/>
    <w:rsid w:val="00C70109"/>
    <w:rsid w:val="00C7014C"/>
    <w:rsid w:val="00C70185"/>
    <w:rsid w:val="00C706BD"/>
    <w:rsid w:val="00C70720"/>
    <w:rsid w:val="00C70A83"/>
    <w:rsid w:val="00C70C09"/>
    <w:rsid w:val="00C70C70"/>
    <w:rsid w:val="00C70C9F"/>
    <w:rsid w:val="00C70D0B"/>
    <w:rsid w:val="00C70D29"/>
    <w:rsid w:val="00C70F8B"/>
    <w:rsid w:val="00C712C2"/>
    <w:rsid w:val="00C714AD"/>
    <w:rsid w:val="00C715CD"/>
    <w:rsid w:val="00C71631"/>
    <w:rsid w:val="00C7167B"/>
    <w:rsid w:val="00C71905"/>
    <w:rsid w:val="00C71906"/>
    <w:rsid w:val="00C724DA"/>
    <w:rsid w:val="00C724E8"/>
    <w:rsid w:val="00C7284E"/>
    <w:rsid w:val="00C7292E"/>
    <w:rsid w:val="00C72AC6"/>
    <w:rsid w:val="00C72AD1"/>
    <w:rsid w:val="00C72DE4"/>
    <w:rsid w:val="00C7301F"/>
    <w:rsid w:val="00C73130"/>
    <w:rsid w:val="00C7365D"/>
    <w:rsid w:val="00C73756"/>
    <w:rsid w:val="00C7396C"/>
    <w:rsid w:val="00C73A64"/>
    <w:rsid w:val="00C74194"/>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EE5"/>
    <w:rsid w:val="00C77219"/>
    <w:rsid w:val="00C772E8"/>
    <w:rsid w:val="00C77516"/>
    <w:rsid w:val="00C77BA0"/>
    <w:rsid w:val="00C77CA7"/>
    <w:rsid w:val="00C77F58"/>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7BC"/>
    <w:rsid w:val="00C839CC"/>
    <w:rsid w:val="00C839F4"/>
    <w:rsid w:val="00C83AA6"/>
    <w:rsid w:val="00C83D60"/>
    <w:rsid w:val="00C83D98"/>
    <w:rsid w:val="00C83E5E"/>
    <w:rsid w:val="00C84206"/>
    <w:rsid w:val="00C84413"/>
    <w:rsid w:val="00C84575"/>
    <w:rsid w:val="00C848C8"/>
    <w:rsid w:val="00C849C9"/>
    <w:rsid w:val="00C84E25"/>
    <w:rsid w:val="00C8507F"/>
    <w:rsid w:val="00C850EC"/>
    <w:rsid w:val="00C854E3"/>
    <w:rsid w:val="00C85929"/>
    <w:rsid w:val="00C85EC0"/>
    <w:rsid w:val="00C85F90"/>
    <w:rsid w:val="00C86117"/>
    <w:rsid w:val="00C86457"/>
    <w:rsid w:val="00C8679E"/>
    <w:rsid w:val="00C86893"/>
    <w:rsid w:val="00C86A3E"/>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09A"/>
    <w:rsid w:val="00C93182"/>
    <w:rsid w:val="00C93300"/>
    <w:rsid w:val="00C93713"/>
    <w:rsid w:val="00C93A2E"/>
    <w:rsid w:val="00C93BE5"/>
    <w:rsid w:val="00C9423D"/>
    <w:rsid w:val="00C943E1"/>
    <w:rsid w:val="00C94682"/>
    <w:rsid w:val="00C9486F"/>
    <w:rsid w:val="00C9487E"/>
    <w:rsid w:val="00C94993"/>
    <w:rsid w:val="00C949FB"/>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0C8"/>
    <w:rsid w:val="00C9717E"/>
    <w:rsid w:val="00C97410"/>
    <w:rsid w:val="00C97426"/>
    <w:rsid w:val="00C9789E"/>
    <w:rsid w:val="00C97CBE"/>
    <w:rsid w:val="00C97D3A"/>
    <w:rsid w:val="00CA043F"/>
    <w:rsid w:val="00CA06C9"/>
    <w:rsid w:val="00CA083E"/>
    <w:rsid w:val="00CA0878"/>
    <w:rsid w:val="00CA0A7C"/>
    <w:rsid w:val="00CA0B05"/>
    <w:rsid w:val="00CA0B61"/>
    <w:rsid w:val="00CA0C6F"/>
    <w:rsid w:val="00CA0C8F"/>
    <w:rsid w:val="00CA0DA2"/>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A1C"/>
    <w:rsid w:val="00CA3F15"/>
    <w:rsid w:val="00CA40D6"/>
    <w:rsid w:val="00CA41F7"/>
    <w:rsid w:val="00CA4250"/>
    <w:rsid w:val="00CA43C5"/>
    <w:rsid w:val="00CA43CA"/>
    <w:rsid w:val="00CA4555"/>
    <w:rsid w:val="00CA4883"/>
    <w:rsid w:val="00CA4940"/>
    <w:rsid w:val="00CA4A3E"/>
    <w:rsid w:val="00CA4CF8"/>
    <w:rsid w:val="00CA4E1C"/>
    <w:rsid w:val="00CA4F76"/>
    <w:rsid w:val="00CA4FC2"/>
    <w:rsid w:val="00CA5115"/>
    <w:rsid w:val="00CA531A"/>
    <w:rsid w:val="00CA53F8"/>
    <w:rsid w:val="00CA54D4"/>
    <w:rsid w:val="00CA5577"/>
    <w:rsid w:val="00CA5A50"/>
    <w:rsid w:val="00CA5A74"/>
    <w:rsid w:val="00CA5B8E"/>
    <w:rsid w:val="00CA60B4"/>
    <w:rsid w:val="00CA610D"/>
    <w:rsid w:val="00CA614D"/>
    <w:rsid w:val="00CA6285"/>
    <w:rsid w:val="00CA693C"/>
    <w:rsid w:val="00CA6E00"/>
    <w:rsid w:val="00CA6E64"/>
    <w:rsid w:val="00CA6EEE"/>
    <w:rsid w:val="00CA752A"/>
    <w:rsid w:val="00CA7C6D"/>
    <w:rsid w:val="00CA7D97"/>
    <w:rsid w:val="00CA7D9D"/>
    <w:rsid w:val="00CA7DA6"/>
    <w:rsid w:val="00CB00E0"/>
    <w:rsid w:val="00CB0511"/>
    <w:rsid w:val="00CB0512"/>
    <w:rsid w:val="00CB0613"/>
    <w:rsid w:val="00CB071C"/>
    <w:rsid w:val="00CB0801"/>
    <w:rsid w:val="00CB0C4B"/>
    <w:rsid w:val="00CB0E4E"/>
    <w:rsid w:val="00CB0F05"/>
    <w:rsid w:val="00CB0F52"/>
    <w:rsid w:val="00CB1182"/>
    <w:rsid w:val="00CB136C"/>
    <w:rsid w:val="00CB1755"/>
    <w:rsid w:val="00CB1A3A"/>
    <w:rsid w:val="00CB2114"/>
    <w:rsid w:val="00CB21B2"/>
    <w:rsid w:val="00CB224C"/>
    <w:rsid w:val="00CB23CD"/>
    <w:rsid w:val="00CB2593"/>
    <w:rsid w:val="00CB25B6"/>
    <w:rsid w:val="00CB263B"/>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4"/>
    <w:rsid w:val="00CB5F2D"/>
    <w:rsid w:val="00CB670E"/>
    <w:rsid w:val="00CB6A69"/>
    <w:rsid w:val="00CB6FDF"/>
    <w:rsid w:val="00CB756E"/>
    <w:rsid w:val="00CB763E"/>
    <w:rsid w:val="00CB7B52"/>
    <w:rsid w:val="00CB7C45"/>
    <w:rsid w:val="00CB7D4F"/>
    <w:rsid w:val="00CB7E7E"/>
    <w:rsid w:val="00CB7ED9"/>
    <w:rsid w:val="00CB7F96"/>
    <w:rsid w:val="00CC054D"/>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999"/>
    <w:rsid w:val="00CC4C74"/>
    <w:rsid w:val="00CC4DAA"/>
    <w:rsid w:val="00CC5225"/>
    <w:rsid w:val="00CC52AC"/>
    <w:rsid w:val="00CC5A7F"/>
    <w:rsid w:val="00CC5D20"/>
    <w:rsid w:val="00CC5DDE"/>
    <w:rsid w:val="00CC5E72"/>
    <w:rsid w:val="00CC601C"/>
    <w:rsid w:val="00CC61E2"/>
    <w:rsid w:val="00CC6538"/>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55F"/>
    <w:rsid w:val="00CD29F2"/>
    <w:rsid w:val="00CD2A89"/>
    <w:rsid w:val="00CD2BA4"/>
    <w:rsid w:val="00CD2C25"/>
    <w:rsid w:val="00CD2C6F"/>
    <w:rsid w:val="00CD2FA9"/>
    <w:rsid w:val="00CD30A0"/>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B00"/>
    <w:rsid w:val="00CD4D17"/>
    <w:rsid w:val="00CD5071"/>
    <w:rsid w:val="00CD51BB"/>
    <w:rsid w:val="00CD531B"/>
    <w:rsid w:val="00CD5B90"/>
    <w:rsid w:val="00CD5E55"/>
    <w:rsid w:val="00CD6189"/>
    <w:rsid w:val="00CD6202"/>
    <w:rsid w:val="00CD66D5"/>
    <w:rsid w:val="00CD69F7"/>
    <w:rsid w:val="00CD6C67"/>
    <w:rsid w:val="00CD6D99"/>
    <w:rsid w:val="00CD6E0B"/>
    <w:rsid w:val="00CD7192"/>
    <w:rsid w:val="00CD71C9"/>
    <w:rsid w:val="00CD7552"/>
    <w:rsid w:val="00CD765F"/>
    <w:rsid w:val="00CD771F"/>
    <w:rsid w:val="00CD783B"/>
    <w:rsid w:val="00CD7858"/>
    <w:rsid w:val="00CD7C0C"/>
    <w:rsid w:val="00CD7F31"/>
    <w:rsid w:val="00CE0212"/>
    <w:rsid w:val="00CE0299"/>
    <w:rsid w:val="00CE05F2"/>
    <w:rsid w:val="00CE0860"/>
    <w:rsid w:val="00CE0A02"/>
    <w:rsid w:val="00CE0B60"/>
    <w:rsid w:val="00CE0D51"/>
    <w:rsid w:val="00CE0E5C"/>
    <w:rsid w:val="00CE0F85"/>
    <w:rsid w:val="00CE1599"/>
    <w:rsid w:val="00CE1B94"/>
    <w:rsid w:val="00CE1BA7"/>
    <w:rsid w:val="00CE21F4"/>
    <w:rsid w:val="00CE21FE"/>
    <w:rsid w:val="00CE227F"/>
    <w:rsid w:val="00CE229B"/>
    <w:rsid w:val="00CE249A"/>
    <w:rsid w:val="00CE2539"/>
    <w:rsid w:val="00CE2602"/>
    <w:rsid w:val="00CE2758"/>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555"/>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C74"/>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07"/>
    <w:rsid w:val="00D00B6D"/>
    <w:rsid w:val="00D00CBE"/>
    <w:rsid w:val="00D00CF9"/>
    <w:rsid w:val="00D011E5"/>
    <w:rsid w:val="00D0138A"/>
    <w:rsid w:val="00D017EE"/>
    <w:rsid w:val="00D01B0F"/>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12"/>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3CA"/>
    <w:rsid w:val="00D1044B"/>
    <w:rsid w:val="00D10473"/>
    <w:rsid w:val="00D1087C"/>
    <w:rsid w:val="00D108DE"/>
    <w:rsid w:val="00D114D5"/>
    <w:rsid w:val="00D1183E"/>
    <w:rsid w:val="00D11A86"/>
    <w:rsid w:val="00D11A99"/>
    <w:rsid w:val="00D11D0B"/>
    <w:rsid w:val="00D120F3"/>
    <w:rsid w:val="00D1220D"/>
    <w:rsid w:val="00D1261E"/>
    <w:rsid w:val="00D128A7"/>
    <w:rsid w:val="00D1295E"/>
    <w:rsid w:val="00D12A4F"/>
    <w:rsid w:val="00D12F51"/>
    <w:rsid w:val="00D130A5"/>
    <w:rsid w:val="00D130E4"/>
    <w:rsid w:val="00D13132"/>
    <w:rsid w:val="00D132D1"/>
    <w:rsid w:val="00D132D7"/>
    <w:rsid w:val="00D13449"/>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112A"/>
    <w:rsid w:val="00D21224"/>
    <w:rsid w:val="00D2164A"/>
    <w:rsid w:val="00D21A5E"/>
    <w:rsid w:val="00D21B03"/>
    <w:rsid w:val="00D21E6D"/>
    <w:rsid w:val="00D21F74"/>
    <w:rsid w:val="00D21F92"/>
    <w:rsid w:val="00D21F9E"/>
    <w:rsid w:val="00D220A4"/>
    <w:rsid w:val="00D222F9"/>
    <w:rsid w:val="00D22552"/>
    <w:rsid w:val="00D22649"/>
    <w:rsid w:val="00D226A0"/>
    <w:rsid w:val="00D227CE"/>
    <w:rsid w:val="00D22875"/>
    <w:rsid w:val="00D228CF"/>
    <w:rsid w:val="00D2298C"/>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600"/>
    <w:rsid w:val="00D25FE2"/>
    <w:rsid w:val="00D262FD"/>
    <w:rsid w:val="00D26403"/>
    <w:rsid w:val="00D264B2"/>
    <w:rsid w:val="00D2674D"/>
    <w:rsid w:val="00D26993"/>
    <w:rsid w:val="00D269B2"/>
    <w:rsid w:val="00D26D62"/>
    <w:rsid w:val="00D271E5"/>
    <w:rsid w:val="00D27277"/>
    <w:rsid w:val="00D27513"/>
    <w:rsid w:val="00D27629"/>
    <w:rsid w:val="00D27772"/>
    <w:rsid w:val="00D27CEF"/>
    <w:rsid w:val="00D27CF7"/>
    <w:rsid w:val="00D27D99"/>
    <w:rsid w:val="00D27E96"/>
    <w:rsid w:val="00D27F0F"/>
    <w:rsid w:val="00D302CD"/>
    <w:rsid w:val="00D30707"/>
    <w:rsid w:val="00D30871"/>
    <w:rsid w:val="00D30966"/>
    <w:rsid w:val="00D30D20"/>
    <w:rsid w:val="00D30F9C"/>
    <w:rsid w:val="00D30FE2"/>
    <w:rsid w:val="00D31368"/>
    <w:rsid w:val="00D313A0"/>
    <w:rsid w:val="00D316B7"/>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5D1"/>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01"/>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0F5"/>
    <w:rsid w:val="00D5119F"/>
    <w:rsid w:val="00D51741"/>
    <w:rsid w:val="00D51DBE"/>
    <w:rsid w:val="00D51E0D"/>
    <w:rsid w:val="00D51E6F"/>
    <w:rsid w:val="00D52000"/>
    <w:rsid w:val="00D525BD"/>
    <w:rsid w:val="00D52B7C"/>
    <w:rsid w:val="00D52BA5"/>
    <w:rsid w:val="00D52F24"/>
    <w:rsid w:val="00D52FB1"/>
    <w:rsid w:val="00D53195"/>
    <w:rsid w:val="00D53221"/>
    <w:rsid w:val="00D53227"/>
    <w:rsid w:val="00D53295"/>
    <w:rsid w:val="00D532B0"/>
    <w:rsid w:val="00D53348"/>
    <w:rsid w:val="00D5344C"/>
    <w:rsid w:val="00D534CB"/>
    <w:rsid w:val="00D534E9"/>
    <w:rsid w:val="00D53A22"/>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8E5"/>
    <w:rsid w:val="00D56B1D"/>
    <w:rsid w:val="00D56C06"/>
    <w:rsid w:val="00D56DCC"/>
    <w:rsid w:val="00D57063"/>
    <w:rsid w:val="00D57241"/>
    <w:rsid w:val="00D572B9"/>
    <w:rsid w:val="00D57747"/>
    <w:rsid w:val="00D577DD"/>
    <w:rsid w:val="00D5789E"/>
    <w:rsid w:val="00D578FF"/>
    <w:rsid w:val="00D57B45"/>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87A"/>
    <w:rsid w:val="00D67951"/>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3C25"/>
    <w:rsid w:val="00D74062"/>
    <w:rsid w:val="00D7430D"/>
    <w:rsid w:val="00D74482"/>
    <w:rsid w:val="00D746FF"/>
    <w:rsid w:val="00D74AFF"/>
    <w:rsid w:val="00D74BC2"/>
    <w:rsid w:val="00D74BED"/>
    <w:rsid w:val="00D74C65"/>
    <w:rsid w:val="00D74F41"/>
    <w:rsid w:val="00D74F7F"/>
    <w:rsid w:val="00D74FD5"/>
    <w:rsid w:val="00D75595"/>
    <w:rsid w:val="00D7588A"/>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71F"/>
    <w:rsid w:val="00D827E6"/>
    <w:rsid w:val="00D82925"/>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4D7"/>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C72"/>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487"/>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8C9"/>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1D8"/>
    <w:rsid w:val="00DA53AC"/>
    <w:rsid w:val="00DA565F"/>
    <w:rsid w:val="00DA570B"/>
    <w:rsid w:val="00DA5886"/>
    <w:rsid w:val="00DA5911"/>
    <w:rsid w:val="00DA5EB7"/>
    <w:rsid w:val="00DA6158"/>
    <w:rsid w:val="00DA66F7"/>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BEA"/>
    <w:rsid w:val="00DB2CF5"/>
    <w:rsid w:val="00DB2F91"/>
    <w:rsid w:val="00DB33A5"/>
    <w:rsid w:val="00DB355A"/>
    <w:rsid w:val="00DB38BF"/>
    <w:rsid w:val="00DB398E"/>
    <w:rsid w:val="00DB3A23"/>
    <w:rsid w:val="00DB3BA6"/>
    <w:rsid w:val="00DB3D65"/>
    <w:rsid w:val="00DB3FBB"/>
    <w:rsid w:val="00DB4055"/>
    <w:rsid w:val="00DB4127"/>
    <w:rsid w:val="00DB42A1"/>
    <w:rsid w:val="00DB42A6"/>
    <w:rsid w:val="00DB45CC"/>
    <w:rsid w:val="00DB45D8"/>
    <w:rsid w:val="00DB45E4"/>
    <w:rsid w:val="00DB4716"/>
    <w:rsid w:val="00DB48AC"/>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FF2"/>
    <w:rsid w:val="00DB7807"/>
    <w:rsid w:val="00DB7960"/>
    <w:rsid w:val="00DB7B37"/>
    <w:rsid w:val="00DB7ECF"/>
    <w:rsid w:val="00DC010C"/>
    <w:rsid w:val="00DC02A3"/>
    <w:rsid w:val="00DC0308"/>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7CD"/>
    <w:rsid w:val="00DC3952"/>
    <w:rsid w:val="00DC3D4B"/>
    <w:rsid w:val="00DC3D77"/>
    <w:rsid w:val="00DC40F8"/>
    <w:rsid w:val="00DC4237"/>
    <w:rsid w:val="00DC47EC"/>
    <w:rsid w:val="00DC4CB9"/>
    <w:rsid w:val="00DC4EEB"/>
    <w:rsid w:val="00DC522E"/>
    <w:rsid w:val="00DC555F"/>
    <w:rsid w:val="00DC5684"/>
    <w:rsid w:val="00DC57D2"/>
    <w:rsid w:val="00DC5879"/>
    <w:rsid w:val="00DC5BE4"/>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E6"/>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1A1"/>
    <w:rsid w:val="00DE12A1"/>
    <w:rsid w:val="00DE19F0"/>
    <w:rsid w:val="00DE1E35"/>
    <w:rsid w:val="00DE205D"/>
    <w:rsid w:val="00DE22C7"/>
    <w:rsid w:val="00DE259D"/>
    <w:rsid w:val="00DE2868"/>
    <w:rsid w:val="00DE28F0"/>
    <w:rsid w:val="00DE29AC"/>
    <w:rsid w:val="00DE2AAE"/>
    <w:rsid w:val="00DE2ADA"/>
    <w:rsid w:val="00DE2B53"/>
    <w:rsid w:val="00DE3363"/>
    <w:rsid w:val="00DE3456"/>
    <w:rsid w:val="00DE3E5C"/>
    <w:rsid w:val="00DE3ED7"/>
    <w:rsid w:val="00DE40FE"/>
    <w:rsid w:val="00DE4144"/>
    <w:rsid w:val="00DE42F6"/>
    <w:rsid w:val="00DE44FD"/>
    <w:rsid w:val="00DE47F3"/>
    <w:rsid w:val="00DE4A5B"/>
    <w:rsid w:val="00DE4B44"/>
    <w:rsid w:val="00DE4C67"/>
    <w:rsid w:val="00DE4C73"/>
    <w:rsid w:val="00DE4FD8"/>
    <w:rsid w:val="00DE5106"/>
    <w:rsid w:val="00DE517E"/>
    <w:rsid w:val="00DE52E3"/>
    <w:rsid w:val="00DE5311"/>
    <w:rsid w:val="00DE54F8"/>
    <w:rsid w:val="00DE55AF"/>
    <w:rsid w:val="00DE5700"/>
    <w:rsid w:val="00DE599A"/>
    <w:rsid w:val="00DE5A67"/>
    <w:rsid w:val="00DE5C39"/>
    <w:rsid w:val="00DE60E7"/>
    <w:rsid w:val="00DE6164"/>
    <w:rsid w:val="00DE62DF"/>
    <w:rsid w:val="00DE65A3"/>
    <w:rsid w:val="00DE66E4"/>
    <w:rsid w:val="00DE68D0"/>
    <w:rsid w:val="00DE6D10"/>
    <w:rsid w:val="00DE6F05"/>
    <w:rsid w:val="00DE735B"/>
    <w:rsid w:val="00DE73DF"/>
    <w:rsid w:val="00DE74FB"/>
    <w:rsid w:val="00DE765A"/>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20"/>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447"/>
    <w:rsid w:val="00DF3730"/>
    <w:rsid w:val="00DF3848"/>
    <w:rsid w:val="00DF3887"/>
    <w:rsid w:val="00DF38A3"/>
    <w:rsid w:val="00DF38C5"/>
    <w:rsid w:val="00DF4267"/>
    <w:rsid w:val="00DF4346"/>
    <w:rsid w:val="00DF4777"/>
    <w:rsid w:val="00DF4CB0"/>
    <w:rsid w:val="00DF4DD6"/>
    <w:rsid w:val="00DF4FCE"/>
    <w:rsid w:val="00DF4FEF"/>
    <w:rsid w:val="00DF5110"/>
    <w:rsid w:val="00DF516E"/>
    <w:rsid w:val="00DF5376"/>
    <w:rsid w:val="00DF5AD7"/>
    <w:rsid w:val="00DF5D50"/>
    <w:rsid w:val="00DF5E5E"/>
    <w:rsid w:val="00DF5E98"/>
    <w:rsid w:val="00DF628C"/>
    <w:rsid w:val="00DF634B"/>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93F"/>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95B"/>
    <w:rsid w:val="00E05E88"/>
    <w:rsid w:val="00E05F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4F3"/>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5A3"/>
    <w:rsid w:val="00E13762"/>
    <w:rsid w:val="00E137B9"/>
    <w:rsid w:val="00E139A5"/>
    <w:rsid w:val="00E13F6A"/>
    <w:rsid w:val="00E142FE"/>
    <w:rsid w:val="00E14635"/>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C65"/>
    <w:rsid w:val="00E20E48"/>
    <w:rsid w:val="00E20F10"/>
    <w:rsid w:val="00E211C3"/>
    <w:rsid w:val="00E21315"/>
    <w:rsid w:val="00E21A9F"/>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3022E"/>
    <w:rsid w:val="00E30538"/>
    <w:rsid w:val="00E30548"/>
    <w:rsid w:val="00E30DB3"/>
    <w:rsid w:val="00E30EEB"/>
    <w:rsid w:val="00E313A3"/>
    <w:rsid w:val="00E31785"/>
    <w:rsid w:val="00E31829"/>
    <w:rsid w:val="00E318BC"/>
    <w:rsid w:val="00E319AE"/>
    <w:rsid w:val="00E31C36"/>
    <w:rsid w:val="00E3210E"/>
    <w:rsid w:val="00E32141"/>
    <w:rsid w:val="00E3221B"/>
    <w:rsid w:val="00E3248B"/>
    <w:rsid w:val="00E32585"/>
    <w:rsid w:val="00E32A31"/>
    <w:rsid w:val="00E32EA5"/>
    <w:rsid w:val="00E32FBC"/>
    <w:rsid w:val="00E331A2"/>
    <w:rsid w:val="00E3323E"/>
    <w:rsid w:val="00E332A0"/>
    <w:rsid w:val="00E3389A"/>
    <w:rsid w:val="00E339C6"/>
    <w:rsid w:val="00E33A08"/>
    <w:rsid w:val="00E33CE9"/>
    <w:rsid w:val="00E34105"/>
    <w:rsid w:val="00E3449A"/>
    <w:rsid w:val="00E345C6"/>
    <w:rsid w:val="00E348F2"/>
    <w:rsid w:val="00E34991"/>
    <w:rsid w:val="00E34A43"/>
    <w:rsid w:val="00E34BF1"/>
    <w:rsid w:val="00E34DA7"/>
    <w:rsid w:val="00E34EDA"/>
    <w:rsid w:val="00E34F28"/>
    <w:rsid w:val="00E35389"/>
    <w:rsid w:val="00E3543F"/>
    <w:rsid w:val="00E3544F"/>
    <w:rsid w:val="00E357D9"/>
    <w:rsid w:val="00E35EA7"/>
    <w:rsid w:val="00E360B7"/>
    <w:rsid w:val="00E36167"/>
    <w:rsid w:val="00E36290"/>
    <w:rsid w:val="00E36430"/>
    <w:rsid w:val="00E36677"/>
    <w:rsid w:val="00E36688"/>
    <w:rsid w:val="00E36709"/>
    <w:rsid w:val="00E3712D"/>
    <w:rsid w:val="00E371D6"/>
    <w:rsid w:val="00E372B1"/>
    <w:rsid w:val="00E372D9"/>
    <w:rsid w:val="00E37302"/>
    <w:rsid w:val="00E3743C"/>
    <w:rsid w:val="00E3743D"/>
    <w:rsid w:val="00E37746"/>
    <w:rsid w:val="00E37786"/>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5C9"/>
    <w:rsid w:val="00E4785E"/>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43"/>
    <w:rsid w:val="00E516A0"/>
    <w:rsid w:val="00E51915"/>
    <w:rsid w:val="00E51A52"/>
    <w:rsid w:val="00E51B7A"/>
    <w:rsid w:val="00E520A2"/>
    <w:rsid w:val="00E52A0F"/>
    <w:rsid w:val="00E52AE3"/>
    <w:rsid w:val="00E533AE"/>
    <w:rsid w:val="00E5340D"/>
    <w:rsid w:val="00E53477"/>
    <w:rsid w:val="00E536D3"/>
    <w:rsid w:val="00E53908"/>
    <w:rsid w:val="00E53AB9"/>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C07"/>
    <w:rsid w:val="00E65044"/>
    <w:rsid w:val="00E65190"/>
    <w:rsid w:val="00E65304"/>
    <w:rsid w:val="00E65350"/>
    <w:rsid w:val="00E6535A"/>
    <w:rsid w:val="00E653F1"/>
    <w:rsid w:val="00E654E5"/>
    <w:rsid w:val="00E65589"/>
    <w:rsid w:val="00E657D2"/>
    <w:rsid w:val="00E658A5"/>
    <w:rsid w:val="00E659C7"/>
    <w:rsid w:val="00E65FAF"/>
    <w:rsid w:val="00E66393"/>
    <w:rsid w:val="00E666CC"/>
    <w:rsid w:val="00E66733"/>
    <w:rsid w:val="00E6686C"/>
    <w:rsid w:val="00E66964"/>
    <w:rsid w:val="00E66B6C"/>
    <w:rsid w:val="00E67261"/>
    <w:rsid w:val="00E67A89"/>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D2C"/>
    <w:rsid w:val="00E720ED"/>
    <w:rsid w:val="00E724D2"/>
    <w:rsid w:val="00E725AC"/>
    <w:rsid w:val="00E72754"/>
    <w:rsid w:val="00E72A24"/>
    <w:rsid w:val="00E72BB4"/>
    <w:rsid w:val="00E72C9E"/>
    <w:rsid w:val="00E730BB"/>
    <w:rsid w:val="00E73421"/>
    <w:rsid w:val="00E73603"/>
    <w:rsid w:val="00E73B41"/>
    <w:rsid w:val="00E73C44"/>
    <w:rsid w:val="00E73DC2"/>
    <w:rsid w:val="00E7439D"/>
    <w:rsid w:val="00E744E3"/>
    <w:rsid w:val="00E74744"/>
    <w:rsid w:val="00E74E3F"/>
    <w:rsid w:val="00E74E56"/>
    <w:rsid w:val="00E75087"/>
    <w:rsid w:val="00E756FC"/>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127"/>
    <w:rsid w:val="00E812A5"/>
    <w:rsid w:val="00E81335"/>
    <w:rsid w:val="00E813B7"/>
    <w:rsid w:val="00E814A0"/>
    <w:rsid w:val="00E8161E"/>
    <w:rsid w:val="00E816A7"/>
    <w:rsid w:val="00E81B37"/>
    <w:rsid w:val="00E81C17"/>
    <w:rsid w:val="00E81D26"/>
    <w:rsid w:val="00E81F22"/>
    <w:rsid w:val="00E820FD"/>
    <w:rsid w:val="00E8214A"/>
    <w:rsid w:val="00E822BE"/>
    <w:rsid w:val="00E82363"/>
    <w:rsid w:val="00E826AF"/>
    <w:rsid w:val="00E828B4"/>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4F5"/>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44F"/>
    <w:rsid w:val="00E91140"/>
    <w:rsid w:val="00E9138E"/>
    <w:rsid w:val="00E91BF3"/>
    <w:rsid w:val="00E91BF9"/>
    <w:rsid w:val="00E91F19"/>
    <w:rsid w:val="00E9209C"/>
    <w:rsid w:val="00E92328"/>
    <w:rsid w:val="00E9244A"/>
    <w:rsid w:val="00E9249C"/>
    <w:rsid w:val="00E924CF"/>
    <w:rsid w:val="00E92608"/>
    <w:rsid w:val="00E92B0A"/>
    <w:rsid w:val="00E92C08"/>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5D6D"/>
    <w:rsid w:val="00E9627D"/>
    <w:rsid w:val="00E962F8"/>
    <w:rsid w:val="00E965F2"/>
    <w:rsid w:val="00E966EE"/>
    <w:rsid w:val="00E969DD"/>
    <w:rsid w:val="00E96B0D"/>
    <w:rsid w:val="00E96D54"/>
    <w:rsid w:val="00E96D86"/>
    <w:rsid w:val="00E96DAC"/>
    <w:rsid w:val="00E9717E"/>
    <w:rsid w:val="00E9721F"/>
    <w:rsid w:val="00E97321"/>
    <w:rsid w:val="00E97416"/>
    <w:rsid w:val="00E979E7"/>
    <w:rsid w:val="00E97C7C"/>
    <w:rsid w:val="00E97D90"/>
    <w:rsid w:val="00E97D91"/>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72B2"/>
    <w:rsid w:val="00EA7604"/>
    <w:rsid w:val="00EA7AA7"/>
    <w:rsid w:val="00EA7AF6"/>
    <w:rsid w:val="00EA7BCB"/>
    <w:rsid w:val="00EB0279"/>
    <w:rsid w:val="00EB03B2"/>
    <w:rsid w:val="00EB04E6"/>
    <w:rsid w:val="00EB0869"/>
    <w:rsid w:val="00EB08BC"/>
    <w:rsid w:val="00EB0AAA"/>
    <w:rsid w:val="00EB0B13"/>
    <w:rsid w:val="00EB0B27"/>
    <w:rsid w:val="00EB0B4C"/>
    <w:rsid w:val="00EB0C85"/>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2024"/>
    <w:rsid w:val="00EC234D"/>
    <w:rsid w:val="00EC265A"/>
    <w:rsid w:val="00EC2826"/>
    <w:rsid w:val="00EC289F"/>
    <w:rsid w:val="00EC294D"/>
    <w:rsid w:val="00EC2BDF"/>
    <w:rsid w:val="00EC2C24"/>
    <w:rsid w:val="00EC2C9B"/>
    <w:rsid w:val="00EC2DC3"/>
    <w:rsid w:val="00EC2DDA"/>
    <w:rsid w:val="00EC3114"/>
    <w:rsid w:val="00EC3316"/>
    <w:rsid w:val="00EC355A"/>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B1F"/>
    <w:rsid w:val="00EC7C7E"/>
    <w:rsid w:val="00EC7FBE"/>
    <w:rsid w:val="00ED0040"/>
    <w:rsid w:val="00ED029A"/>
    <w:rsid w:val="00ED02B6"/>
    <w:rsid w:val="00ED040E"/>
    <w:rsid w:val="00ED0973"/>
    <w:rsid w:val="00ED0C85"/>
    <w:rsid w:val="00ED0DEA"/>
    <w:rsid w:val="00ED0FB3"/>
    <w:rsid w:val="00ED1342"/>
    <w:rsid w:val="00ED14F7"/>
    <w:rsid w:val="00ED18A1"/>
    <w:rsid w:val="00ED18CD"/>
    <w:rsid w:val="00ED1913"/>
    <w:rsid w:val="00ED19A9"/>
    <w:rsid w:val="00ED1C13"/>
    <w:rsid w:val="00ED1EDA"/>
    <w:rsid w:val="00ED1EF3"/>
    <w:rsid w:val="00ED2011"/>
    <w:rsid w:val="00ED2698"/>
    <w:rsid w:val="00ED2991"/>
    <w:rsid w:val="00ED2E49"/>
    <w:rsid w:val="00ED325C"/>
    <w:rsid w:val="00ED3845"/>
    <w:rsid w:val="00ED3B7F"/>
    <w:rsid w:val="00ED3E7D"/>
    <w:rsid w:val="00ED40C1"/>
    <w:rsid w:val="00ED419A"/>
    <w:rsid w:val="00ED41B1"/>
    <w:rsid w:val="00ED42E5"/>
    <w:rsid w:val="00ED44C2"/>
    <w:rsid w:val="00ED4712"/>
    <w:rsid w:val="00ED47F9"/>
    <w:rsid w:val="00ED486E"/>
    <w:rsid w:val="00ED4AA9"/>
    <w:rsid w:val="00ED4BD1"/>
    <w:rsid w:val="00ED4DF4"/>
    <w:rsid w:val="00ED5190"/>
    <w:rsid w:val="00ED5218"/>
    <w:rsid w:val="00ED55D1"/>
    <w:rsid w:val="00ED5664"/>
    <w:rsid w:val="00ED5690"/>
    <w:rsid w:val="00ED59A1"/>
    <w:rsid w:val="00ED5C4B"/>
    <w:rsid w:val="00ED5CFC"/>
    <w:rsid w:val="00ED5DAE"/>
    <w:rsid w:val="00ED5E59"/>
    <w:rsid w:val="00ED5E5D"/>
    <w:rsid w:val="00ED679C"/>
    <w:rsid w:val="00ED6955"/>
    <w:rsid w:val="00ED6957"/>
    <w:rsid w:val="00ED6C43"/>
    <w:rsid w:val="00ED7019"/>
    <w:rsid w:val="00ED7096"/>
    <w:rsid w:val="00ED724D"/>
    <w:rsid w:val="00ED738E"/>
    <w:rsid w:val="00ED76B3"/>
    <w:rsid w:val="00ED771B"/>
    <w:rsid w:val="00ED7CD4"/>
    <w:rsid w:val="00EE0125"/>
    <w:rsid w:val="00EE01BB"/>
    <w:rsid w:val="00EE0A0F"/>
    <w:rsid w:val="00EE0D68"/>
    <w:rsid w:val="00EE0DD3"/>
    <w:rsid w:val="00EE0ECF"/>
    <w:rsid w:val="00EE10A4"/>
    <w:rsid w:val="00EE11AD"/>
    <w:rsid w:val="00EE12F8"/>
    <w:rsid w:val="00EE14CC"/>
    <w:rsid w:val="00EE1632"/>
    <w:rsid w:val="00EE18EC"/>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D6A"/>
    <w:rsid w:val="00EE50E0"/>
    <w:rsid w:val="00EE52B2"/>
    <w:rsid w:val="00EE542A"/>
    <w:rsid w:val="00EE5B91"/>
    <w:rsid w:val="00EE5BEE"/>
    <w:rsid w:val="00EE5DE5"/>
    <w:rsid w:val="00EE5E50"/>
    <w:rsid w:val="00EE6174"/>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3D"/>
    <w:rsid w:val="00EF2174"/>
    <w:rsid w:val="00EF218E"/>
    <w:rsid w:val="00EF2512"/>
    <w:rsid w:val="00EF2B7C"/>
    <w:rsid w:val="00EF2D26"/>
    <w:rsid w:val="00EF2F08"/>
    <w:rsid w:val="00EF2FEA"/>
    <w:rsid w:val="00EF303C"/>
    <w:rsid w:val="00EF31A5"/>
    <w:rsid w:val="00EF31BE"/>
    <w:rsid w:val="00EF3221"/>
    <w:rsid w:val="00EF38BD"/>
    <w:rsid w:val="00EF3A48"/>
    <w:rsid w:val="00EF3CD2"/>
    <w:rsid w:val="00EF3F5D"/>
    <w:rsid w:val="00EF413C"/>
    <w:rsid w:val="00EF4310"/>
    <w:rsid w:val="00EF46E4"/>
    <w:rsid w:val="00EF479B"/>
    <w:rsid w:val="00EF48C7"/>
    <w:rsid w:val="00EF4E0B"/>
    <w:rsid w:val="00EF51DD"/>
    <w:rsid w:val="00EF55C7"/>
    <w:rsid w:val="00EF5A85"/>
    <w:rsid w:val="00EF5B65"/>
    <w:rsid w:val="00EF5B93"/>
    <w:rsid w:val="00EF61F5"/>
    <w:rsid w:val="00EF6369"/>
    <w:rsid w:val="00EF649C"/>
    <w:rsid w:val="00EF650F"/>
    <w:rsid w:val="00EF6804"/>
    <w:rsid w:val="00EF6941"/>
    <w:rsid w:val="00EF6A62"/>
    <w:rsid w:val="00EF6F0A"/>
    <w:rsid w:val="00EF716A"/>
    <w:rsid w:val="00EF7501"/>
    <w:rsid w:val="00EF77A5"/>
    <w:rsid w:val="00EF77B0"/>
    <w:rsid w:val="00EF782C"/>
    <w:rsid w:val="00EF7B9A"/>
    <w:rsid w:val="00EF7D69"/>
    <w:rsid w:val="00EF7DCB"/>
    <w:rsid w:val="00EF7F51"/>
    <w:rsid w:val="00F00159"/>
    <w:rsid w:val="00F001A8"/>
    <w:rsid w:val="00F001C1"/>
    <w:rsid w:val="00F00378"/>
    <w:rsid w:val="00F00431"/>
    <w:rsid w:val="00F00994"/>
    <w:rsid w:val="00F00C09"/>
    <w:rsid w:val="00F00D2B"/>
    <w:rsid w:val="00F00FD2"/>
    <w:rsid w:val="00F010FC"/>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CB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68E"/>
    <w:rsid w:val="00F21886"/>
    <w:rsid w:val="00F21940"/>
    <w:rsid w:val="00F21E23"/>
    <w:rsid w:val="00F21E6A"/>
    <w:rsid w:val="00F21EDF"/>
    <w:rsid w:val="00F21F11"/>
    <w:rsid w:val="00F22010"/>
    <w:rsid w:val="00F22103"/>
    <w:rsid w:val="00F22211"/>
    <w:rsid w:val="00F22245"/>
    <w:rsid w:val="00F222F4"/>
    <w:rsid w:val="00F223C3"/>
    <w:rsid w:val="00F22755"/>
    <w:rsid w:val="00F2286E"/>
    <w:rsid w:val="00F22AAD"/>
    <w:rsid w:val="00F22D00"/>
    <w:rsid w:val="00F22D19"/>
    <w:rsid w:val="00F2354E"/>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4F49"/>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DF9"/>
    <w:rsid w:val="00F32EB7"/>
    <w:rsid w:val="00F332FE"/>
    <w:rsid w:val="00F3372A"/>
    <w:rsid w:val="00F33AC9"/>
    <w:rsid w:val="00F33F03"/>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53F"/>
    <w:rsid w:val="00F366C7"/>
    <w:rsid w:val="00F3676A"/>
    <w:rsid w:val="00F367AF"/>
    <w:rsid w:val="00F367CA"/>
    <w:rsid w:val="00F369FB"/>
    <w:rsid w:val="00F36A5A"/>
    <w:rsid w:val="00F36B0D"/>
    <w:rsid w:val="00F36BDF"/>
    <w:rsid w:val="00F36C20"/>
    <w:rsid w:val="00F36F40"/>
    <w:rsid w:val="00F371E3"/>
    <w:rsid w:val="00F3736F"/>
    <w:rsid w:val="00F37978"/>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D3B"/>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61"/>
    <w:rsid w:val="00F50375"/>
    <w:rsid w:val="00F503BF"/>
    <w:rsid w:val="00F50851"/>
    <w:rsid w:val="00F50965"/>
    <w:rsid w:val="00F50C96"/>
    <w:rsid w:val="00F50CCD"/>
    <w:rsid w:val="00F50FC2"/>
    <w:rsid w:val="00F51C2D"/>
    <w:rsid w:val="00F52241"/>
    <w:rsid w:val="00F52401"/>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D5"/>
    <w:rsid w:val="00F55273"/>
    <w:rsid w:val="00F55306"/>
    <w:rsid w:val="00F558FA"/>
    <w:rsid w:val="00F55954"/>
    <w:rsid w:val="00F55AF2"/>
    <w:rsid w:val="00F55CB3"/>
    <w:rsid w:val="00F55CCD"/>
    <w:rsid w:val="00F55D06"/>
    <w:rsid w:val="00F56042"/>
    <w:rsid w:val="00F56065"/>
    <w:rsid w:val="00F56505"/>
    <w:rsid w:val="00F56AF6"/>
    <w:rsid w:val="00F56BA6"/>
    <w:rsid w:val="00F56C09"/>
    <w:rsid w:val="00F56C97"/>
    <w:rsid w:val="00F57287"/>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2F06"/>
    <w:rsid w:val="00F63884"/>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B9"/>
    <w:rsid w:val="00F67813"/>
    <w:rsid w:val="00F67C7A"/>
    <w:rsid w:val="00F70006"/>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3A"/>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6CF"/>
    <w:rsid w:val="00F819EB"/>
    <w:rsid w:val="00F81B17"/>
    <w:rsid w:val="00F81C53"/>
    <w:rsid w:val="00F81DAE"/>
    <w:rsid w:val="00F81DC9"/>
    <w:rsid w:val="00F81FFA"/>
    <w:rsid w:val="00F820E8"/>
    <w:rsid w:val="00F8214C"/>
    <w:rsid w:val="00F8239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6CB"/>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ECE"/>
    <w:rsid w:val="00F9303B"/>
    <w:rsid w:val="00F93309"/>
    <w:rsid w:val="00F9332B"/>
    <w:rsid w:val="00F935EB"/>
    <w:rsid w:val="00F9363F"/>
    <w:rsid w:val="00F93706"/>
    <w:rsid w:val="00F93809"/>
    <w:rsid w:val="00F9389F"/>
    <w:rsid w:val="00F93ACE"/>
    <w:rsid w:val="00F93CB8"/>
    <w:rsid w:val="00F93CD7"/>
    <w:rsid w:val="00F93EF3"/>
    <w:rsid w:val="00F94049"/>
    <w:rsid w:val="00F94233"/>
    <w:rsid w:val="00F94902"/>
    <w:rsid w:val="00F94954"/>
    <w:rsid w:val="00F94C9A"/>
    <w:rsid w:val="00F94CBD"/>
    <w:rsid w:val="00F951B7"/>
    <w:rsid w:val="00F9535E"/>
    <w:rsid w:val="00F95A96"/>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646"/>
    <w:rsid w:val="00FA18F8"/>
    <w:rsid w:val="00FA1B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FA"/>
    <w:rsid w:val="00FA4404"/>
    <w:rsid w:val="00FA4EB5"/>
    <w:rsid w:val="00FA4FC0"/>
    <w:rsid w:val="00FA50C8"/>
    <w:rsid w:val="00FA53ED"/>
    <w:rsid w:val="00FA54FF"/>
    <w:rsid w:val="00FA561B"/>
    <w:rsid w:val="00FA564E"/>
    <w:rsid w:val="00FA56C7"/>
    <w:rsid w:val="00FA5974"/>
    <w:rsid w:val="00FA5AB4"/>
    <w:rsid w:val="00FA5BCB"/>
    <w:rsid w:val="00FA5D7C"/>
    <w:rsid w:val="00FA5E19"/>
    <w:rsid w:val="00FA62E6"/>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AE8"/>
    <w:rsid w:val="00FA7CE1"/>
    <w:rsid w:val="00FA7DE8"/>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1A0"/>
    <w:rsid w:val="00FB235B"/>
    <w:rsid w:val="00FB2B91"/>
    <w:rsid w:val="00FB2B99"/>
    <w:rsid w:val="00FB2D28"/>
    <w:rsid w:val="00FB2E60"/>
    <w:rsid w:val="00FB2FE3"/>
    <w:rsid w:val="00FB359D"/>
    <w:rsid w:val="00FB37ED"/>
    <w:rsid w:val="00FB384D"/>
    <w:rsid w:val="00FB3AA2"/>
    <w:rsid w:val="00FB3AE4"/>
    <w:rsid w:val="00FB3C20"/>
    <w:rsid w:val="00FB3ED3"/>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569"/>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C9A"/>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3A4"/>
    <w:rsid w:val="00FD03FC"/>
    <w:rsid w:val="00FD04BB"/>
    <w:rsid w:val="00FD062F"/>
    <w:rsid w:val="00FD0846"/>
    <w:rsid w:val="00FD0B3A"/>
    <w:rsid w:val="00FD12B4"/>
    <w:rsid w:val="00FD1436"/>
    <w:rsid w:val="00FD1490"/>
    <w:rsid w:val="00FD16FB"/>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B26"/>
    <w:rsid w:val="00FD5C25"/>
    <w:rsid w:val="00FD5C70"/>
    <w:rsid w:val="00FD5D3B"/>
    <w:rsid w:val="00FD5D4B"/>
    <w:rsid w:val="00FD5DB5"/>
    <w:rsid w:val="00FD6371"/>
    <w:rsid w:val="00FD6596"/>
    <w:rsid w:val="00FD6708"/>
    <w:rsid w:val="00FD7346"/>
    <w:rsid w:val="00FD7B79"/>
    <w:rsid w:val="00FD7C98"/>
    <w:rsid w:val="00FD7E45"/>
    <w:rsid w:val="00FD7E5A"/>
    <w:rsid w:val="00FD7F77"/>
    <w:rsid w:val="00FE0358"/>
    <w:rsid w:val="00FE05B9"/>
    <w:rsid w:val="00FE0725"/>
    <w:rsid w:val="00FE0877"/>
    <w:rsid w:val="00FE08A4"/>
    <w:rsid w:val="00FE08AD"/>
    <w:rsid w:val="00FE09F4"/>
    <w:rsid w:val="00FE10F6"/>
    <w:rsid w:val="00FE1154"/>
    <w:rsid w:val="00FE1180"/>
    <w:rsid w:val="00FE1232"/>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67F"/>
    <w:rsid w:val="00FE3858"/>
    <w:rsid w:val="00FE3D2F"/>
    <w:rsid w:val="00FE3D94"/>
    <w:rsid w:val="00FE3EAA"/>
    <w:rsid w:val="00FE3F31"/>
    <w:rsid w:val="00FE40DA"/>
    <w:rsid w:val="00FE428E"/>
    <w:rsid w:val="00FE449F"/>
    <w:rsid w:val="00FE476A"/>
    <w:rsid w:val="00FE486A"/>
    <w:rsid w:val="00FE4896"/>
    <w:rsid w:val="00FE4CB0"/>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999"/>
    <w:rsid w:val="00FF1AD9"/>
    <w:rsid w:val="00FF1D29"/>
    <w:rsid w:val="00FF215C"/>
    <w:rsid w:val="00FF21F3"/>
    <w:rsid w:val="00FF2425"/>
    <w:rsid w:val="00FF27A3"/>
    <w:rsid w:val="00FF2807"/>
    <w:rsid w:val="00FF2D61"/>
    <w:rsid w:val="00FF2DA3"/>
    <w:rsid w:val="00FF3055"/>
    <w:rsid w:val="00FF3423"/>
    <w:rsid w:val="00FF37B9"/>
    <w:rsid w:val="00FF3884"/>
    <w:rsid w:val="00FF3AA1"/>
    <w:rsid w:val="00FF3BB1"/>
    <w:rsid w:val="00FF3E99"/>
    <w:rsid w:val="00FF402C"/>
    <w:rsid w:val="00FF41CD"/>
    <w:rsid w:val="00FF4467"/>
    <w:rsid w:val="00FF46C8"/>
    <w:rsid w:val="00FF472B"/>
    <w:rsid w:val="00FF4AC2"/>
    <w:rsid w:val="00FF4D58"/>
    <w:rsid w:val="00FF4D76"/>
    <w:rsid w:val="00FF4E75"/>
    <w:rsid w:val="00FF4F95"/>
    <w:rsid w:val="00FF50DA"/>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D403B3E"/>
  <w15:docId w15:val="{AAD6BD42-BFA8-48C2-B215-89663E800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purl.org/dc/terms/"/>
    <ds:schemaRef ds:uri="http://schemas.openxmlformats.org/package/2006/metadata/core-properties"/>
    <ds:schemaRef ds:uri="1c248485-b98a-4513-a581-ff7cb1688d78"/>
    <ds:schemaRef ds:uri="http://purl.org/dc/dcmitype/"/>
    <ds:schemaRef ds:uri="http://schemas.microsoft.com/office/2006/documentManagement/types"/>
    <ds:schemaRef ds:uri="http://schemas.microsoft.com/office/2006/metadata/properties"/>
    <ds:schemaRef ds:uri="http://schemas.microsoft.com/office/infopath/2007/PartnerControls"/>
    <ds:schemaRef ds:uri="98194d48-cc26-4b7e-909f-baa95c83abfa"/>
    <ds:schemaRef ds:uri="http://www.w3.org/XML/1998/namespace"/>
    <ds:schemaRef ds:uri="http://purl.org/dc/elements/1.1/"/>
  </ds:schemaRefs>
</ds:datastoreItem>
</file>

<file path=customXml/itemProps2.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41F12449-A5A0-4AA0-9BDC-F14F044D2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5774</TotalTime>
  <Pages>24</Pages>
  <Words>10935</Words>
  <Characters>62333</Characters>
  <Application>Microsoft Office Word</Application>
  <DocSecurity>0</DocSecurity>
  <Lines>519</Lines>
  <Paragraphs>146</Paragraphs>
  <ScaleCrop>false</ScaleCrop>
  <Company>Vivo</Company>
  <LinksUpToDate>false</LinksUpToDate>
  <CharactersWithSpaces>73122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dc:description/>
  <cp:lastModifiedBy>Zeng</cp:lastModifiedBy>
  <cp:revision>414</cp:revision>
  <cp:lastPrinted>2011-08-03T09:36:00Z</cp:lastPrinted>
  <dcterms:created xsi:type="dcterms:W3CDTF">2023-02-15T11:09:00Z</dcterms:created>
  <dcterms:modified xsi:type="dcterms:W3CDTF">2024-04-03T11:13:00Z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